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919" w:rsidRDefault="009A6919" w:rsidP="009A6919">
      <w:pPr>
        <w:jc w:val="center"/>
      </w:pPr>
      <w:r>
        <w:rPr>
          <w:noProof/>
        </w:rPr>
        <w:drawing>
          <wp:inline distT="0" distB="0" distL="0" distR="0">
            <wp:extent cx="971550" cy="866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8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919" w:rsidRDefault="009A6919" w:rsidP="009A69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A6919" w:rsidRDefault="009A6919" w:rsidP="009A69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9A6919" w:rsidRDefault="009A6919" w:rsidP="009A69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НОВОСЕЛЬСКОГО СЕЛЬСКОГО ПОСЕЛЕНИЯ</w:t>
      </w:r>
    </w:p>
    <w:p w:rsidR="009A6919" w:rsidRDefault="009A6919" w:rsidP="009A6919">
      <w:pPr>
        <w:jc w:val="center"/>
      </w:pPr>
    </w:p>
    <w:p w:rsidR="009A6919" w:rsidRDefault="009A6919" w:rsidP="009A691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 Е Ш Е Н И Е</w:t>
      </w:r>
    </w:p>
    <w:p w:rsidR="009A6919" w:rsidRDefault="009A6919" w:rsidP="009A6919">
      <w:pPr>
        <w:rPr>
          <w:sz w:val="40"/>
          <w:szCs w:val="40"/>
        </w:rPr>
      </w:pPr>
    </w:p>
    <w:p w:rsidR="009A6919" w:rsidRDefault="009A6919" w:rsidP="009A6919">
      <w:pPr>
        <w:rPr>
          <w:sz w:val="28"/>
        </w:rPr>
      </w:pPr>
      <w:r>
        <w:rPr>
          <w:sz w:val="28"/>
        </w:rPr>
        <w:t xml:space="preserve">от </w:t>
      </w:r>
      <w:r w:rsidR="007555D4">
        <w:rPr>
          <w:sz w:val="28"/>
        </w:rPr>
        <w:t xml:space="preserve"> </w:t>
      </w:r>
      <w:r w:rsidR="006E2506">
        <w:rPr>
          <w:sz w:val="28"/>
          <w:lang w:val="en-US"/>
        </w:rPr>
        <w:t xml:space="preserve">2025    </w:t>
      </w:r>
      <w:r>
        <w:rPr>
          <w:sz w:val="28"/>
        </w:rPr>
        <w:t xml:space="preserve">  №        </w:t>
      </w:r>
    </w:p>
    <w:p w:rsidR="009A6919" w:rsidRDefault="009A6919" w:rsidP="009A6919">
      <w:pPr>
        <w:rPr>
          <w:sz w:val="28"/>
        </w:rPr>
      </w:pPr>
      <w:r>
        <w:rPr>
          <w:sz w:val="28"/>
        </w:rPr>
        <w:t>п. Новосельский</w:t>
      </w:r>
    </w:p>
    <w:p w:rsidR="009A6919" w:rsidRDefault="009A6919" w:rsidP="009A6919">
      <w:pPr>
        <w:rPr>
          <w:sz w:val="48"/>
          <w:szCs w:val="48"/>
        </w:rPr>
      </w:pPr>
    </w:p>
    <w:tbl>
      <w:tblPr>
        <w:tblW w:w="0" w:type="auto"/>
        <w:tblLook w:val="01E0"/>
      </w:tblPr>
      <w:tblGrid>
        <w:gridCol w:w="4503"/>
      </w:tblGrid>
      <w:tr w:rsidR="009A6919" w:rsidTr="009A6919">
        <w:trPr>
          <w:trHeight w:val="1366"/>
        </w:trPr>
        <w:tc>
          <w:tcPr>
            <w:tcW w:w="4503" w:type="dxa"/>
            <w:hideMark/>
          </w:tcPr>
          <w:p w:rsidR="009A6919" w:rsidRDefault="009A6919">
            <w:pPr>
              <w:widowControl w:val="0"/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Об утверждении Прогнозного плана (программы) приватизации муниципального имущества Новосельс</w:t>
            </w:r>
            <w:r w:rsidR="00205ABF">
              <w:rPr>
                <w:b/>
                <w:sz w:val="28"/>
                <w:szCs w:val="28"/>
              </w:rPr>
              <w:t>кого сельского поселения на 2025</w:t>
            </w:r>
            <w:r>
              <w:rPr>
                <w:b/>
                <w:sz w:val="28"/>
                <w:szCs w:val="28"/>
              </w:rPr>
              <w:t xml:space="preserve"> год</w:t>
            </w:r>
          </w:p>
        </w:tc>
      </w:tr>
    </w:tbl>
    <w:p w:rsidR="009A6919" w:rsidRDefault="009A6919" w:rsidP="009A6919">
      <w:pPr>
        <w:rPr>
          <w:sz w:val="48"/>
          <w:szCs w:val="48"/>
          <w:lang w:eastAsia="ar-SA"/>
        </w:rPr>
      </w:pPr>
    </w:p>
    <w:p w:rsidR="009A6919" w:rsidRDefault="009A6919" w:rsidP="009A691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от 21 декабря 2001 № 178-ФЗ "О приватизации государственного и муниципального имущества", от 06 октября 2003 № 131-ФЗ «Об общих принципах организации местного самоуправления в Российской Федерации», Положением о порядке и условиях приватизации муниципального имущества Новосельского сельского поселения, утвержденным решением Совета депутатов поселения от 23.10.2012 г. № 119, Уставом Новосельского сельского поселения</w:t>
      </w:r>
    </w:p>
    <w:p w:rsidR="009A6919" w:rsidRDefault="009A6919" w:rsidP="009A691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Совет депутатов Новосельского сельского поселения</w:t>
      </w:r>
    </w:p>
    <w:p w:rsidR="009A6919" w:rsidRDefault="009A6919" w:rsidP="009A6919">
      <w:pPr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РЕШИЛ:</w:t>
      </w:r>
    </w:p>
    <w:p w:rsidR="009A6919" w:rsidRDefault="009A6919" w:rsidP="009A6919">
      <w:pPr>
        <w:ind w:firstLine="585"/>
        <w:jc w:val="both"/>
        <w:rPr>
          <w:sz w:val="28"/>
          <w:szCs w:val="28"/>
          <w:lang w:eastAsia="ar-SA"/>
        </w:rPr>
      </w:pPr>
    </w:p>
    <w:p w:rsidR="009A6919" w:rsidRDefault="009A6919" w:rsidP="009A6919">
      <w:pPr>
        <w:ind w:firstLine="58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</w:t>
      </w:r>
      <w:r>
        <w:rPr>
          <w:sz w:val="28"/>
          <w:szCs w:val="28"/>
        </w:rPr>
        <w:t>Утвердить прилагаемый Прогнозный план (программу) приватизации муниципального имущества Новосельс</w:t>
      </w:r>
      <w:r w:rsidR="00205ABF">
        <w:rPr>
          <w:sz w:val="28"/>
          <w:szCs w:val="28"/>
        </w:rPr>
        <w:t>кого сельского поселения на 2025</w:t>
      </w:r>
      <w:r>
        <w:rPr>
          <w:sz w:val="28"/>
          <w:szCs w:val="28"/>
        </w:rPr>
        <w:t xml:space="preserve"> год.</w:t>
      </w:r>
    </w:p>
    <w:p w:rsidR="009A6919" w:rsidRDefault="009A6919" w:rsidP="009A6919">
      <w:pPr>
        <w:ind w:firstLine="58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   Опубликовать настоящее решение </w:t>
      </w:r>
      <w:r w:rsidR="006E2506">
        <w:rPr>
          <w:sz w:val="28"/>
          <w:szCs w:val="28"/>
          <w:lang w:eastAsia="ar-SA"/>
        </w:rPr>
        <w:t xml:space="preserve">в газете «Новосельский вестник», </w:t>
      </w:r>
      <w:r>
        <w:rPr>
          <w:sz w:val="28"/>
          <w:szCs w:val="28"/>
          <w:lang w:eastAsia="ar-SA"/>
        </w:rPr>
        <w:t>на официальном сайте в информационно-коммуникационной сети «Интернет»</w:t>
      </w:r>
      <w:r w:rsidR="006E2506">
        <w:rPr>
          <w:sz w:val="28"/>
          <w:szCs w:val="28"/>
          <w:lang w:eastAsia="ar-SA"/>
        </w:rPr>
        <w:t xml:space="preserve"> и на сайте </w:t>
      </w:r>
      <w:proofErr w:type="spellStart"/>
      <w:r w:rsidR="006E2506">
        <w:rPr>
          <w:sz w:val="28"/>
          <w:szCs w:val="28"/>
          <w:lang w:eastAsia="ar-SA"/>
        </w:rPr>
        <w:t>www.torgi.gov.ru</w:t>
      </w:r>
      <w:proofErr w:type="spellEnd"/>
      <w:r>
        <w:rPr>
          <w:sz w:val="28"/>
          <w:szCs w:val="28"/>
          <w:lang w:eastAsia="ar-SA"/>
        </w:rPr>
        <w:t xml:space="preserve">. </w:t>
      </w:r>
    </w:p>
    <w:p w:rsidR="009A6919" w:rsidRDefault="009A6919" w:rsidP="009A6919">
      <w:pPr>
        <w:ind w:firstLine="58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   Решение вступает в силу с момента его официального опубликования.</w:t>
      </w:r>
    </w:p>
    <w:p w:rsidR="009A6919" w:rsidRDefault="009A6919" w:rsidP="009A6919">
      <w:pPr>
        <w:ind w:firstLine="585"/>
        <w:jc w:val="both"/>
        <w:rPr>
          <w:sz w:val="28"/>
          <w:szCs w:val="28"/>
          <w:lang w:eastAsia="ar-SA"/>
        </w:rPr>
      </w:pPr>
    </w:p>
    <w:p w:rsidR="009A6919" w:rsidRDefault="009A6919" w:rsidP="009A6919">
      <w:pPr>
        <w:ind w:firstLine="708"/>
        <w:rPr>
          <w:sz w:val="48"/>
          <w:szCs w:val="48"/>
          <w:lang w:eastAsia="ar-SA"/>
        </w:rPr>
      </w:pPr>
    </w:p>
    <w:p w:rsidR="007555D4" w:rsidRDefault="007555D4" w:rsidP="009A691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9A6919" w:rsidRDefault="007555D4" w:rsidP="009A691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Совета депутатов                                                            М. А. Егорова</w:t>
      </w:r>
    </w:p>
    <w:p w:rsidR="007555D4" w:rsidRDefault="007555D4" w:rsidP="009A691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4678" w:type="dxa"/>
        <w:tblInd w:w="5778" w:type="dxa"/>
        <w:tblLook w:val="04A0"/>
      </w:tblPr>
      <w:tblGrid>
        <w:gridCol w:w="4678"/>
      </w:tblGrid>
      <w:tr w:rsidR="009A6919" w:rsidTr="009A6919">
        <w:tc>
          <w:tcPr>
            <w:tcW w:w="4678" w:type="dxa"/>
          </w:tcPr>
          <w:p w:rsidR="009A6919" w:rsidRDefault="009A6919">
            <w:pPr>
              <w:pStyle w:val="ConsPlusTitle"/>
              <w:widowControl/>
              <w:tabs>
                <w:tab w:val="left" w:pos="567"/>
              </w:tabs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A6919" w:rsidRDefault="009A6919">
            <w:pPr>
              <w:pStyle w:val="ConsPlusTitle"/>
              <w:widowControl/>
              <w:tabs>
                <w:tab w:val="left" w:pos="567"/>
              </w:tabs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7555D4" w:rsidRDefault="007555D4" w:rsidP="006E2506">
            <w:pPr>
              <w:pStyle w:val="ConsPlusTitle"/>
              <w:widowControl/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A6919" w:rsidRDefault="009A6919" w:rsidP="006E2506">
            <w:pPr>
              <w:pStyle w:val="ConsPlusTitle"/>
              <w:widowControl/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УТВЕРЖДЕН</w:t>
            </w:r>
          </w:p>
          <w:p w:rsidR="009A6919" w:rsidRDefault="009A6919" w:rsidP="007555D4">
            <w:pPr>
              <w:pStyle w:val="ConsPlusTitle"/>
              <w:widowControl/>
              <w:tabs>
                <w:tab w:val="left" w:pos="567"/>
              </w:tabs>
              <w:suppressAutoHyphens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решением Совета депутатов Новосельского сельского поселения 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</w:rPr>
              <w:t xml:space="preserve">  </w:t>
            </w:r>
            <w:r w:rsidR="007555D4">
              <w:rPr>
                <w:rFonts w:ascii="Times New Roman" w:hAnsi="Times New Roman" w:cs="Times New Roman"/>
                <w:b w:val="0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</w:rPr>
              <w:t xml:space="preserve">  № </w:t>
            </w:r>
          </w:p>
        </w:tc>
      </w:tr>
    </w:tbl>
    <w:p w:rsidR="009A6919" w:rsidRDefault="009A6919" w:rsidP="009A6919">
      <w:pPr>
        <w:pStyle w:val="ConsPlusTitle"/>
        <w:widowControl/>
        <w:tabs>
          <w:tab w:val="left" w:pos="567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A6919" w:rsidRDefault="009A6919" w:rsidP="009A6919">
      <w:pPr>
        <w:pStyle w:val="ConsPlusTitle"/>
        <w:tabs>
          <w:tab w:val="left" w:pos="567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Прогнозный план (программа) приватизации муниципального имущества Новосельс</w:t>
      </w:r>
      <w:r w:rsidR="00205ABF">
        <w:rPr>
          <w:rFonts w:ascii="Times New Roman" w:hAnsi="Times New Roman" w:cs="Times New Roman"/>
          <w:b w:val="0"/>
          <w:sz w:val="28"/>
          <w:szCs w:val="28"/>
        </w:rPr>
        <w:t>кого сельского поселения на 2025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 (далее – Прогнозный план) разработан на основании Федерального закона от 06 октября 2003 года № 131-ФЗ «Об общих принципах организации местного самоуправления в Российской Федерации» Федерального Закона от 21 декабря 2001 года № 178-ФЗ «О приватизации государственного и муниципального имущества»</w:t>
      </w:r>
    </w:p>
    <w:p w:rsidR="009A6919" w:rsidRDefault="009A6919" w:rsidP="009A6919">
      <w:pPr>
        <w:pStyle w:val="ConsPlusTitle"/>
        <w:tabs>
          <w:tab w:val="left" w:pos="567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A6919" w:rsidRDefault="009A6919" w:rsidP="009A6919">
      <w:pPr>
        <w:pStyle w:val="ConsPlusTitle"/>
        <w:tabs>
          <w:tab w:val="left" w:pos="567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1. Основные направления и задачи приватизации муниципального имущества Новосельского сельского поселения.</w:t>
      </w:r>
    </w:p>
    <w:p w:rsidR="009A6919" w:rsidRDefault="009A6919" w:rsidP="009A6919">
      <w:pPr>
        <w:pStyle w:val="ConsPlusTitle"/>
        <w:tabs>
          <w:tab w:val="left" w:pos="567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A6919" w:rsidRDefault="009A6919" w:rsidP="009A6919">
      <w:pPr>
        <w:pStyle w:val="ConsPlusTitle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1.Основными направлениями приватизации муниципального имущества Новосельского сельского поселения (далее – </w:t>
      </w:r>
      <w:r w:rsidR="00205ABF">
        <w:rPr>
          <w:rFonts w:ascii="Times New Roman" w:hAnsi="Times New Roman" w:cs="Times New Roman"/>
          <w:sz w:val="28"/>
          <w:szCs w:val="28"/>
        </w:rPr>
        <w:t>муниципальное имущество) на 2025</w:t>
      </w:r>
      <w:r>
        <w:rPr>
          <w:rFonts w:ascii="Times New Roman" w:hAnsi="Times New Roman" w:cs="Times New Roman"/>
          <w:sz w:val="28"/>
          <w:szCs w:val="28"/>
        </w:rPr>
        <w:t xml:space="preserve"> год являются:</w:t>
      </w:r>
    </w:p>
    <w:p w:rsidR="009A6919" w:rsidRDefault="009A6919" w:rsidP="009A6919">
      <w:pPr>
        <w:pStyle w:val="ConsPlusTitle"/>
        <w:tabs>
          <w:tab w:val="left" w:pos="567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 повышение эффективности управления муниципальным имуществом;</w:t>
      </w:r>
    </w:p>
    <w:p w:rsidR="009A6919" w:rsidRDefault="009A6919" w:rsidP="009A6919">
      <w:pPr>
        <w:pStyle w:val="ConsPlusTitle"/>
        <w:tabs>
          <w:tab w:val="left" w:pos="567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 обеспечение планомерности процесса приватизации, эффективное отчуждение муниципального имущества, обеспечение информационной прозрачности приватизации муниципального имущества.</w:t>
      </w:r>
    </w:p>
    <w:p w:rsidR="009A6919" w:rsidRDefault="009A6919" w:rsidP="009A6919">
      <w:pPr>
        <w:pStyle w:val="ConsPlusTitle"/>
        <w:tabs>
          <w:tab w:val="left" w:pos="567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A6919" w:rsidRDefault="009A6919" w:rsidP="009A6919">
      <w:pPr>
        <w:pStyle w:val="ConsPlusTitle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Основными задачами приватизации</w:t>
      </w:r>
      <w:r w:rsidR="00205ABF">
        <w:rPr>
          <w:rFonts w:ascii="Times New Roman" w:hAnsi="Times New Roman" w:cs="Times New Roman"/>
          <w:sz w:val="28"/>
          <w:szCs w:val="28"/>
        </w:rPr>
        <w:t xml:space="preserve"> муниципального имущества в 2025</w:t>
      </w:r>
      <w:r>
        <w:rPr>
          <w:rFonts w:ascii="Times New Roman" w:hAnsi="Times New Roman" w:cs="Times New Roman"/>
          <w:sz w:val="28"/>
          <w:szCs w:val="28"/>
        </w:rPr>
        <w:t xml:space="preserve"> году являются:</w:t>
      </w:r>
    </w:p>
    <w:p w:rsidR="009A6919" w:rsidRDefault="009A6919" w:rsidP="009A6919">
      <w:pPr>
        <w:pStyle w:val="ConsPlusTitle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919" w:rsidRDefault="009A6919" w:rsidP="009A6919">
      <w:pPr>
        <w:pStyle w:val="ConsPlusTitle"/>
        <w:tabs>
          <w:tab w:val="left" w:pos="567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Приватизация указанных в разделе 2 объектов муниципального имущества повле</w:t>
      </w:r>
      <w:r w:rsidR="00205ABF">
        <w:rPr>
          <w:rFonts w:ascii="Times New Roman" w:hAnsi="Times New Roman" w:cs="Times New Roman"/>
          <w:b w:val="0"/>
          <w:sz w:val="28"/>
          <w:szCs w:val="28"/>
        </w:rPr>
        <w:t xml:space="preserve">чет за собой </w:t>
      </w:r>
      <w:r>
        <w:rPr>
          <w:rFonts w:ascii="Times New Roman" w:hAnsi="Times New Roman" w:cs="Times New Roman"/>
          <w:b w:val="0"/>
          <w:sz w:val="28"/>
          <w:szCs w:val="28"/>
        </w:rPr>
        <w:t>изменения в экономике поселения, что позволит:</w:t>
      </w:r>
    </w:p>
    <w:p w:rsidR="009A6919" w:rsidRDefault="009A6919" w:rsidP="009A6919">
      <w:pPr>
        <w:pStyle w:val="ConsPlusTitle"/>
        <w:tabs>
          <w:tab w:val="left" w:pos="567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– уменьшить затраты бюджета поселения на содержание неиспользуемого объекта муниципального имущества;</w:t>
      </w:r>
    </w:p>
    <w:p w:rsidR="009A6919" w:rsidRDefault="009A6919" w:rsidP="009A6919">
      <w:pPr>
        <w:pStyle w:val="ConsPlusTitle"/>
        <w:tabs>
          <w:tab w:val="left" w:pos="567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– передать муниципальное имущество в собственность эффективных собственников, заинтересованных в развитии своей деятельности за счет вносимых инвестиций;</w:t>
      </w:r>
    </w:p>
    <w:p w:rsidR="009A6919" w:rsidRDefault="009A6919" w:rsidP="009A6919">
      <w:pPr>
        <w:pStyle w:val="ConsPlusTitle"/>
        <w:tabs>
          <w:tab w:val="left" w:pos="567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оптимизировать структуру муниципальной собственности;</w:t>
      </w:r>
    </w:p>
    <w:p w:rsidR="009A6919" w:rsidRDefault="009A6919" w:rsidP="009A6919">
      <w:pPr>
        <w:pStyle w:val="ConsPlusTitle"/>
        <w:tabs>
          <w:tab w:val="left" w:pos="567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– получить дополнительные доходы в местный бюджет.</w:t>
      </w:r>
    </w:p>
    <w:p w:rsidR="009A6919" w:rsidRDefault="009A6919" w:rsidP="009A6919">
      <w:pPr>
        <w:pStyle w:val="ConsPlusTitle"/>
        <w:tabs>
          <w:tab w:val="left" w:pos="567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A6919" w:rsidRDefault="009A6919" w:rsidP="009A6919">
      <w:pPr>
        <w:pStyle w:val="ConsPlusTitle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Основные мероприятия по реализации Программы</w:t>
      </w:r>
    </w:p>
    <w:p w:rsidR="009A6919" w:rsidRDefault="009A6919" w:rsidP="009A6919">
      <w:pPr>
        <w:pStyle w:val="ConsPlusTitle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919" w:rsidRDefault="009A6919" w:rsidP="009A6919">
      <w:pPr>
        <w:pStyle w:val="ConsPlusTitle"/>
        <w:tabs>
          <w:tab w:val="left" w:pos="567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целях реализации Программы предусматривается проведение следующих мероприятий:</w:t>
      </w:r>
    </w:p>
    <w:p w:rsidR="009A6919" w:rsidRDefault="009A6919" w:rsidP="009A6919">
      <w:pPr>
        <w:pStyle w:val="ConsPlusTitle"/>
        <w:tabs>
          <w:tab w:val="left" w:pos="567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государственная регистрация права муниципальной собственности на объекты недвижимости, подлежащие приватизации;</w:t>
      </w:r>
    </w:p>
    <w:p w:rsidR="009A6919" w:rsidRDefault="009A6919" w:rsidP="009A6919">
      <w:pPr>
        <w:pStyle w:val="ConsPlusTitle"/>
        <w:tabs>
          <w:tab w:val="left" w:pos="567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A6919" w:rsidRDefault="009A6919" w:rsidP="009A6919">
      <w:pPr>
        <w:pStyle w:val="ConsPlusTitle"/>
        <w:tabs>
          <w:tab w:val="left" w:pos="567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формирование земельных участков, занимаемых подлежащими приватизации объектами недвижимости, которые необходимы для их использования;</w:t>
      </w:r>
    </w:p>
    <w:p w:rsidR="009A6919" w:rsidRDefault="009A6919" w:rsidP="009A6919">
      <w:pPr>
        <w:pStyle w:val="ConsPlusTitle"/>
        <w:tabs>
          <w:tab w:val="left" w:pos="567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оценка муниципального имущества;</w:t>
      </w:r>
    </w:p>
    <w:p w:rsidR="009A6919" w:rsidRDefault="009A6919" w:rsidP="009A6919">
      <w:pPr>
        <w:pStyle w:val="ConsPlusTitle"/>
        <w:tabs>
          <w:tab w:val="left" w:pos="567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подготовка и утверждение планов приватизации;</w:t>
      </w:r>
    </w:p>
    <w:p w:rsidR="009A6919" w:rsidRDefault="009A6919" w:rsidP="009A6919">
      <w:pPr>
        <w:pStyle w:val="ConsPlusTitle"/>
        <w:tabs>
          <w:tab w:val="left" w:pos="567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информационное обеспечение приватизации муниципального имущества;</w:t>
      </w:r>
    </w:p>
    <w:p w:rsidR="009A6919" w:rsidRDefault="009A6919" w:rsidP="009A6919">
      <w:pPr>
        <w:pStyle w:val="ConsPlusTitle"/>
        <w:tabs>
          <w:tab w:val="left" w:pos="567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подготовка и проведение аукционов по продаже муниципального имущества;</w:t>
      </w:r>
    </w:p>
    <w:p w:rsidR="009A6919" w:rsidRDefault="009A6919" w:rsidP="009A6919">
      <w:pPr>
        <w:pStyle w:val="ConsPlusTitle"/>
        <w:tabs>
          <w:tab w:val="left" w:pos="567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распределение денежных средств, полученных от приватизации муниципального имущества;</w:t>
      </w:r>
    </w:p>
    <w:p w:rsidR="009A6919" w:rsidRDefault="009A6919" w:rsidP="009A6919">
      <w:pPr>
        <w:pStyle w:val="ConsPlusTitle"/>
        <w:tabs>
          <w:tab w:val="left" w:pos="567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государственная регистрация перехода права собственности к новому собственнику.</w:t>
      </w:r>
    </w:p>
    <w:p w:rsidR="009A6919" w:rsidRDefault="009A6919" w:rsidP="009A6919">
      <w:pPr>
        <w:pStyle w:val="ConsPlusTitle"/>
        <w:tabs>
          <w:tab w:val="left" w:pos="567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A6919" w:rsidRDefault="009A6919" w:rsidP="009A6919">
      <w:pPr>
        <w:pStyle w:val="ConsPlusTitle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Прогноз поступления в бюджет поселения средств от приватизации.</w:t>
      </w:r>
    </w:p>
    <w:p w:rsidR="009A6919" w:rsidRDefault="009A6919" w:rsidP="009A6919">
      <w:pPr>
        <w:pStyle w:val="ConsPlusTitle"/>
        <w:tabs>
          <w:tab w:val="left" w:pos="567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Реализация указанных задач будет достигаться за счет принятия решений о способе и цене приватизируемого имущества на основании анализа складывающейся экономической ситуации, проведения полной инвентаризации и независимой оценки имущества.</w:t>
      </w:r>
    </w:p>
    <w:p w:rsidR="009A6919" w:rsidRDefault="009A6919" w:rsidP="009A6919">
      <w:pPr>
        <w:pStyle w:val="ConsPlusTitle"/>
        <w:tabs>
          <w:tab w:val="left" w:pos="567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A6919" w:rsidRDefault="009A6919" w:rsidP="009A6919">
      <w:pPr>
        <w:pStyle w:val="ConsPlusTitle"/>
        <w:tabs>
          <w:tab w:val="left" w:pos="567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Начальная цена продажи объектов недвижимости будет устанавливаться на основании рыночной стоимости, определенной в соответствии с требованиями Федерально</w:t>
      </w:r>
      <w:r w:rsidR="00205ABF">
        <w:rPr>
          <w:rFonts w:ascii="Times New Roman" w:hAnsi="Times New Roman" w:cs="Times New Roman"/>
          <w:b w:val="0"/>
          <w:sz w:val="28"/>
          <w:szCs w:val="28"/>
        </w:rPr>
        <w:t xml:space="preserve">го закона от 29 июля 1998 года </w:t>
      </w:r>
      <w:r>
        <w:rPr>
          <w:rFonts w:ascii="Times New Roman" w:hAnsi="Times New Roman" w:cs="Times New Roman"/>
          <w:b w:val="0"/>
          <w:sz w:val="28"/>
          <w:szCs w:val="28"/>
        </w:rPr>
        <w:t>"Об оценочной деятельности в Российской Федерации".</w:t>
      </w:r>
    </w:p>
    <w:p w:rsidR="009A6919" w:rsidRDefault="009A6919" w:rsidP="009A6919">
      <w:pPr>
        <w:pStyle w:val="ConsPlusTitle"/>
        <w:tabs>
          <w:tab w:val="left" w:pos="567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A6919" w:rsidRDefault="009A6919" w:rsidP="009A6919">
      <w:pPr>
        <w:pStyle w:val="ConsPlusTitle"/>
        <w:tabs>
          <w:tab w:val="left" w:pos="567"/>
        </w:tabs>
        <w:ind w:firstLine="709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9A6919" w:rsidRDefault="009A6919" w:rsidP="009A6919">
      <w:pPr>
        <w:pStyle w:val="ConsPlusTitle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Ресурсное обеспечение реализации Программы</w:t>
      </w:r>
    </w:p>
    <w:p w:rsidR="009A6919" w:rsidRDefault="009A6919" w:rsidP="009A6919">
      <w:pPr>
        <w:pStyle w:val="ConsPlusTitle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919" w:rsidRDefault="009A6919" w:rsidP="009A6919">
      <w:pPr>
        <w:pStyle w:val="ConsPlusTitle"/>
        <w:tabs>
          <w:tab w:val="left" w:pos="567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Под ресурсным обеспечением Программы понимается размер затрат на организацию и проведение приватизации муниципального имущества, который составляет три процента суммы денежных средств, полученных от покупателей в счет оплаты стоимости приобретенного имущества, но не более фактических расходов, необходимых для проведения приватизации.</w:t>
      </w:r>
    </w:p>
    <w:p w:rsidR="009A6919" w:rsidRDefault="009A6919" w:rsidP="009A6919">
      <w:pPr>
        <w:pStyle w:val="ConsPlusTitle"/>
        <w:tabs>
          <w:tab w:val="left" w:pos="567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Если размер фактических расходов на организацию и проведение приватизации на очередной финансовый год окажется менее установленного, то неизрасходованные средства подлежат перечислению в бюджет сельского поселения не позднее 25 января года, следующего за отчетным.</w:t>
      </w:r>
    </w:p>
    <w:p w:rsidR="009A6919" w:rsidRDefault="009A6919" w:rsidP="009A6919">
      <w:pPr>
        <w:pStyle w:val="ConsPlusTitle"/>
        <w:tabs>
          <w:tab w:val="left" w:pos="567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Финансирование основных мероприятий по реализации Программы осуществляется за счет средств бюджета Новосельского сельского поселения.</w:t>
      </w:r>
    </w:p>
    <w:p w:rsidR="009A6919" w:rsidRDefault="009A6919" w:rsidP="009A6919">
      <w:pPr>
        <w:pStyle w:val="ConsPlusTitle"/>
        <w:tabs>
          <w:tab w:val="left" w:pos="567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A6919" w:rsidRDefault="009A6919" w:rsidP="009A6919">
      <w:pPr>
        <w:pStyle w:val="ConsPlusTitle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Отчуждение земельных участков</w:t>
      </w:r>
    </w:p>
    <w:p w:rsidR="009A6919" w:rsidRDefault="009A6919" w:rsidP="009A6919">
      <w:pPr>
        <w:pStyle w:val="ConsPlusTitle"/>
        <w:tabs>
          <w:tab w:val="left" w:pos="567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Приватизация зданий, строений и сооружений, а также объектов, строительство которых не завершено и которые признаны самостоятельными объектами недвижимости, осуществляется одновременно с отчуждением лицу, приобретающему такое имущество, земельных участков, занимаемых таким имуществом и необходимых для его использования, если иное не предусмотрено законодательством.</w:t>
      </w:r>
    </w:p>
    <w:p w:rsidR="009A6919" w:rsidRDefault="009A6919" w:rsidP="009A6919">
      <w:pPr>
        <w:pStyle w:val="ConsPlusTitle"/>
        <w:tabs>
          <w:tab w:val="left" w:pos="567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Одновременно с принятием решения об отчуждении земельного участка при необходимости принимается решение об установлении публичных сервитутов.</w:t>
      </w:r>
    </w:p>
    <w:p w:rsidR="009A6919" w:rsidRDefault="009A6919" w:rsidP="009A6919">
      <w:pPr>
        <w:pStyle w:val="ConsPlusTitle"/>
        <w:tabs>
          <w:tab w:val="left" w:pos="567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 отчуждении земельных участков право собственности не переходит на объекты инженерной инфраструктуры, находящиеся в государственной или муниципальной собственности и не используемые исключительно для обеспечения объектов недвижимости, расположенных на указанных земельных участках.</w:t>
      </w:r>
    </w:p>
    <w:p w:rsidR="009A6919" w:rsidRDefault="009A6919" w:rsidP="009A6919">
      <w:pPr>
        <w:pStyle w:val="ConsPlusTitle"/>
        <w:tabs>
          <w:tab w:val="left" w:pos="567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Земельные участки подлежат отчуждению по цене, установленной действующим законодательством Российской Федерации.</w:t>
      </w:r>
    </w:p>
    <w:p w:rsidR="009A6919" w:rsidRDefault="009A6919" w:rsidP="009A6919">
      <w:pPr>
        <w:pStyle w:val="ConsPlusTitle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919" w:rsidRDefault="009A6919" w:rsidP="009A6919">
      <w:pPr>
        <w:pStyle w:val="ConsPlusTitle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Организация контроля за проведением приватизации муниципального имущества</w:t>
      </w:r>
    </w:p>
    <w:p w:rsidR="009A6919" w:rsidRDefault="009A6919" w:rsidP="009A6919">
      <w:pPr>
        <w:pStyle w:val="ConsPlusTitle"/>
        <w:tabs>
          <w:tab w:val="left" w:pos="567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Целью контроля за проведением приватизации муниципального имущества является уменьшение рисков в отношении использования муниципального имущества, безусловная реализация новыми собственниками инвестиционных и социальных обязательств, гарантированное получение средств от приватизации в планируемых объемах и в установленные сроки.</w:t>
      </w:r>
    </w:p>
    <w:p w:rsidR="009A6919" w:rsidRDefault="009A6919" w:rsidP="009A6919">
      <w:pPr>
        <w:pStyle w:val="ConsPlusTitle"/>
        <w:tabs>
          <w:tab w:val="left" w:pos="567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Обеспечение выполнения Программы возлагается на заместителя Главы Администрации Новосельского сельского поселения.</w:t>
      </w:r>
    </w:p>
    <w:p w:rsidR="009A6919" w:rsidRDefault="009A6919" w:rsidP="009A6919">
      <w:pPr>
        <w:pStyle w:val="ConsPlusTitle"/>
        <w:tabs>
          <w:tab w:val="left" w:pos="567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Отчет о результатах приватизации </w:t>
      </w:r>
      <w:r w:rsidR="00205ABF">
        <w:rPr>
          <w:rFonts w:ascii="Times New Roman" w:hAnsi="Times New Roman" w:cs="Times New Roman"/>
          <w:b w:val="0"/>
          <w:sz w:val="28"/>
          <w:szCs w:val="28"/>
        </w:rPr>
        <w:t>муниципального имущества за 2025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 представляется до 1 март</w:t>
      </w:r>
      <w:r w:rsidR="00205ABF">
        <w:rPr>
          <w:rFonts w:ascii="Times New Roman" w:hAnsi="Times New Roman" w:cs="Times New Roman"/>
          <w:b w:val="0"/>
          <w:sz w:val="28"/>
          <w:szCs w:val="28"/>
        </w:rPr>
        <w:t xml:space="preserve">а года, следующего за отчетным </w:t>
      </w:r>
      <w:r>
        <w:rPr>
          <w:rFonts w:ascii="Times New Roman" w:hAnsi="Times New Roman" w:cs="Times New Roman"/>
          <w:b w:val="0"/>
          <w:sz w:val="28"/>
          <w:szCs w:val="28"/>
        </w:rPr>
        <w:t>в Совет депутатов Новосельского сельского поселения.</w:t>
      </w:r>
    </w:p>
    <w:p w:rsidR="009A6919" w:rsidRDefault="009A6919" w:rsidP="009A6919">
      <w:pPr>
        <w:pStyle w:val="ConsPlusTitle"/>
        <w:tabs>
          <w:tab w:val="left" w:pos="567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A6919" w:rsidRDefault="00205ABF" w:rsidP="009A6919">
      <w:pPr>
        <w:pStyle w:val="ConsPlusTitle"/>
        <w:tabs>
          <w:tab w:val="left" w:pos="567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2025</w:t>
      </w:r>
      <w:r w:rsidR="009A6919">
        <w:rPr>
          <w:rFonts w:ascii="Times New Roman" w:hAnsi="Times New Roman" w:cs="Times New Roman"/>
          <w:b w:val="0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 приватизации не предлагается недвижимое муниципальное имущество</w:t>
      </w:r>
      <w:r w:rsidR="009A691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A6919" w:rsidRDefault="009A6919" w:rsidP="009A6919">
      <w:pPr>
        <w:pStyle w:val="ConsPlusTitle"/>
        <w:tabs>
          <w:tab w:val="left" w:pos="567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Объекты, подлежащие приватизации, реализуются в существующем техническом состоянии.</w:t>
      </w:r>
    </w:p>
    <w:p w:rsidR="009A6919" w:rsidRDefault="009A6919" w:rsidP="009A6919">
      <w:pPr>
        <w:pStyle w:val="ConsPlusTitle"/>
        <w:tabs>
          <w:tab w:val="left" w:pos="567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A6919" w:rsidRDefault="009A6919" w:rsidP="009A6919">
      <w:pPr>
        <w:pStyle w:val="ConsPlusTitle"/>
        <w:tabs>
          <w:tab w:val="left" w:pos="567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Программа приватизации содержит перечень объектов муниципальной собственности, которые пл</w:t>
      </w:r>
      <w:r w:rsidR="00205ABF">
        <w:rPr>
          <w:rFonts w:ascii="Times New Roman" w:hAnsi="Times New Roman" w:cs="Times New Roman"/>
          <w:b w:val="0"/>
          <w:sz w:val="28"/>
          <w:szCs w:val="28"/>
        </w:rPr>
        <w:t>анируется приватизировать в 2025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году и следующие характеристики указанных объектов:</w:t>
      </w:r>
    </w:p>
    <w:p w:rsidR="009A6919" w:rsidRDefault="009A6919" w:rsidP="009A6919">
      <w:pPr>
        <w:pStyle w:val="ConsPlusTitle"/>
        <w:tabs>
          <w:tab w:val="left" w:pos="567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A6919" w:rsidRDefault="009A6919" w:rsidP="009A6919">
      <w:pPr>
        <w:pStyle w:val="ConsPlusTitle"/>
        <w:tabs>
          <w:tab w:val="left" w:pos="567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 наименование объекта;</w:t>
      </w:r>
    </w:p>
    <w:p w:rsidR="009A6919" w:rsidRDefault="009A6919" w:rsidP="009A6919">
      <w:pPr>
        <w:pStyle w:val="ConsPlusTitle"/>
        <w:tabs>
          <w:tab w:val="left" w:pos="567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A6919" w:rsidRDefault="009A6919" w:rsidP="009A6919">
      <w:pPr>
        <w:pStyle w:val="ConsPlusTitle"/>
        <w:tabs>
          <w:tab w:val="left" w:pos="567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 место нахождения объекта;</w:t>
      </w:r>
    </w:p>
    <w:p w:rsidR="009A6919" w:rsidRDefault="009A6919" w:rsidP="009A6919">
      <w:pPr>
        <w:pStyle w:val="ConsPlusTitle"/>
        <w:tabs>
          <w:tab w:val="left" w:pos="567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A6919" w:rsidRDefault="009A6919" w:rsidP="009A6919">
      <w:pPr>
        <w:pStyle w:val="ConsPlusTitle"/>
        <w:tabs>
          <w:tab w:val="left" w:pos="567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3) площадь объекта</w:t>
      </w:r>
    </w:p>
    <w:p w:rsidR="009A6919" w:rsidRDefault="009A6919" w:rsidP="009A6919">
      <w:pPr>
        <w:pStyle w:val="ConsPlusTitle"/>
        <w:tabs>
          <w:tab w:val="left" w:pos="567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4) площадь земельного участка, входящего в состав приватизируемого имущества.</w:t>
      </w:r>
    </w:p>
    <w:p w:rsidR="009A6919" w:rsidRDefault="009A6919" w:rsidP="009A6919">
      <w:pPr>
        <w:pStyle w:val="ConsPlusTitle"/>
        <w:tabs>
          <w:tab w:val="left" w:pos="567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A6919" w:rsidRDefault="009A6919" w:rsidP="009A6919">
      <w:pPr>
        <w:pStyle w:val="ConsPlusTitle"/>
        <w:tabs>
          <w:tab w:val="left" w:pos="567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A6919" w:rsidRDefault="009A6919" w:rsidP="009A6919">
      <w:pPr>
        <w:pStyle w:val="ConsPlusTitle"/>
        <w:tabs>
          <w:tab w:val="left" w:pos="567"/>
        </w:tabs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2. Перечень объектов муниципального имущества</w:t>
      </w:r>
      <w:r w:rsidR="00205ABF">
        <w:rPr>
          <w:rFonts w:ascii="Times New Roman" w:hAnsi="Times New Roman" w:cs="Times New Roman"/>
          <w:sz w:val="28"/>
          <w:szCs w:val="28"/>
        </w:rPr>
        <w:t>, подлежащих приватизации в 2025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        </w:t>
      </w:r>
    </w:p>
    <w:p w:rsidR="009A6919" w:rsidRDefault="009A6919" w:rsidP="009A691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919" w:rsidRDefault="009A6919" w:rsidP="009A691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7"/>
        <w:gridCol w:w="2285"/>
        <w:gridCol w:w="2177"/>
        <w:gridCol w:w="1878"/>
        <w:gridCol w:w="1950"/>
      </w:tblGrid>
      <w:tr w:rsidR="009A6919" w:rsidTr="009A6919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19" w:rsidRDefault="009A691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19" w:rsidRDefault="009A691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19" w:rsidRDefault="009A691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19" w:rsidRDefault="009A691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в кв.м.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919" w:rsidRDefault="009A691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земельного участка</w:t>
            </w:r>
          </w:p>
        </w:tc>
      </w:tr>
      <w:tr w:rsidR="009A6919" w:rsidTr="00205ABF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19" w:rsidRDefault="00205AB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19" w:rsidRDefault="00205AB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19" w:rsidRDefault="00205AB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19" w:rsidRDefault="00205AB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A6919" w:rsidRDefault="00205ABF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919" w:rsidRDefault="009A6919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6919" w:rsidRDefault="009A6919" w:rsidP="009A691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919" w:rsidRDefault="009A6919" w:rsidP="009A691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объектов муниципального имущества, составляющих казну Новосельского  сельского поселения, которые пла</w:t>
      </w:r>
      <w:r w:rsidR="00205ABF">
        <w:rPr>
          <w:rFonts w:ascii="Times New Roman" w:hAnsi="Times New Roman" w:cs="Times New Roman"/>
          <w:sz w:val="28"/>
          <w:szCs w:val="28"/>
        </w:rPr>
        <w:t>нируется приватизировать  в</w:t>
      </w:r>
      <w:bookmarkStart w:id="0" w:name="_GoBack"/>
      <w:bookmarkEnd w:id="0"/>
      <w:r w:rsidR="00205ABF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году,  может быть дополнен в случае принятия решений о приватизации иного имущества, имеющего инвестиционную привлекательность.</w:t>
      </w:r>
    </w:p>
    <w:p w:rsidR="009A6919" w:rsidRDefault="009A6919" w:rsidP="009A691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6919" w:rsidRDefault="009A6919" w:rsidP="009A691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Официальными источниками информации о реализации муниципального имущества являются официальный сайт администрации Новосельского сельского поселения, а также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 газета «Новосельский вестник».</w:t>
      </w:r>
    </w:p>
    <w:p w:rsidR="0021098E" w:rsidRDefault="0021098E"/>
    <w:sectPr w:rsidR="0021098E" w:rsidSect="00534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E59"/>
    <w:rsid w:val="00205ABF"/>
    <w:rsid w:val="0021098E"/>
    <w:rsid w:val="003C2E59"/>
    <w:rsid w:val="00422977"/>
    <w:rsid w:val="00534901"/>
    <w:rsid w:val="006E2506"/>
    <w:rsid w:val="007555D4"/>
    <w:rsid w:val="009A6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69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rsid w:val="009A69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25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5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1185</Words>
  <Characters>6757</Characters>
  <Application>Microsoft Office Word</Application>
  <DocSecurity>0</DocSecurity>
  <Lines>56</Lines>
  <Paragraphs>15</Paragraphs>
  <ScaleCrop>false</ScaleCrop>
  <Company/>
  <LinksUpToDate>false</LinksUpToDate>
  <CharactersWithSpaces>7927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2025-02-14T06:20:00Z</dcterms:created>
  <dcterms:modified xsi:type="dcterms:W3CDTF">2025-02-26T06:38:00Z</dcterms:modified>
</cp:coreProperties>
</file>