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232" w:type="dxa"/>
        <w:tblLayout w:type="fixed"/>
        <w:tblLook w:val="04A0"/>
      </w:tblPr>
      <w:tblGrid>
        <w:gridCol w:w="10957"/>
        <w:gridCol w:w="4275"/>
      </w:tblGrid>
      <w:tr w:rsidR="00F82399" w:rsidTr="000A1B45">
        <w:trPr>
          <w:trHeight w:val="1883"/>
        </w:trPr>
        <w:tc>
          <w:tcPr>
            <w:tcW w:w="10957"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275"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Pr="00B472FB" w:rsidRDefault="00F82399" w:rsidP="00F82399">
            <w:pPr>
              <w:jc w:val="center"/>
              <w:rPr>
                <w:b/>
              </w:rPr>
            </w:pPr>
            <w:r>
              <w:rPr>
                <w:b/>
              </w:rPr>
              <w:t xml:space="preserve">от </w:t>
            </w:r>
            <w:r w:rsidR="00221871" w:rsidRPr="00B472FB">
              <w:rPr>
                <w:b/>
              </w:rPr>
              <w:t>14</w:t>
            </w:r>
            <w:r>
              <w:rPr>
                <w:b/>
              </w:rPr>
              <w:t>.0</w:t>
            </w:r>
            <w:r w:rsidR="00332644">
              <w:rPr>
                <w:b/>
              </w:rPr>
              <w:t>8</w:t>
            </w:r>
            <w:r>
              <w:rPr>
                <w:b/>
              </w:rPr>
              <w:t xml:space="preserve">.2024 № </w:t>
            </w:r>
            <w:r w:rsidR="00611757">
              <w:rPr>
                <w:b/>
              </w:rPr>
              <w:t>3</w:t>
            </w:r>
            <w:r w:rsidR="00221871" w:rsidRPr="00B472FB">
              <w:rPr>
                <w:b/>
              </w:rPr>
              <w:t>8</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4C71A9" w:rsidRDefault="000A1B45" w:rsidP="00F566C4">
      <w:pPr>
        <w:jc w:val="both"/>
      </w:pPr>
      <w:r w:rsidRPr="000A1B45">
        <w:rPr>
          <w:rFonts w:ascii="Montserrat" w:hAnsi="Montserrat"/>
          <w:shd w:val="clear" w:color="auto" w:fill="FFFFFF"/>
        </w:rPr>
        <w:t xml:space="preserve">         </w:t>
      </w:r>
      <w:r w:rsidR="00C36794">
        <w:t xml:space="preserve">                            </w:t>
      </w:r>
    </w:p>
    <w:p w:rsidR="00332644" w:rsidRDefault="00332644" w:rsidP="00332644">
      <w:r>
        <w:t xml:space="preserve">                             </w:t>
      </w:r>
    </w:p>
    <w:p w:rsidR="00221871" w:rsidRPr="000A27ED" w:rsidRDefault="00221871" w:rsidP="008C054E">
      <w:pPr>
        <w:jc w:val="center"/>
        <w:rPr>
          <w:b/>
          <w:sz w:val="32"/>
          <w:szCs w:val="32"/>
        </w:rPr>
      </w:pPr>
      <w:r w:rsidRPr="00221871">
        <w:rPr>
          <w:b/>
          <w:sz w:val="32"/>
          <w:szCs w:val="32"/>
        </w:rPr>
        <w:t>Извещение  о проведении собрания о согласовании местоположения границы земельного участка</w:t>
      </w:r>
      <w:r w:rsidR="00332644" w:rsidRPr="00221871">
        <w:rPr>
          <w:b/>
          <w:sz w:val="32"/>
          <w:szCs w:val="32"/>
        </w:rPr>
        <w:t xml:space="preserve"> </w:t>
      </w:r>
    </w:p>
    <w:p w:rsidR="00221871" w:rsidRPr="000A27ED" w:rsidRDefault="00221871" w:rsidP="008C054E">
      <w:pPr>
        <w:jc w:val="center"/>
        <w:rPr>
          <w:b/>
          <w:sz w:val="32"/>
          <w:szCs w:val="32"/>
        </w:rPr>
      </w:pPr>
    </w:p>
    <w:p w:rsidR="00221871" w:rsidRPr="009114E3" w:rsidRDefault="00221871" w:rsidP="00221871">
      <w:r>
        <w:t xml:space="preserve">Кадастровым инженером </w:t>
      </w:r>
      <w:proofErr w:type="spellStart"/>
      <w:r>
        <w:rPr>
          <w:color w:val="000000"/>
        </w:rPr>
        <w:t>Олиферовской</w:t>
      </w:r>
      <w:proofErr w:type="spellEnd"/>
      <w:r>
        <w:rPr>
          <w:color w:val="000000"/>
        </w:rPr>
        <w:t xml:space="preserve"> Екатериной Григорьевной</w:t>
      </w:r>
      <w:r>
        <w:t>, п</w:t>
      </w:r>
      <w:r w:rsidRPr="00B762B7">
        <w:t>очтовый адрес:</w:t>
      </w:r>
      <w:r w:rsidRPr="00B762B7">
        <w:rPr>
          <w:rFonts w:ascii="Arial" w:hAnsi="Arial"/>
          <w:color w:val="000000"/>
        </w:rPr>
        <w:t xml:space="preserve"> </w:t>
      </w:r>
      <w:r>
        <w:rPr>
          <w:u w:val="single"/>
        </w:rPr>
        <w:t>173000</w:t>
      </w:r>
      <w:r w:rsidRPr="00EA4E5D">
        <w:rPr>
          <w:u w:val="single"/>
        </w:rPr>
        <w:t>,</w:t>
      </w:r>
      <w:r>
        <w:rPr>
          <w:u w:val="single"/>
        </w:rPr>
        <w:t xml:space="preserve"> г.</w:t>
      </w:r>
      <w:r w:rsidRPr="00EA4E5D">
        <w:rPr>
          <w:u w:val="single"/>
        </w:rPr>
        <w:t xml:space="preserve"> Великий Новгород, улица </w:t>
      </w:r>
      <w:r>
        <w:rPr>
          <w:u w:val="single"/>
        </w:rPr>
        <w:t>Большая Московская, д. 24</w:t>
      </w:r>
      <w:r w:rsidRPr="00EA4E5D">
        <w:rPr>
          <w:u w:val="single"/>
        </w:rPr>
        <w:t xml:space="preserve">, </w:t>
      </w:r>
      <w:r>
        <w:rPr>
          <w:u w:val="single"/>
        </w:rPr>
        <w:t>3 этаж, офис 1</w:t>
      </w:r>
      <w:r w:rsidRPr="00B20969">
        <w:rPr>
          <w:b/>
          <w:u w:val="single"/>
        </w:rPr>
        <w:t xml:space="preserve">, </w:t>
      </w:r>
      <w:r w:rsidRPr="00EA4E5D">
        <w:rPr>
          <w:b/>
          <w:color w:val="000000"/>
          <w:u w:val="single"/>
          <w:lang w:val="en-US"/>
        </w:rPr>
        <w:t>expert</w:t>
      </w:r>
      <w:r w:rsidRPr="006B78D2">
        <w:rPr>
          <w:b/>
          <w:color w:val="000000"/>
          <w:u w:val="single"/>
        </w:rPr>
        <w:t>50@</w:t>
      </w:r>
      <w:proofErr w:type="spellStart"/>
      <w:r w:rsidRPr="00EA4E5D">
        <w:rPr>
          <w:b/>
          <w:color w:val="000000"/>
          <w:u w:val="single"/>
          <w:lang w:val="en-US"/>
        </w:rPr>
        <w:t>ya</w:t>
      </w:r>
      <w:proofErr w:type="spellEnd"/>
      <w:r w:rsidRPr="006B78D2">
        <w:rPr>
          <w:b/>
          <w:color w:val="000000"/>
          <w:u w:val="single"/>
        </w:rPr>
        <w:t>.</w:t>
      </w:r>
      <w:proofErr w:type="spellStart"/>
      <w:r w:rsidRPr="00EA4E5D">
        <w:rPr>
          <w:b/>
          <w:color w:val="000000"/>
          <w:u w:val="single"/>
          <w:lang w:val="en-US"/>
        </w:rPr>
        <w:t>ru</w:t>
      </w:r>
      <w:proofErr w:type="spellEnd"/>
      <w:r w:rsidRPr="00FF0F76">
        <w:t>;</w:t>
      </w:r>
      <w:r w:rsidRPr="00FF0F76">
        <w:rPr>
          <w:color w:val="000000"/>
        </w:rPr>
        <w:t xml:space="preserve"> </w:t>
      </w:r>
      <w:r w:rsidRPr="00B762B7">
        <w:rPr>
          <w:lang w:val="en-US"/>
        </w:rPr>
        <w:t>e</w:t>
      </w:r>
      <w:r w:rsidRPr="00FF0F76">
        <w:t>-</w:t>
      </w:r>
      <w:r w:rsidRPr="00B762B7">
        <w:rPr>
          <w:lang w:val="en-US"/>
        </w:rPr>
        <w:t>mail</w:t>
      </w:r>
      <w:r w:rsidRPr="00FF0F76">
        <w:t xml:space="preserve">: </w:t>
      </w:r>
      <w:proofErr w:type="spellStart"/>
      <w:r w:rsidRPr="00B762B7">
        <w:rPr>
          <w:lang w:val="en-US"/>
        </w:rPr>
        <w:t>russaxrg</w:t>
      </w:r>
      <w:proofErr w:type="spellEnd"/>
      <w:r w:rsidRPr="00FF0F76">
        <w:t>@</w:t>
      </w:r>
      <w:r w:rsidRPr="00B762B7">
        <w:rPr>
          <w:lang w:val="en-US"/>
        </w:rPr>
        <w:t>mail</w:t>
      </w:r>
      <w:r w:rsidRPr="00FF0F76">
        <w:t>.</w:t>
      </w:r>
      <w:proofErr w:type="spellStart"/>
      <w:r w:rsidRPr="00B762B7">
        <w:rPr>
          <w:lang w:val="en-US"/>
        </w:rPr>
        <w:t>ru</w:t>
      </w:r>
      <w:proofErr w:type="spellEnd"/>
      <w:r w:rsidRPr="00FF0F76">
        <w:t>.</w:t>
      </w:r>
      <w:r w:rsidRPr="00B762B7">
        <w:sym w:font="Wingdings" w:char="F028"/>
      </w:r>
      <w:r w:rsidRPr="00FF0F76">
        <w:t xml:space="preserve"> </w:t>
      </w:r>
      <w:r>
        <w:t>(816-2) 502 805</w:t>
      </w:r>
      <w:r w:rsidRPr="005A73D2">
        <w:t>, 8</w:t>
      </w:r>
      <w:r w:rsidRPr="005F3B2B">
        <w:rPr>
          <w:lang w:val="en-US"/>
        </w:rPr>
        <w:t> </w:t>
      </w:r>
      <w:r w:rsidRPr="005A73D2">
        <w:t>921</w:t>
      </w:r>
      <w:r w:rsidRPr="005F3B2B">
        <w:rPr>
          <w:lang w:val="en-US"/>
        </w:rPr>
        <w:t> </w:t>
      </w:r>
      <w:r w:rsidRPr="005A73D2">
        <w:t>023 09 93</w:t>
      </w:r>
      <w:r>
        <w:t>, н</w:t>
      </w:r>
      <w:r w:rsidRPr="009C5310">
        <w:t>омер регист</w:t>
      </w:r>
      <w:r>
        <w:t xml:space="preserve">рации в государственном реестре </w:t>
      </w:r>
      <w:r w:rsidRPr="009C5310">
        <w:t>лиц, осуществляющих кадастровую деятельность</w:t>
      </w:r>
      <w:r>
        <w:t xml:space="preserve"> – 3917,</w:t>
      </w:r>
    </w:p>
    <w:p w:rsidR="00221871" w:rsidRPr="000D68B9" w:rsidRDefault="00221871" w:rsidP="00221871">
      <w:pPr>
        <w:autoSpaceDE w:val="0"/>
        <w:autoSpaceDN w:val="0"/>
        <w:adjustRightInd w:val="0"/>
        <w:rPr>
          <w:rFonts w:ascii="TimesNewRoman" w:eastAsia="TimesNewRoman" w:cs="TimesNewRoman"/>
        </w:rPr>
      </w:pPr>
      <w:r w:rsidRPr="00742EAE">
        <w:t xml:space="preserve">выполняются  кадастровые работы в отношении земельного участка с кадастровым номером </w:t>
      </w:r>
      <w:r w:rsidRPr="00B218AB">
        <w:t>53:</w:t>
      </w:r>
      <w:r>
        <w:t>17</w:t>
      </w:r>
      <w:r w:rsidRPr="00B218AB">
        <w:t>:0</w:t>
      </w:r>
      <w:r>
        <w:t>172137</w:t>
      </w:r>
      <w:r w:rsidRPr="00B218AB">
        <w:t>:</w:t>
      </w:r>
      <w:r>
        <w:t>411</w:t>
      </w:r>
      <w:r w:rsidRPr="003A2047">
        <w:t xml:space="preserve">, расположенного по адресу: Новгородская область, </w:t>
      </w:r>
      <w:r>
        <w:t>Старорусский район, Новосельское сельское поселение, коллективное садоводство Клубничка</w:t>
      </w:r>
      <w:r w:rsidRPr="003A2047">
        <w:t>, номер кадастрового квартала</w:t>
      </w:r>
      <w:r>
        <w:t xml:space="preserve"> </w:t>
      </w:r>
      <w:r w:rsidRPr="00B218AB">
        <w:t>53:</w:t>
      </w:r>
      <w:r>
        <w:t>17</w:t>
      </w:r>
      <w:r w:rsidRPr="00B218AB">
        <w:t>:0</w:t>
      </w:r>
      <w:r>
        <w:t>172137</w:t>
      </w:r>
      <w:r w:rsidRPr="000D68B9">
        <w:t>.</w:t>
      </w:r>
    </w:p>
    <w:p w:rsidR="00221871" w:rsidRPr="00F76A64" w:rsidRDefault="00221871" w:rsidP="00221871">
      <w:r w:rsidRPr="000D68B9">
        <w:t xml:space="preserve">Заказчиком кадастровых работ является </w:t>
      </w:r>
      <w:r>
        <w:t>Пивоварова Т.,</w:t>
      </w:r>
      <w:r w:rsidRPr="000D68B9">
        <w:t xml:space="preserve"> контактный телефон: </w:t>
      </w:r>
      <w:r w:rsidRPr="00F76A64">
        <w:rPr>
          <w:u w:val="single"/>
        </w:rPr>
        <w:t>+7 9</w:t>
      </w:r>
      <w:r>
        <w:rPr>
          <w:u w:val="single"/>
        </w:rPr>
        <w:t>26</w:t>
      </w:r>
      <w:r w:rsidRPr="00F76A64">
        <w:rPr>
          <w:u w:val="single"/>
        </w:rPr>
        <w:t xml:space="preserve"> </w:t>
      </w:r>
      <w:r>
        <w:rPr>
          <w:u w:val="single"/>
        </w:rPr>
        <w:t>015</w:t>
      </w:r>
      <w:r w:rsidRPr="00F76A64">
        <w:rPr>
          <w:u w:val="single"/>
        </w:rPr>
        <w:t xml:space="preserve"> </w:t>
      </w:r>
      <w:r>
        <w:rPr>
          <w:u w:val="single"/>
        </w:rPr>
        <w:t>24</w:t>
      </w:r>
      <w:r w:rsidRPr="00F76A64">
        <w:rPr>
          <w:u w:val="single"/>
        </w:rPr>
        <w:t xml:space="preserve"> </w:t>
      </w:r>
      <w:r>
        <w:rPr>
          <w:u w:val="single"/>
        </w:rPr>
        <w:t>52</w:t>
      </w:r>
      <w:r w:rsidRPr="00F76A64">
        <w:t>.</w:t>
      </w:r>
    </w:p>
    <w:p w:rsidR="00221871" w:rsidRDefault="00221871" w:rsidP="00221871">
      <w:pPr>
        <w:rPr>
          <w:color w:val="000000"/>
        </w:rPr>
      </w:pPr>
      <w:r w:rsidRPr="00F76A64">
        <w:t>Собрание по поводу согласования местоположения границы состоится по адресу:</w:t>
      </w:r>
      <w:r w:rsidRPr="00FF6DA7">
        <w:t xml:space="preserve"> </w:t>
      </w:r>
      <w:r w:rsidRPr="00EA36CA">
        <w:rPr>
          <w:color w:val="000000"/>
        </w:rPr>
        <w:t>Новгородская обл., г. Старая Русса, ул. Гостинодворская, д.30, 2й этаж, каб.№5.</w:t>
      </w:r>
    </w:p>
    <w:p w:rsidR="00221871" w:rsidRPr="00EA36CA" w:rsidRDefault="00221871" w:rsidP="00221871">
      <w:pPr>
        <w:rPr>
          <w:color w:val="000000"/>
        </w:rPr>
      </w:pPr>
      <w:r w:rsidRPr="00EA36CA">
        <w:rPr>
          <w:color w:val="000000"/>
        </w:rPr>
        <w:sym w:font="Wingdings" w:char="F028"/>
      </w:r>
      <w:r w:rsidRPr="00EA36CA">
        <w:rPr>
          <w:color w:val="000000"/>
        </w:rPr>
        <w:t xml:space="preserve"> </w:t>
      </w:r>
      <w:r w:rsidRPr="00EA36CA">
        <w:rPr>
          <w:b/>
          <w:i/>
          <w:color w:val="000000"/>
          <w:u w:val="single"/>
        </w:rPr>
        <w:t xml:space="preserve"> +7 921 023 09 93</w:t>
      </w:r>
      <w:r w:rsidRPr="00EA36CA">
        <w:rPr>
          <w:color w:val="000000"/>
        </w:rPr>
        <w:t>.</w:t>
      </w:r>
    </w:p>
    <w:p w:rsidR="00221871" w:rsidRPr="00CF30BD" w:rsidRDefault="00221871" w:rsidP="00221871">
      <w:pPr>
        <w:rPr>
          <w:color w:val="FF0000"/>
          <w:u w:val="single"/>
        </w:rPr>
      </w:pPr>
      <w:r w:rsidRPr="00EA36CA">
        <w:rPr>
          <w:color w:val="000000"/>
        </w:rPr>
        <w:t xml:space="preserve">                                             </w:t>
      </w:r>
      <w:r w:rsidRPr="00CF30BD">
        <w:rPr>
          <w:color w:val="FF0000"/>
          <w:u w:val="single"/>
        </w:rPr>
        <w:t>16 сентября 2024г. в 11ч. 00мин.</w:t>
      </w:r>
    </w:p>
    <w:p w:rsidR="00221871" w:rsidRPr="00EA36CA" w:rsidRDefault="00221871" w:rsidP="00221871">
      <w:pPr>
        <w:rPr>
          <w:b/>
          <w:color w:val="000000"/>
          <w:u w:val="single"/>
        </w:rPr>
      </w:pPr>
      <w:r w:rsidRPr="00EA36CA">
        <w:rPr>
          <w:color w:val="000000"/>
        </w:rPr>
        <w:t>С проектом межевого плана земельного участка можно ознакомиться по адресу</w:t>
      </w:r>
      <w:r w:rsidRPr="00EA36CA">
        <w:rPr>
          <w:b/>
          <w:color w:val="000000"/>
        </w:rPr>
        <w:t xml:space="preserve">: </w:t>
      </w:r>
      <w:r w:rsidRPr="00EA36CA">
        <w:rPr>
          <w:color w:val="000000"/>
        </w:rPr>
        <w:t>Новгородская обл., г. Старая Русса, ул. Гостинодворская, д.30, 2й этаж, каб.№5.</w:t>
      </w:r>
      <w:r w:rsidRPr="00EA36CA">
        <w:rPr>
          <w:color w:val="000000"/>
        </w:rPr>
        <w:sym w:font="Wingdings" w:char="F028"/>
      </w:r>
      <w:r w:rsidRPr="00EA36CA">
        <w:rPr>
          <w:color w:val="000000"/>
        </w:rPr>
        <w:t xml:space="preserve"> </w:t>
      </w:r>
      <w:r w:rsidRPr="00EA36CA">
        <w:rPr>
          <w:b/>
          <w:i/>
          <w:color w:val="000000"/>
          <w:u w:val="single"/>
        </w:rPr>
        <w:t xml:space="preserve"> +7 921 023 09 93</w:t>
      </w:r>
      <w:r w:rsidRPr="00EA36CA">
        <w:rPr>
          <w:color w:val="000000"/>
        </w:rPr>
        <w:t>.</w:t>
      </w:r>
      <w:r w:rsidRPr="00EA36CA">
        <w:rPr>
          <w:b/>
          <w:color w:val="000000"/>
          <w:u w:val="single"/>
        </w:rPr>
        <w:t xml:space="preserve"> </w:t>
      </w:r>
    </w:p>
    <w:p w:rsidR="00221871" w:rsidRPr="00EA36CA" w:rsidRDefault="00221871" w:rsidP="00221871">
      <w:pPr>
        <w:rPr>
          <w:color w:val="000000"/>
          <w:u w:val="single"/>
        </w:rPr>
      </w:pPr>
      <w:r w:rsidRPr="00EA36CA">
        <w:rPr>
          <w:color w:val="000000"/>
        </w:rPr>
        <w:t xml:space="preserve"> Требования о проведении согласования местоположения границ земельных участков на местности принимаются с </w:t>
      </w:r>
      <w:r w:rsidRPr="00713F2D">
        <w:rPr>
          <w:color w:val="FF0000"/>
          <w:u w:val="single"/>
        </w:rPr>
        <w:t>19.08.2024 по 09.09.2024</w:t>
      </w:r>
      <w:r w:rsidRPr="00F267DB">
        <w:rPr>
          <w:color w:val="000000"/>
          <w:u w:val="single"/>
        </w:rPr>
        <w:t>,</w:t>
      </w:r>
    </w:p>
    <w:p w:rsidR="00221871" w:rsidRPr="00EA36CA" w:rsidRDefault="00221871" w:rsidP="00221871">
      <w:pPr>
        <w:rPr>
          <w:color w:val="000000"/>
        </w:rPr>
      </w:pPr>
      <w:r w:rsidRPr="00EA36CA">
        <w:rPr>
          <w:color w:val="000000"/>
        </w:rPr>
        <w:t>обоснованные возражения о местоположении границ земельных участков после ознакомления с проектом межевого плана принимаются с</w:t>
      </w:r>
      <w:r w:rsidRPr="00EA36CA">
        <w:rPr>
          <w:color w:val="000000"/>
          <w:u w:val="single"/>
        </w:rPr>
        <w:t xml:space="preserve"> </w:t>
      </w:r>
      <w:r w:rsidRPr="00713F2D">
        <w:rPr>
          <w:color w:val="FF0000"/>
          <w:u w:val="single"/>
        </w:rPr>
        <w:t>19.08.2024 по 09.09.2024</w:t>
      </w:r>
      <w:r w:rsidRPr="00EA36CA">
        <w:rPr>
          <w:color w:val="000000"/>
        </w:rPr>
        <w:t>, по адресу: Новгородская обл., г. Старая Русса, ул. Гостинодворская, д.30, 2й этаж, каб.№5.</w:t>
      </w:r>
      <w:r w:rsidRPr="00EA36CA">
        <w:rPr>
          <w:color w:val="000000"/>
        </w:rPr>
        <w:sym w:font="Wingdings" w:char="F028"/>
      </w:r>
      <w:r w:rsidRPr="00EA36CA">
        <w:rPr>
          <w:color w:val="000000"/>
        </w:rPr>
        <w:t xml:space="preserve"> </w:t>
      </w:r>
      <w:r w:rsidRPr="00EA36CA">
        <w:rPr>
          <w:b/>
          <w:i/>
          <w:color w:val="000000"/>
          <w:u w:val="single"/>
        </w:rPr>
        <w:t xml:space="preserve"> +7 921 023 09 93</w:t>
      </w:r>
      <w:r w:rsidRPr="00EA36CA">
        <w:rPr>
          <w:color w:val="000000"/>
          <w:u w:val="single"/>
        </w:rPr>
        <w:t>.</w:t>
      </w:r>
    </w:p>
    <w:p w:rsidR="00221871" w:rsidRDefault="00221871" w:rsidP="00221871">
      <w:pPr>
        <w:rPr>
          <w:color w:val="000000"/>
        </w:rPr>
      </w:pPr>
      <w:r>
        <w:t>Смежные земельные участки,</w:t>
      </w:r>
      <w:r w:rsidRPr="00C16325">
        <w:t xml:space="preserve"> </w:t>
      </w:r>
      <w:r>
        <w:t>в отношении местоположения границ которых проводится согласование</w:t>
      </w:r>
      <w:r w:rsidRPr="00C16325">
        <w:t>:</w:t>
      </w:r>
      <w:r>
        <w:t xml:space="preserve"> </w:t>
      </w:r>
      <w:r w:rsidRPr="003A2047">
        <w:t xml:space="preserve">Новгородская область, </w:t>
      </w:r>
      <w:r>
        <w:t xml:space="preserve">Старорусский район, Новосельское сельское поселение, </w:t>
      </w:r>
      <w:proofErr w:type="spellStart"/>
      <w:r>
        <w:t>сдт</w:t>
      </w:r>
      <w:proofErr w:type="spellEnd"/>
      <w:r>
        <w:t xml:space="preserve"> Клубничка,</w:t>
      </w:r>
      <w:r w:rsidR="00B472FB">
        <w:t xml:space="preserve"> ул</w:t>
      </w:r>
      <w:proofErr w:type="gramStart"/>
      <w:r w:rsidR="00B472FB">
        <w:t>.Л</w:t>
      </w:r>
      <w:proofErr w:type="gramEnd"/>
      <w:r w:rsidR="00B472FB">
        <w:t>есная,</w:t>
      </w:r>
      <w:r>
        <w:t xml:space="preserve"> дом 50</w:t>
      </w:r>
      <w:r w:rsidRPr="00C4160F">
        <w:t>, кадастровый номер 53:</w:t>
      </w:r>
      <w:r>
        <w:t>17</w:t>
      </w:r>
      <w:r w:rsidRPr="00C4160F">
        <w:t>:0</w:t>
      </w:r>
      <w:r>
        <w:t>172137</w:t>
      </w:r>
      <w:r w:rsidRPr="00C4160F">
        <w:t>:</w:t>
      </w:r>
      <w:r>
        <w:t>167.</w:t>
      </w:r>
    </w:p>
    <w:p w:rsidR="00221871" w:rsidRDefault="00221871" w:rsidP="00221871">
      <w:r w:rsidRPr="00EA36CA">
        <w:rPr>
          <w:color w:val="000000"/>
        </w:rPr>
        <w:t>При проведении согласования местоположения границ при</w:t>
      </w:r>
      <w:r w:rsidRPr="009F25ED">
        <w:t xml:space="preserve"> себе необходимо</w:t>
      </w:r>
      <w:r>
        <w:t xml:space="preserve"> иметь документ, удостоверяющий личность, а так же документы о правах на земельный участок </w:t>
      </w:r>
      <w:r w:rsidRPr="00761D69">
        <w:t>(часть 12 статьи 39, часть 2 статьи 40 Федерального закона от 24 июля 2007г. №221-ФЗ "О кадастровой деятельности")</w:t>
      </w:r>
      <w:r>
        <w:t>.</w:t>
      </w:r>
    </w:p>
    <w:p w:rsidR="008C054E" w:rsidRPr="00221871" w:rsidRDefault="00332644" w:rsidP="008C054E">
      <w:pPr>
        <w:jc w:val="center"/>
        <w:rPr>
          <w:b/>
          <w:color w:val="FF0000"/>
          <w:sz w:val="32"/>
          <w:szCs w:val="32"/>
        </w:rPr>
      </w:pPr>
      <w:r w:rsidRPr="00221871">
        <w:rPr>
          <w:b/>
          <w:sz w:val="32"/>
          <w:szCs w:val="32"/>
        </w:rPr>
        <w:t xml:space="preserve">                                                                           </w:t>
      </w:r>
    </w:p>
    <w:p w:rsidR="008C054E" w:rsidRDefault="008C054E" w:rsidP="008C054E">
      <w:pPr>
        <w:jc w:val="right"/>
        <w:rPr>
          <w:sz w:val="28"/>
          <w:szCs w:val="28"/>
        </w:rPr>
      </w:pPr>
    </w:p>
    <w:p w:rsidR="00221871" w:rsidRDefault="00221871" w:rsidP="00221871">
      <w:pPr>
        <w:autoSpaceDE w:val="0"/>
        <w:ind w:right="-83"/>
        <w:rPr>
          <w:noProof/>
        </w:rPr>
      </w:pPr>
    </w:p>
    <w:p w:rsidR="00221871" w:rsidRDefault="00221871" w:rsidP="00221871">
      <w:pPr>
        <w:framePr w:h="2093" w:hSpace="10080" w:vSpace="58" w:wrap="notBeside" w:vAnchor="text" w:hAnchor="page" w:x="5182" w:y="1"/>
        <w:widowControl w:val="0"/>
        <w:autoSpaceDE w:val="0"/>
        <w:autoSpaceDN w:val="0"/>
        <w:adjustRightInd w:val="0"/>
        <w:jc w:val="right"/>
      </w:pPr>
      <w:r>
        <w:rPr>
          <w:noProof/>
          <w:sz w:val="22"/>
          <w:szCs w:val="22"/>
        </w:rPr>
        <w:lastRenderedPageBreak/>
        <w:drawing>
          <wp:inline distT="0" distB="0" distL="0" distR="0">
            <wp:extent cx="1073150" cy="954405"/>
            <wp:effectExtent l="1905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1073150" cy="954405"/>
                    </a:xfrm>
                    <a:prstGeom prst="rect">
                      <a:avLst/>
                    </a:prstGeom>
                    <a:noFill/>
                    <a:ln w="9525">
                      <a:noFill/>
                      <a:miter lim="800000"/>
                      <a:headEnd/>
                      <a:tailEnd/>
                    </a:ln>
                  </pic:spPr>
                </pic:pic>
              </a:graphicData>
            </a:graphic>
          </wp:inline>
        </w:drawing>
      </w:r>
    </w:p>
    <w:p w:rsidR="00221871" w:rsidRDefault="00221871" w:rsidP="00221871">
      <w:pPr>
        <w:autoSpaceDE w:val="0"/>
        <w:ind w:right="-83"/>
        <w:jc w:val="center"/>
        <w:rPr>
          <w:b/>
          <w:sz w:val="28"/>
          <w:szCs w:val="28"/>
        </w:rPr>
      </w:pPr>
    </w:p>
    <w:p w:rsidR="00221871" w:rsidRPr="008D37BD" w:rsidRDefault="00221871" w:rsidP="00221871">
      <w:pPr>
        <w:autoSpaceDE w:val="0"/>
        <w:ind w:left="-1134" w:right="-83"/>
        <w:jc w:val="center"/>
        <w:rPr>
          <w:noProof/>
          <w:sz w:val="28"/>
          <w:szCs w:val="28"/>
        </w:rPr>
      </w:pPr>
      <w:r w:rsidRPr="008D37BD">
        <w:rPr>
          <w:b/>
          <w:sz w:val="28"/>
          <w:szCs w:val="28"/>
        </w:rPr>
        <w:t>Российская Федерация</w:t>
      </w:r>
    </w:p>
    <w:p w:rsidR="00221871" w:rsidRPr="008D37BD" w:rsidRDefault="00221871" w:rsidP="00221871">
      <w:pPr>
        <w:autoSpaceDE w:val="0"/>
        <w:ind w:left="-1134" w:right="-83"/>
        <w:jc w:val="center"/>
        <w:rPr>
          <w:b/>
          <w:sz w:val="28"/>
          <w:szCs w:val="28"/>
        </w:rPr>
      </w:pPr>
      <w:r w:rsidRPr="008D37BD">
        <w:rPr>
          <w:b/>
          <w:sz w:val="28"/>
          <w:szCs w:val="28"/>
        </w:rPr>
        <w:t>Новгородская область</w:t>
      </w:r>
    </w:p>
    <w:p w:rsidR="00221871" w:rsidRPr="008D37BD" w:rsidRDefault="00221871" w:rsidP="00221871">
      <w:pPr>
        <w:autoSpaceDE w:val="0"/>
        <w:ind w:left="-1134" w:right="-83"/>
        <w:jc w:val="center"/>
        <w:rPr>
          <w:b/>
          <w:sz w:val="28"/>
          <w:szCs w:val="28"/>
        </w:rPr>
      </w:pPr>
      <w:r w:rsidRPr="008D37BD">
        <w:rPr>
          <w:b/>
          <w:sz w:val="28"/>
          <w:szCs w:val="28"/>
        </w:rPr>
        <w:t>Старорусский район</w:t>
      </w:r>
    </w:p>
    <w:p w:rsidR="00221871" w:rsidRPr="008D37BD" w:rsidRDefault="00221871" w:rsidP="00221871">
      <w:pPr>
        <w:autoSpaceDE w:val="0"/>
        <w:ind w:left="-1134" w:right="-83"/>
        <w:jc w:val="center"/>
        <w:rPr>
          <w:b/>
          <w:sz w:val="28"/>
          <w:szCs w:val="28"/>
        </w:rPr>
      </w:pPr>
      <w:r w:rsidRPr="008D37BD">
        <w:rPr>
          <w:b/>
          <w:sz w:val="28"/>
          <w:szCs w:val="28"/>
        </w:rPr>
        <w:t>Администрация Новосельского сельского поселения</w:t>
      </w:r>
    </w:p>
    <w:p w:rsidR="00221871" w:rsidRPr="008D37BD" w:rsidRDefault="00221871" w:rsidP="00221871">
      <w:pPr>
        <w:autoSpaceDE w:val="0"/>
        <w:ind w:left="-1134" w:right="-83"/>
        <w:jc w:val="center"/>
        <w:rPr>
          <w:b/>
          <w:sz w:val="28"/>
          <w:szCs w:val="28"/>
        </w:rPr>
      </w:pPr>
    </w:p>
    <w:p w:rsidR="00221871" w:rsidRDefault="00221871" w:rsidP="00221871">
      <w:pPr>
        <w:autoSpaceDE w:val="0"/>
        <w:ind w:left="-1134" w:right="-83"/>
        <w:jc w:val="center"/>
        <w:rPr>
          <w:b/>
          <w:sz w:val="28"/>
          <w:szCs w:val="28"/>
        </w:rPr>
      </w:pPr>
      <w:r>
        <w:rPr>
          <w:b/>
          <w:sz w:val="28"/>
          <w:szCs w:val="28"/>
        </w:rPr>
        <w:t>ПОСТАНОВЛЕНИЕ</w:t>
      </w:r>
    </w:p>
    <w:p w:rsidR="00221871" w:rsidRDefault="00221871" w:rsidP="00221871">
      <w:pPr>
        <w:pStyle w:val="Standard"/>
        <w:jc w:val="center"/>
        <w:rPr>
          <w:sz w:val="28"/>
          <w:szCs w:val="28"/>
        </w:rPr>
      </w:pPr>
    </w:p>
    <w:p w:rsidR="00221871" w:rsidRPr="00342DA1" w:rsidRDefault="00221871" w:rsidP="00221871">
      <w:pPr>
        <w:pStyle w:val="Standard"/>
        <w:rPr>
          <w:sz w:val="28"/>
          <w:szCs w:val="28"/>
        </w:rPr>
      </w:pPr>
      <w:r>
        <w:rPr>
          <w:b/>
          <w:sz w:val="28"/>
          <w:szCs w:val="28"/>
        </w:rPr>
        <w:t>от 14.08.2024 г      № 143</w:t>
      </w:r>
    </w:p>
    <w:p w:rsidR="00221871" w:rsidRPr="0013684A" w:rsidRDefault="00221871" w:rsidP="00221871">
      <w:pPr>
        <w:widowControl w:val="0"/>
        <w:suppressAutoHyphens/>
        <w:autoSpaceDE w:val="0"/>
        <w:rPr>
          <w:b/>
          <w:bCs/>
          <w:sz w:val="28"/>
          <w:szCs w:val="28"/>
          <w:lang w:eastAsia="ar-SA"/>
        </w:rPr>
      </w:pPr>
      <w:r>
        <w:rPr>
          <w:b/>
          <w:bCs/>
          <w:sz w:val="28"/>
          <w:szCs w:val="28"/>
          <w:lang w:eastAsia="ar-SA"/>
        </w:rPr>
        <w:t xml:space="preserve">                  О внесении изменений в </w:t>
      </w:r>
      <w:proofErr w:type="gramStart"/>
      <w:r>
        <w:rPr>
          <w:b/>
          <w:bCs/>
          <w:sz w:val="28"/>
          <w:szCs w:val="28"/>
          <w:lang w:eastAsia="ar-SA"/>
        </w:rPr>
        <w:t>муниципальную</w:t>
      </w:r>
      <w:proofErr w:type="gramEnd"/>
      <w:r w:rsidRPr="0013684A">
        <w:rPr>
          <w:b/>
          <w:bCs/>
          <w:sz w:val="28"/>
          <w:szCs w:val="28"/>
          <w:lang w:eastAsia="ar-SA"/>
        </w:rPr>
        <w:t xml:space="preserve"> </w:t>
      </w:r>
    </w:p>
    <w:p w:rsidR="00221871" w:rsidRPr="0013684A" w:rsidRDefault="00221871" w:rsidP="00221871">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221871" w:rsidRDefault="00221871" w:rsidP="00221871">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221871" w:rsidRDefault="00221871" w:rsidP="00221871">
      <w:pPr>
        <w:pStyle w:val="Standard"/>
        <w:rPr>
          <w:b/>
          <w:sz w:val="28"/>
          <w:szCs w:val="28"/>
        </w:rPr>
      </w:pPr>
      <w:r>
        <w:rPr>
          <w:b/>
          <w:sz w:val="28"/>
          <w:szCs w:val="28"/>
        </w:rPr>
        <w:t xml:space="preserve">автомобильных дорог общего пользования </w:t>
      </w:r>
    </w:p>
    <w:p w:rsidR="00221871" w:rsidRDefault="00221871" w:rsidP="00221871">
      <w:pPr>
        <w:pStyle w:val="Standard"/>
        <w:rPr>
          <w:b/>
          <w:sz w:val="28"/>
          <w:szCs w:val="28"/>
        </w:rPr>
      </w:pPr>
      <w:r>
        <w:rPr>
          <w:b/>
          <w:sz w:val="28"/>
          <w:szCs w:val="28"/>
        </w:rPr>
        <w:t>местного значения Новосельского</w:t>
      </w:r>
    </w:p>
    <w:p w:rsidR="00221871" w:rsidRDefault="00221871" w:rsidP="00221871">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-2026 годы»</w:t>
      </w:r>
    </w:p>
    <w:p w:rsidR="00221871" w:rsidRDefault="00221871" w:rsidP="00221871">
      <w:pPr>
        <w:pStyle w:val="Standard"/>
        <w:rPr>
          <w:b/>
          <w:bCs/>
          <w:sz w:val="28"/>
          <w:szCs w:val="28"/>
        </w:rPr>
      </w:pPr>
    </w:p>
    <w:p w:rsidR="00221871" w:rsidRPr="008E193B" w:rsidRDefault="00221871" w:rsidP="00221871">
      <w:pPr>
        <w:jc w:val="both"/>
        <w:rPr>
          <w:b/>
          <w:sz w:val="26"/>
          <w:szCs w:val="26"/>
        </w:rPr>
      </w:pPr>
      <w:r w:rsidRPr="008E193B">
        <w:rPr>
          <w:sz w:val="26"/>
          <w:szCs w:val="26"/>
        </w:rPr>
        <w:t xml:space="preserve">            </w:t>
      </w:r>
      <w:proofErr w:type="gramStart"/>
      <w:r w:rsidRPr="008E193B">
        <w:rPr>
          <w:sz w:val="26"/>
          <w:szCs w:val="26"/>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sidRPr="008E193B">
        <w:rPr>
          <w:sz w:val="26"/>
          <w:szCs w:val="26"/>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r w:rsidRPr="008E193B">
        <w:rPr>
          <w:b/>
          <w:sz w:val="26"/>
          <w:szCs w:val="26"/>
        </w:rPr>
        <w:t>,</w:t>
      </w:r>
      <w:r w:rsidRPr="008E193B">
        <w:rPr>
          <w:sz w:val="26"/>
          <w:szCs w:val="26"/>
        </w:rPr>
        <w:t xml:space="preserve"> </w:t>
      </w:r>
      <w:r w:rsidRPr="008E193B">
        <w:rPr>
          <w:spacing w:val="-2"/>
          <w:sz w:val="26"/>
          <w:szCs w:val="26"/>
        </w:rPr>
        <w:t>Администрация Новосельского сельского поселения</w:t>
      </w:r>
      <w:r w:rsidRPr="008E193B">
        <w:rPr>
          <w:b/>
          <w:sz w:val="26"/>
          <w:szCs w:val="26"/>
        </w:rPr>
        <w:t xml:space="preserve"> </w:t>
      </w:r>
    </w:p>
    <w:p w:rsidR="00221871" w:rsidRPr="008E193B" w:rsidRDefault="00221871" w:rsidP="00221871">
      <w:pPr>
        <w:rPr>
          <w:b/>
          <w:sz w:val="26"/>
          <w:szCs w:val="26"/>
        </w:rPr>
      </w:pPr>
      <w:r w:rsidRPr="008E193B">
        <w:rPr>
          <w:b/>
          <w:sz w:val="26"/>
          <w:szCs w:val="26"/>
        </w:rPr>
        <w:t xml:space="preserve">   ПОСТАНОВЛЯЕТ:</w:t>
      </w:r>
    </w:p>
    <w:p w:rsidR="00221871" w:rsidRPr="008E193B" w:rsidRDefault="00221871" w:rsidP="00221871">
      <w:pPr>
        <w:widowControl w:val="0"/>
        <w:numPr>
          <w:ilvl w:val="0"/>
          <w:numId w:val="1"/>
        </w:numPr>
        <w:suppressAutoHyphens/>
        <w:autoSpaceDE w:val="0"/>
        <w:autoSpaceDN w:val="0"/>
        <w:jc w:val="both"/>
        <w:rPr>
          <w:rFonts w:eastAsia="Arial Unicode MS" w:cs="Mangal"/>
          <w:kern w:val="3"/>
          <w:sz w:val="26"/>
          <w:szCs w:val="26"/>
          <w:lang w:eastAsia="zh-CN" w:bidi="hi-IN"/>
        </w:rPr>
      </w:pPr>
      <w:r w:rsidRPr="008E193B">
        <w:rPr>
          <w:rFonts w:eastAsia="Arial Unicode MS" w:cs="Mangal"/>
          <w:kern w:val="3"/>
          <w:sz w:val="26"/>
          <w:szCs w:val="26"/>
          <w:lang w:eastAsia="zh-CN" w:bidi="hi-IN"/>
        </w:rPr>
        <w:t xml:space="preserve">Внести изменения в муниципальную программу </w:t>
      </w:r>
      <w:r w:rsidRPr="008E193B">
        <w:rPr>
          <w:rFonts w:eastAsia="Arial Unicode MS" w:cs="Mangal"/>
          <w:bCs/>
          <w:kern w:val="3"/>
          <w:sz w:val="26"/>
          <w:szCs w:val="26"/>
          <w:lang w:eastAsia="zh-CN" w:bidi="hi-IN"/>
        </w:rPr>
        <w:t xml:space="preserve">Новосельского сельского поселения </w:t>
      </w:r>
      <w:r w:rsidRPr="008E193B">
        <w:rPr>
          <w:rFonts w:eastAsia="Arial Unicode MS" w:cs="Mangal"/>
          <w:kern w:val="3"/>
          <w:sz w:val="26"/>
          <w:szCs w:val="26"/>
          <w:lang w:eastAsia="zh-CN" w:bidi="hi-IN"/>
        </w:rPr>
        <w:t>«</w:t>
      </w:r>
      <w:r w:rsidRPr="008E193B">
        <w:rPr>
          <w:sz w:val="26"/>
          <w:szCs w:val="26"/>
        </w:rPr>
        <w:t xml:space="preserve">Совершенствование и содержание </w:t>
      </w:r>
      <w:r w:rsidRPr="008E193B">
        <w:rPr>
          <w:sz w:val="26"/>
          <w:szCs w:val="26"/>
        </w:rPr>
        <w:lastRenderedPageBreak/>
        <w:t>автомобильных дорог общего пользования местного значения Новосельского сельского поселения на 2022-2026 годы</w:t>
      </w:r>
      <w:r w:rsidRPr="008E193B">
        <w:rPr>
          <w:rFonts w:eastAsia="Arial Unicode MS" w:cs="Mangal"/>
          <w:kern w:val="3"/>
          <w:sz w:val="26"/>
          <w:szCs w:val="26"/>
          <w:lang w:eastAsia="zh-CN" w:bidi="hi-IN"/>
        </w:rPr>
        <w:t xml:space="preserve">», утвержденную постановлением Администрации Новосельского сельского поселения </w:t>
      </w:r>
      <w:r w:rsidRPr="008E193B">
        <w:rPr>
          <w:bCs/>
          <w:sz w:val="26"/>
          <w:szCs w:val="26"/>
          <w:lang w:eastAsia="ar-SA"/>
        </w:rPr>
        <w:t>№30 от 27.02.2023</w:t>
      </w:r>
      <w:r w:rsidRPr="008E193B">
        <w:rPr>
          <w:rFonts w:eastAsia="Arial Unicode MS" w:cs="Mangal"/>
          <w:kern w:val="3"/>
          <w:sz w:val="26"/>
          <w:szCs w:val="26"/>
          <w:lang w:eastAsia="zh-CN" w:bidi="hi-IN"/>
        </w:rPr>
        <w:t>, изложив в прилагаемой редакции.</w:t>
      </w:r>
    </w:p>
    <w:p w:rsidR="00221871" w:rsidRPr="008E193B" w:rsidRDefault="00221871" w:rsidP="00221871">
      <w:pPr>
        <w:widowControl w:val="0"/>
        <w:numPr>
          <w:ilvl w:val="0"/>
          <w:numId w:val="1"/>
        </w:numPr>
        <w:suppressAutoHyphens/>
        <w:autoSpaceDE w:val="0"/>
        <w:autoSpaceDN w:val="0"/>
        <w:adjustRightInd w:val="0"/>
        <w:spacing w:line="360" w:lineRule="exact"/>
        <w:jc w:val="both"/>
        <w:rPr>
          <w:sz w:val="26"/>
          <w:szCs w:val="26"/>
          <w:lang w:eastAsia="ar-SA"/>
        </w:rPr>
      </w:pPr>
      <w:proofErr w:type="gramStart"/>
      <w:r w:rsidRPr="008E193B">
        <w:rPr>
          <w:sz w:val="26"/>
          <w:szCs w:val="26"/>
          <w:lang w:eastAsia="ar-SA"/>
        </w:rPr>
        <w:t>Контроль за</w:t>
      </w:r>
      <w:proofErr w:type="gramEnd"/>
      <w:r w:rsidRPr="008E193B">
        <w:rPr>
          <w:sz w:val="26"/>
          <w:szCs w:val="26"/>
          <w:lang w:eastAsia="ar-SA"/>
        </w:rPr>
        <w:t xml:space="preserve"> выполнением постановления оставляю за собой.</w:t>
      </w:r>
    </w:p>
    <w:p w:rsidR="00221871" w:rsidRPr="008E193B" w:rsidRDefault="00221871" w:rsidP="00221871">
      <w:pPr>
        <w:widowControl w:val="0"/>
        <w:numPr>
          <w:ilvl w:val="0"/>
          <w:numId w:val="1"/>
        </w:numPr>
        <w:suppressAutoHyphens/>
        <w:autoSpaceDE w:val="0"/>
        <w:autoSpaceDN w:val="0"/>
        <w:adjustRightInd w:val="0"/>
        <w:spacing w:line="360" w:lineRule="exact"/>
        <w:jc w:val="both"/>
        <w:rPr>
          <w:sz w:val="26"/>
          <w:szCs w:val="26"/>
          <w:lang w:eastAsia="ar-SA"/>
        </w:rPr>
      </w:pPr>
      <w:r w:rsidRPr="008E193B">
        <w:rPr>
          <w:rFonts w:eastAsia="SimSun"/>
          <w:sz w:val="26"/>
          <w:szCs w:val="26"/>
        </w:rPr>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221871" w:rsidRPr="008E193B" w:rsidRDefault="00221871" w:rsidP="00221871">
      <w:pPr>
        <w:widowControl w:val="0"/>
        <w:suppressAutoHyphens/>
        <w:autoSpaceDE w:val="0"/>
        <w:autoSpaceDN w:val="0"/>
        <w:adjustRightInd w:val="0"/>
        <w:spacing w:line="360" w:lineRule="exact"/>
        <w:ind w:left="567"/>
        <w:jc w:val="both"/>
        <w:rPr>
          <w:sz w:val="26"/>
          <w:szCs w:val="26"/>
          <w:lang w:eastAsia="ar-SA"/>
        </w:rPr>
      </w:pPr>
    </w:p>
    <w:p w:rsidR="00221871" w:rsidRPr="008E193B" w:rsidRDefault="00221871" w:rsidP="00221871">
      <w:pPr>
        <w:pStyle w:val="Standard"/>
        <w:jc w:val="both"/>
        <w:rPr>
          <w:b/>
          <w:sz w:val="26"/>
          <w:szCs w:val="26"/>
        </w:rPr>
      </w:pPr>
      <w:r w:rsidRPr="008E193B">
        <w:rPr>
          <w:b/>
          <w:sz w:val="26"/>
          <w:szCs w:val="26"/>
        </w:rPr>
        <w:t xml:space="preserve">Глава администрации                                                                  </w:t>
      </w:r>
      <w:proofErr w:type="spellStart"/>
      <w:r w:rsidRPr="008E193B">
        <w:rPr>
          <w:b/>
          <w:sz w:val="26"/>
          <w:szCs w:val="26"/>
        </w:rPr>
        <w:t>М.В.Пестрецов</w:t>
      </w:r>
      <w:proofErr w:type="spellEnd"/>
    </w:p>
    <w:p w:rsidR="00221871" w:rsidRPr="008E193B" w:rsidRDefault="00221871" w:rsidP="00221871">
      <w:pPr>
        <w:pStyle w:val="Standard"/>
        <w:jc w:val="both"/>
        <w:rPr>
          <w:b/>
          <w:sz w:val="26"/>
          <w:szCs w:val="26"/>
        </w:rPr>
      </w:pPr>
    </w:p>
    <w:p w:rsidR="00221871" w:rsidRDefault="00221871" w:rsidP="00221871">
      <w:pPr>
        <w:jc w:val="right"/>
        <w:rPr>
          <w:b/>
        </w:rPr>
      </w:pPr>
    </w:p>
    <w:p w:rsidR="00221871" w:rsidRDefault="00221871" w:rsidP="00221871">
      <w:pPr>
        <w:rPr>
          <w:b/>
        </w:rPr>
      </w:pPr>
      <w:r>
        <w:rPr>
          <w:b/>
        </w:rPr>
        <w:t xml:space="preserve">                                                                                       </w:t>
      </w:r>
    </w:p>
    <w:p w:rsidR="00221871" w:rsidRDefault="00221871" w:rsidP="00221871">
      <w:pPr>
        <w:jc w:val="right"/>
        <w:rPr>
          <w:b/>
        </w:rPr>
      </w:pPr>
      <w:r>
        <w:rPr>
          <w:b/>
        </w:rPr>
        <w:t xml:space="preserve"> </w:t>
      </w:r>
    </w:p>
    <w:p w:rsidR="00221871" w:rsidRPr="00BA7DA9" w:rsidRDefault="00221871" w:rsidP="00221871">
      <w:pPr>
        <w:jc w:val="right"/>
        <w:rPr>
          <w:b/>
          <w:sz w:val="28"/>
          <w:szCs w:val="28"/>
        </w:rPr>
      </w:pPr>
      <w:r>
        <w:rPr>
          <w:b/>
        </w:rPr>
        <w:t xml:space="preserve">  </w:t>
      </w:r>
      <w:r w:rsidRPr="00BA7DA9">
        <w:rPr>
          <w:b/>
          <w:sz w:val="28"/>
          <w:szCs w:val="28"/>
        </w:rPr>
        <w:t>УТВЕРЖДЕНА</w:t>
      </w:r>
    </w:p>
    <w:p w:rsidR="00221871" w:rsidRDefault="00221871" w:rsidP="00221871">
      <w:pPr>
        <w:jc w:val="right"/>
        <w:rPr>
          <w:sz w:val="28"/>
          <w:szCs w:val="28"/>
        </w:rPr>
      </w:pPr>
      <w:r>
        <w:rPr>
          <w:b/>
          <w:sz w:val="28"/>
          <w:szCs w:val="28"/>
        </w:rPr>
        <w:t xml:space="preserve">                                                                     </w:t>
      </w:r>
      <w:r w:rsidRPr="00BA7DA9">
        <w:rPr>
          <w:sz w:val="28"/>
          <w:szCs w:val="28"/>
        </w:rPr>
        <w:t>постановлением Администрации</w:t>
      </w:r>
    </w:p>
    <w:p w:rsidR="00221871" w:rsidRPr="00BA7DA9" w:rsidRDefault="00221871" w:rsidP="00221871">
      <w:pPr>
        <w:rPr>
          <w:sz w:val="28"/>
          <w:szCs w:val="28"/>
        </w:rPr>
      </w:pPr>
      <w:r>
        <w:rPr>
          <w:sz w:val="28"/>
          <w:szCs w:val="28"/>
        </w:rPr>
        <w:t xml:space="preserve">                                                                          </w:t>
      </w:r>
      <w:r w:rsidRPr="00BA7DA9">
        <w:rPr>
          <w:sz w:val="28"/>
          <w:szCs w:val="28"/>
        </w:rPr>
        <w:t>Новосельского сельского поселения</w:t>
      </w:r>
    </w:p>
    <w:p w:rsidR="00221871" w:rsidRPr="00BA7DA9" w:rsidRDefault="00221871" w:rsidP="00221871">
      <w:pPr>
        <w:rPr>
          <w:sz w:val="28"/>
          <w:szCs w:val="28"/>
        </w:rPr>
      </w:pPr>
      <w:r>
        <w:rPr>
          <w:sz w:val="28"/>
          <w:szCs w:val="28"/>
        </w:rPr>
        <w:t xml:space="preserve">                                                                                         </w:t>
      </w:r>
      <w:r w:rsidRPr="00BA7DA9">
        <w:rPr>
          <w:sz w:val="28"/>
          <w:szCs w:val="28"/>
        </w:rPr>
        <w:t>От</w:t>
      </w:r>
      <w:r>
        <w:rPr>
          <w:sz w:val="28"/>
          <w:szCs w:val="28"/>
        </w:rPr>
        <w:t xml:space="preserve"> 27.02.2024   №   30             </w:t>
      </w:r>
      <w:r w:rsidRPr="00BA7DA9">
        <w:rPr>
          <w:sz w:val="28"/>
          <w:szCs w:val="28"/>
        </w:rPr>
        <w:t xml:space="preserve"> </w:t>
      </w:r>
      <w:r>
        <w:rPr>
          <w:sz w:val="28"/>
          <w:szCs w:val="28"/>
        </w:rPr>
        <w:t xml:space="preserve">   </w:t>
      </w:r>
    </w:p>
    <w:p w:rsidR="00221871" w:rsidRPr="00BA7DA9" w:rsidRDefault="00221871" w:rsidP="00221871">
      <w:pPr>
        <w:tabs>
          <w:tab w:val="center" w:pos="4677"/>
          <w:tab w:val="left" w:pos="6645"/>
        </w:tabs>
        <w:rPr>
          <w:sz w:val="28"/>
          <w:szCs w:val="28"/>
        </w:rPr>
      </w:pPr>
    </w:p>
    <w:p w:rsidR="00221871" w:rsidRPr="00BA7DA9" w:rsidRDefault="00221871" w:rsidP="00221871">
      <w:pPr>
        <w:ind w:firstLine="5040"/>
        <w:jc w:val="right"/>
        <w:rPr>
          <w:sz w:val="28"/>
          <w:szCs w:val="28"/>
        </w:rPr>
      </w:pPr>
      <w:r w:rsidRPr="00BA7DA9">
        <w:rPr>
          <w:sz w:val="28"/>
          <w:szCs w:val="28"/>
        </w:rPr>
        <w:t xml:space="preserve">                </w:t>
      </w:r>
    </w:p>
    <w:p w:rsidR="00221871" w:rsidRPr="009F7F53" w:rsidRDefault="00221871" w:rsidP="00221871">
      <w:pPr>
        <w:ind w:firstLine="5040"/>
        <w:jc w:val="right"/>
        <w:rPr>
          <w:sz w:val="28"/>
          <w:szCs w:val="28"/>
        </w:rPr>
      </w:pPr>
      <w:r>
        <w:t xml:space="preserve">    </w:t>
      </w:r>
    </w:p>
    <w:p w:rsidR="00221871" w:rsidRDefault="00221871" w:rsidP="00221871">
      <w:pPr>
        <w:rPr>
          <w:b/>
          <w:sz w:val="40"/>
          <w:szCs w:val="40"/>
        </w:rPr>
      </w:pPr>
    </w:p>
    <w:p w:rsidR="00221871" w:rsidRDefault="00221871" w:rsidP="00221871">
      <w:pPr>
        <w:jc w:val="center"/>
        <w:rPr>
          <w:b/>
          <w:sz w:val="40"/>
          <w:szCs w:val="40"/>
        </w:rPr>
      </w:pPr>
    </w:p>
    <w:p w:rsidR="00221871" w:rsidRDefault="00221871" w:rsidP="00221871">
      <w:pPr>
        <w:jc w:val="center"/>
        <w:rPr>
          <w:b/>
          <w:sz w:val="56"/>
          <w:szCs w:val="56"/>
        </w:rPr>
      </w:pPr>
      <w:r>
        <w:rPr>
          <w:b/>
          <w:sz w:val="56"/>
          <w:szCs w:val="56"/>
        </w:rPr>
        <w:t>МУНИЦИПАЛЬНАЯ ПРОГРАММА</w:t>
      </w:r>
    </w:p>
    <w:p w:rsidR="00221871" w:rsidRDefault="00221871" w:rsidP="00221871">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221871" w:rsidRDefault="00221871" w:rsidP="00221871">
      <w:pPr>
        <w:jc w:val="center"/>
        <w:rPr>
          <w:b/>
          <w:sz w:val="40"/>
          <w:szCs w:val="40"/>
        </w:rPr>
      </w:pPr>
      <w:r>
        <w:rPr>
          <w:b/>
          <w:sz w:val="40"/>
          <w:szCs w:val="40"/>
        </w:rPr>
        <w:t>сельского поселения</w:t>
      </w:r>
    </w:p>
    <w:p w:rsidR="00221871" w:rsidRDefault="00221871" w:rsidP="00221871">
      <w:pPr>
        <w:jc w:val="center"/>
        <w:rPr>
          <w:b/>
          <w:sz w:val="32"/>
          <w:szCs w:val="32"/>
        </w:rPr>
      </w:pPr>
      <w:r>
        <w:rPr>
          <w:b/>
          <w:sz w:val="40"/>
        </w:rPr>
        <w:t>на 20</w:t>
      </w:r>
      <w:r w:rsidRPr="00290E63">
        <w:rPr>
          <w:b/>
          <w:sz w:val="40"/>
        </w:rPr>
        <w:t>22</w:t>
      </w:r>
      <w:r>
        <w:rPr>
          <w:b/>
          <w:sz w:val="40"/>
        </w:rPr>
        <w:t>-2026 годы»</w:t>
      </w:r>
    </w:p>
    <w:p w:rsidR="00221871" w:rsidRDefault="00221871" w:rsidP="00221871">
      <w:pPr>
        <w:jc w:val="center"/>
        <w:rPr>
          <w:sz w:val="32"/>
          <w:szCs w:val="32"/>
        </w:rPr>
      </w:pPr>
    </w:p>
    <w:p w:rsidR="00221871" w:rsidRDefault="00221871" w:rsidP="00221871">
      <w:pPr>
        <w:jc w:val="center"/>
        <w:rPr>
          <w:sz w:val="36"/>
        </w:rPr>
      </w:pPr>
    </w:p>
    <w:p w:rsidR="00221871" w:rsidRDefault="00221871" w:rsidP="00221871">
      <w:pPr>
        <w:jc w:val="center"/>
        <w:rPr>
          <w:sz w:val="36"/>
        </w:rPr>
      </w:pPr>
    </w:p>
    <w:p w:rsidR="00221871" w:rsidRDefault="00221871" w:rsidP="00221871">
      <w:pPr>
        <w:jc w:val="center"/>
        <w:rPr>
          <w:b/>
          <w:bCs/>
          <w:sz w:val="32"/>
          <w:szCs w:val="32"/>
        </w:rPr>
      </w:pPr>
    </w:p>
    <w:p w:rsidR="00221871" w:rsidRDefault="00221871" w:rsidP="00221871">
      <w:pPr>
        <w:jc w:val="center"/>
        <w:rPr>
          <w:b/>
          <w:bCs/>
          <w:sz w:val="32"/>
          <w:szCs w:val="32"/>
        </w:rPr>
      </w:pPr>
      <w:r>
        <w:rPr>
          <w:b/>
          <w:bCs/>
          <w:sz w:val="32"/>
          <w:szCs w:val="32"/>
        </w:rPr>
        <w:t>ПАСПОРТ ПРОГРАММЫ</w:t>
      </w:r>
    </w:p>
    <w:p w:rsidR="00221871" w:rsidRDefault="00221871" w:rsidP="00221871">
      <w:pPr>
        <w:rPr>
          <w:b/>
          <w:sz w:val="32"/>
          <w:szCs w:val="32"/>
        </w:rPr>
      </w:pPr>
    </w:p>
    <w:tbl>
      <w:tblPr>
        <w:tblW w:w="0" w:type="auto"/>
        <w:tblLook w:val="00A0"/>
      </w:tblPr>
      <w:tblGrid>
        <w:gridCol w:w="3510"/>
        <w:gridCol w:w="6061"/>
      </w:tblGrid>
      <w:tr w:rsidR="00221871" w:rsidTr="003D3B04">
        <w:tc>
          <w:tcPr>
            <w:tcW w:w="3510" w:type="dxa"/>
          </w:tcPr>
          <w:p w:rsidR="00221871" w:rsidRDefault="00221871" w:rsidP="00221871">
            <w:pPr>
              <w:numPr>
                <w:ilvl w:val="0"/>
                <w:numId w:val="6"/>
              </w:numPr>
              <w:jc w:val="both"/>
              <w:rPr>
                <w:b/>
                <w:sz w:val="28"/>
                <w:szCs w:val="28"/>
              </w:rPr>
            </w:pPr>
            <w:r>
              <w:rPr>
                <w:b/>
                <w:sz w:val="28"/>
                <w:szCs w:val="28"/>
              </w:rPr>
              <w:t>Наименование</w:t>
            </w:r>
          </w:p>
        </w:tc>
        <w:tc>
          <w:tcPr>
            <w:tcW w:w="6061" w:type="dxa"/>
          </w:tcPr>
          <w:p w:rsidR="00221871" w:rsidRDefault="00221871" w:rsidP="003D3B04">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2026 годы»</w:t>
            </w:r>
          </w:p>
        </w:tc>
      </w:tr>
      <w:tr w:rsidR="00221871" w:rsidTr="003D3B04">
        <w:tc>
          <w:tcPr>
            <w:tcW w:w="3510" w:type="dxa"/>
          </w:tcPr>
          <w:p w:rsidR="00221871" w:rsidRDefault="00221871" w:rsidP="00221871">
            <w:pPr>
              <w:numPr>
                <w:ilvl w:val="0"/>
                <w:numId w:val="6"/>
              </w:numPr>
              <w:jc w:val="both"/>
              <w:rPr>
                <w:b/>
                <w:sz w:val="28"/>
                <w:szCs w:val="28"/>
              </w:rPr>
            </w:pPr>
            <w:r>
              <w:rPr>
                <w:b/>
                <w:sz w:val="28"/>
                <w:szCs w:val="28"/>
              </w:rPr>
              <w:t>Ответственный исполнитель</w:t>
            </w:r>
          </w:p>
        </w:tc>
        <w:tc>
          <w:tcPr>
            <w:tcW w:w="6061" w:type="dxa"/>
          </w:tcPr>
          <w:p w:rsidR="00221871" w:rsidRDefault="00221871" w:rsidP="003D3B04">
            <w:pPr>
              <w:jc w:val="both"/>
              <w:rPr>
                <w:sz w:val="28"/>
                <w:szCs w:val="28"/>
              </w:rPr>
            </w:pPr>
            <w:r>
              <w:rPr>
                <w:sz w:val="28"/>
                <w:szCs w:val="28"/>
              </w:rPr>
              <w:t>Администрация Новосельского сельского поселения</w:t>
            </w:r>
          </w:p>
        </w:tc>
      </w:tr>
    </w:tbl>
    <w:p w:rsidR="00221871" w:rsidRDefault="00221871" w:rsidP="00221871">
      <w:pPr>
        <w:jc w:val="both"/>
        <w:rPr>
          <w:sz w:val="28"/>
          <w:szCs w:val="28"/>
        </w:rPr>
      </w:pPr>
    </w:p>
    <w:p w:rsidR="00221871" w:rsidRDefault="00221871" w:rsidP="00221871">
      <w:pPr>
        <w:numPr>
          <w:ilvl w:val="0"/>
          <w:numId w:val="6"/>
        </w:num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868"/>
        <w:gridCol w:w="851"/>
        <w:gridCol w:w="850"/>
        <w:gridCol w:w="851"/>
        <w:gridCol w:w="850"/>
        <w:gridCol w:w="456"/>
        <w:gridCol w:w="776"/>
        <w:gridCol w:w="776"/>
        <w:gridCol w:w="81"/>
        <w:gridCol w:w="20"/>
        <w:gridCol w:w="675"/>
        <w:gridCol w:w="48"/>
        <w:gridCol w:w="11"/>
        <w:gridCol w:w="11"/>
        <w:gridCol w:w="548"/>
      </w:tblGrid>
      <w:tr w:rsidR="00221871" w:rsidTr="003D3B04">
        <w:tc>
          <w:tcPr>
            <w:tcW w:w="846" w:type="dxa"/>
            <w:vMerge w:val="restart"/>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r w:rsidRPr="0026222F">
              <w:rPr>
                <w:sz w:val="26"/>
                <w:szCs w:val="26"/>
              </w:rPr>
              <w:t xml:space="preserve">№ </w:t>
            </w:r>
            <w:proofErr w:type="spellStart"/>
            <w:proofErr w:type="gramStart"/>
            <w:r w:rsidRPr="0026222F">
              <w:rPr>
                <w:sz w:val="26"/>
                <w:szCs w:val="26"/>
              </w:rPr>
              <w:t>п</w:t>
            </w:r>
            <w:proofErr w:type="spellEnd"/>
            <w:proofErr w:type="gramEnd"/>
            <w:r w:rsidRPr="0026222F">
              <w:rPr>
                <w:sz w:val="26"/>
                <w:szCs w:val="26"/>
              </w:rPr>
              <w:t>/</w:t>
            </w:r>
            <w:proofErr w:type="spellStart"/>
            <w:r w:rsidRPr="0026222F">
              <w:rPr>
                <w:sz w:val="26"/>
                <w:szCs w:val="26"/>
              </w:rPr>
              <w:t>п</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r w:rsidRPr="0026222F">
              <w:rPr>
                <w:sz w:val="26"/>
                <w:szCs w:val="26"/>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r w:rsidRPr="0026222F">
              <w:rPr>
                <w:sz w:val="26"/>
                <w:szCs w:val="26"/>
              </w:rPr>
              <w:t>Значение целевого показателя по годам</w:t>
            </w:r>
          </w:p>
        </w:tc>
      </w:tr>
      <w:tr w:rsidR="00221871" w:rsidTr="003D3B04">
        <w:tc>
          <w:tcPr>
            <w:tcW w:w="846" w:type="dxa"/>
            <w:vMerge/>
            <w:tcBorders>
              <w:top w:val="single" w:sz="4" w:space="0" w:color="auto"/>
              <w:left w:val="single" w:sz="4" w:space="0" w:color="auto"/>
              <w:bottom w:val="single" w:sz="4" w:space="0" w:color="auto"/>
              <w:right w:val="single" w:sz="4" w:space="0" w:color="auto"/>
            </w:tcBorders>
            <w:vAlign w:val="center"/>
          </w:tcPr>
          <w:p w:rsidR="00221871" w:rsidRPr="0026222F" w:rsidRDefault="00221871" w:rsidP="003D3B04">
            <w:pPr>
              <w:rPr>
                <w:sz w:val="26"/>
                <w:szCs w:val="26"/>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221871" w:rsidRPr="0026222F" w:rsidRDefault="00221871" w:rsidP="003D3B04">
            <w:pPr>
              <w:rPr>
                <w:sz w:val="26"/>
                <w:szCs w:val="26"/>
              </w:rPr>
            </w:pPr>
          </w:p>
        </w:tc>
        <w:tc>
          <w:tcPr>
            <w:tcW w:w="868"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lang w:val="en-US"/>
              </w:rPr>
            </w:pPr>
            <w:r w:rsidRPr="0026222F">
              <w:rPr>
                <w:sz w:val="26"/>
                <w:szCs w:val="26"/>
                <w:lang w:val="en-US"/>
              </w:rPr>
              <w:t>2022</w:t>
            </w:r>
          </w:p>
        </w:tc>
        <w:tc>
          <w:tcPr>
            <w:tcW w:w="851"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lang w:val="en-US"/>
              </w:rPr>
            </w:pPr>
            <w:r w:rsidRPr="0026222F">
              <w:rPr>
                <w:sz w:val="26"/>
                <w:szCs w:val="26"/>
                <w:lang w:val="en-US"/>
              </w:rPr>
              <w:t>2023</w:t>
            </w:r>
          </w:p>
        </w:tc>
        <w:tc>
          <w:tcPr>
            <w:tcW w:w="850"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lang w:val="en-US"/>
              </w:rPr>
            </w:pPr>
            <w:r w:rsidRPr="0026222F">
              <w:rPr>
                <w:sz w:val="26"/>
                <w:szCs w:val="26"/>
                <w:lang w:val="en-US"/>
              </w:rPr>
              <w:t>2024</w:t>
            </w:r>
          </w:p>
        </w:tc>
        <w:tc>
          <w:tcPr>
            <w:tcW w:w="851"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lang w:val="en-US"/>
              </w:rPr>
            </w:pPr>
            <w:r w:rsidRPr="0026222F">
              <w:rPr>
                <w:sz w:val="26"/>
                <w:szCs w:val="26"/>
                <w:lang w:val="en-US"/>
              </w:rPr>
              <w:t>2025</w:t>
            </w:r>
          </w:p>
        </w:tc>
        <w:tc>
          <w:tcPr>
            <w:tcW w:w="850"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r w:rsidRPr="0026222F">
              <w:rPr>
                <w:sz w:val="26"/>
                <w:szCs w:val="26"/>
              </w:rPr>
              <w:t>2026</w:t>
            </w:r>
          </w:p>
        </w:tc>
        <w:tc>
          <w:tcPr>
            <w:tcW w:w="456"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p>
        </w:tc>
        <w:tc>
          <w:tcPr>
            <w:tcW w:w="776" w:type="dxa"/>
            <w:gridSpan w:val="3"/>
            <w:tcBorders>
              <w:top w:val="single" w:sz="4" w:space="0" w:color="auto"/>
              <w:left w:val="single" w:sz="4" w:space="0" w:color="auto"/>
              <w:bottom w:val="single" w:sz="4" w:space="0" w:color="auto"/>
              <w:right w:val="single" w:sz="4" w:space="0" w:color="auto"/>
            </w:tcBorders>
          </w:tcPr>
          <w:p w:rsidR="00221871" w:rsidRPr="0026222F" w:rsidRDefault="00221871" w:rsidP="003D3B04">
            <w:pPr>
              <w:jc w:val="center"/>
              <w:rPr>
                <w:sz w:val="26"/>
                <w:szCs w:val="26"/>
              </w:rPr>
            </w:pPr>
          </w:p>
        </w:tc>
        <w:tc>
          <w:tcPr>
            <w:tcW w:w="618" w:type="dxa"/>
            <w:gridSpan w:val="4"/>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w:t>
            </w:r>
          </w:p>
        </w:tc>
        <w:tc>
          <w:tcPr>
            <w:tcW w:w="86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7</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12</w:t>
            </w:r>
          </w:p>
        </w:tc>
      </w:tr>
      <w:tr w:rsidR="00221871" w:rsidTr="003D3B04">
        <w:trPr>
          <w:trHeight w:val="616"/>
        </w:trPr>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rPr>
                <w:b/>
                <w:sz w:val="28"/>
                <w:szCs w:val="28"/>
              </w:rPr>
            </w:pPr>
            <w:r>
              <w:rPr>
                <w:b/>
                <w:sz w:val="28"/>
                <w:szCs w:val="28"/>
              </w:rPr>
              <w:t>Цель: Улучшение состояния автомобильных дорог общего пользования местного значения</w:t>
            </w: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jc w:val="center"/>
              <w:rPr>
                <w:b/>
                <w:i/>
                <w:sz w:val="28"/>
                <w:szCs w:val="28"/>
              </w:rPr>
            </w:pPr>
            <w:r>
              <w:rPr>
                <w:b/>
                <w:i/>
                <w:sz w:val="28"/>
                <w:szCs w:val="28"/>
              </w:rPr>
              <w:t>Задача 1: Ремонт автомобильных дорог общего пользования местного значения</w:t>
            </w: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221871" w:rsidRDefault="00221871" w:rsidP="003D3B04">
            <w:pPr>
              <w:rPr>
                <w:sz w:val="28"/>
                <w:szCs w:val="28"/>
              </w:rPr>
            </w:pPr>
            <w:r>
              <w:rPr>
                <w:sz w:val="28"/>
                <w:szCs w:val="28"/>
              </w:rPr>
              <w:t>1,012</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0,9</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r>
              <w:rPr>
                <w:sz w:val="28"/>
                <w:szCs w:val="28"/>
              </w:rPr>
              <w:t>1,0</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tabs>
                <w:tab w:val="left" w:pos="570"/>
              </w:tabs>
              <w:rPr>
                <w:sz w:val="28"/>
                <w:szCs w:val="28"/>
              </w:rPr>
            </w:pP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 xml:space="preserve">Процент </w:t>
            </w:r>
            <w:r>
              <w:rPr>
                <w:sz w:val="28"/>
                <w:szCs w:val="28"/>
              </w:rPr>
              <w:lastRenderedPageBreak/>
              <w:t>отремонтированных дорог от общей протяженности автомобильных дорог</w:t>
            </w:r>
            <w:proofErr w:type="gramStart"/>
            <w:r>
              <w:rPr>
                <w:sz w:val="28"/>
                <w:szCs w:val="28"/>
              </w:rPr>
              <w:t xml:space="preserve"> (%) </w:t>
            </w:r>
            <w:proofErr w:type="gramEnd"/>
          </w:p>
        </w:tc>
        <w:tc>
          <w:tcPr>
            <w:tcW w:w="86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lastRenderedPageBreak/>
              <w:t>4,9</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12,7</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15</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lastRenderedPageBreak/>
              <w:t>1.2</w:t>
            </w:r>
          </w:p>
        </w:tc>
        <w:tc>
          <w:tcPr>
            <w:tcW w:w="10353"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221871" w:rsidRPr="00E95E4B" w:rsidRDefault="00221871" w:rsidP="003D3B04">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221871" w:rsidRPr="00A90A92" w:rsidRDefault="00221871" w:rsidP="003D3B04">
            <w:pPr>
              <w:jc w:val="center"/>
              <w:rPr>
                <w:sz w:val="28"/>
                <w:szCs w:val="28"/>
              </w:rPr>
            </w:pPr>
            <w:r>
              <w:rPr>
                <w:sz w:val="28"/>
                <w:szCs w:val="28"/>
              </w:rPr>
              <w:t>20,8</w:t>
            </w:r>
          </w:p>
        </w:tc>
        <w:tc>
          <w:tcPr>
            <w:tcW w:w="851"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84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1.3.2.</w:t>
            </w:r>
          </w:p>
        </w:tc>
        <w:tc>
          <w:tcPr>
            <w:tcW w:w="2681"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68"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bl>
    <w:p w:rsidR="00221871" w:rsidRDefault="00221871" w:rsidP="00221871">
      <w:pPr>
        <w:jc w:val="both"/>
        <w:rPr>
          <w:sz w:val="28"/>
          <w:szCs w:val="28"/>
        </w:rPr>
      </w:pPr>
    </w:p>
    <w:tbl>
      <w:tblPr>
        <w:tblW w:w="0" w:type="auto"/>
        <w:tblLook w:val="00A0"/>
      </w:tblPr>
      <w:tblGrid>
        <w:gridCol w:w="3794"/>
        <w:gridCol w:w="5777"/>
      </w:tblGrid>
      <w:tr w:rsidR="00221871" w:rsidTr="003D3B04">
        <w:tc>
          <w:tcPr>
            <w:tcW w:w="3794" w:type="dxa"/>
          </w:tcPr>
          <w:p w:rsidR="00221871" w:rsidRDefault="00221871" w:rsidP="00221871">
            <w:pPr>
              <w:numPr>
                <w:ilvl w:val="0"/>
                <w:numId w:val="6"/>
              </w:numPr>
              <w:jc w:val="both"/>
              <w:rPr>
                <w:b/>
                <w:sz w:val="28"/>
                <w:szCs w:val="28"/>
              </w:rPr>
            </w:pPr>
            <w:r>
              <w:rPr>
                <w:b/>
                <w:sz w:val="28"/>
                <w:szCs w:val="28"/>
              </w:rPr>
              <w:t xml:space="preserve">Сроки реализации </w:t>
            </w:r>
          </w:p>
        </w:tc>
        <w:tc>
          <w:tcPr>
            <w:tcW w:w="5777" w:type="dxa"/>
          </w:tcPr>
          <w:p w:rsidR="00221871" w:rsidRDefault="00221871" w:rsidP="003D3B04">
            <w:pPr>
              <w:rPr>
                <w:sz w:val="28"/>
                <w:szCs w:val="28"/>
              </w:rPr>
            </w:pPr>
            <w:r w:rsidRPr="0026222F">
              <w:rPr>
                <w:b/>
                <w:sz w:val="28"/>
                <w:szCs w:val="28"/>
              </w:rPr>
              <w:t>программы</w:t>
            </w:r>
            <w:r>
              <w:rPr>
                <w:sz w:val="28"/>
                <w:szCs w:val="28"/>
              </w:rPr>
              <w:t xml:space="preserve">       20</w:t>
            </w:r>
            <w:r>
              <w:rPr>
                <w:sz w:val="28"/>
                <w:szCs w:val="28"/>
                <w:lang w:val="en-US"/>
              </w:rPr>
              <w:t>22</w:t>
            </w:r>
            <w:r>
              <w:rPr>
                <w:sz w:val="28"/>
                <w:szCs w:val="28"/>
              </w:rPr>
              <w:t>-2026 годы</w:t>
            </w:r>
          </w:p>
        </w:tc>
      </w:tr>
    </w:tbl>
    <w:p w:rsidR="00221871" w:rsidRDefault="00221871" w:rsidP="00221871">
      <w:pPr>
        <w:numPr>
          <w:ilvl w:val="0"/>
          <w:numId w:val="6"/>
        </w:numPr>
        <w:jc w:val="both"/>
        <w:rPr>
          <w:b/>
          <w:sz w:val="28"/>
          <w:szCs w:val="28"/>
        </w:rPr>
      </w:pPr>
      <w:r>
        <w:rPr>
          <w:b/>
          <w:sz w:val="28"/>
          <w:szCs w:val="28"/>
        </w:rPr>
        <w:t xml:space="preserve">Объемы и источники финансирования программы: </w:t>
      </w:r>
    </w:p>
    <w:p w:rsidR="00221871" w:rsidRDefault="00221871" w:rsidP="00221871">
      <w:pPr>
        <w:jc w:val="both"/>
        <w:rPr>
          <w:b/>
          <w:sz w:val="28"/>
          <w:szCs w:val="28"/>
        </w:rPr>
      </w:pPr>
    </w:p>
    <w:p w:rsidR="00221871" w:rsidRDefault="00221871" w:rsidP="00221871">
      <w:pPr>
        <w:jc w:val="both"/>
        <w:rPr>
          <w:sz w:val="28"/>
          <w:szCs w:val="28"/>
        </w:rPr>
      </w:pPr>
      <w:r>
        <w:rPr>
          <w:sz w:val="28"/>
          <w:szCs w:val="28"/>
        </w:rPr>
        <w:t xml:space="preserve">Всего объем финансирования составляет: </w:t>
      </w:r>
      <w:r>
        <w:rPr>
          <w:b/>
          <w:sz w:val="28"/>
          <w:szCs w:val="28"/>
        </w:rPr>
        <w:t xml:space="preserve">13257,9 руб.    </w:t>
      </w:r>
    </w:p>
    <w:p w:rsidR="00221871" w:rsidRDefault="00221871" w:rsidP="00221871">
      <w:pPr>
        <w:jc w:val="both"/>
        <w:rPr>
          <w:sz w:val="28"/>
          <w:szCs w:val="28"/>
        </w:rPr>
      </w:pPr>
    </w:p>
    <w:p w:rsidR="00221871" w:rsidRDefault="00221871" w:rsidP="00221871">
      <w:pPr>
        <w:jc w:val="both"/>
        <w:rPr>
          <w:sz w:val="28"/>
          <w:szCs w:val="28"/>
        </w:rPr>
      </w:pPr>
      <w:r>
        <w:rPr>
          <w:sz w:val="28"/>
          <w:szCs w:val="28"/>
        </w:rPr>
        <w:t>По годам реализации финансирование программы составляет:</w:t>
      </w:r>
    </w:p>
    <w:p w:rsidR="00221871" w:rsidRDefault="00221871" w:rsidP="00221871">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221871" w:rsidTr="003D3B04">
        <w:tc>
          <w:tcPr>
            <w:tcW w:w="710"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Источник финансирования (тыс. руб.)</w:t>
            </w:r>
          </w:p>
        </w:tc>
      </w:tr>
      <w:tr w:rsidR="00221871" w:rsidTr="003D3B04">
        <w:tc>
          <w:tcPr>
            <w:tcW w:w="710" w:type="dxa"/>
            <w:vMerge/>
            <w:tcBorders>
              <w:top w:val="single" w:sz="4" w:space="0" w:color="auto"/>
              <w:left w:val="single" w:sz="4" w:space="0" w:color="auto"/>
              <w:bottom w:val="single" w:sz="4" w:space="0" w:color="auto"/>
              <w:right w:val="single" w:sz="4" w:space="0" w:color="auto"/>
            </w:tcBorders>
            <w:vAlign w:val="center"/>
          </w:tcPr>
          <w:p w:rsidR="00221871" w:rsidRDefault="00221871" w:rsidP="003D3B04">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Всего</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7</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1951,0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2804,9</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2805,8</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221871" w:rsidRPr="007C30C6" w:rsidRDefault="00221871" w:rsidP="003D3B04">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1243,5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3067,5</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221871" w:rsidRPr="007C30C6" w:rsidRDefault="00221871" w:rsidP="003D3B04">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221871" w:rsidRPr="00E06E0D" w:rsidRDefault="00221871" w:rsidP="003D3B04">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1060,7</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2276,7</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Pr="002A75D0" w:rsidRDefault="00221871" w:rsidP="003D3B04">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221871" w:rsidRPr="002A75D0"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1087,0</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2303,0</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221871" w:rsidRPr="00D62B7D" w:rsidRDefault="00221871" w:rsidP="003D3B04">
            <w:pPr>
              <w:jc w:val="center"/>
              <w:rPr>
                <w:b/>
                <w:sz w:val="22"/>
                <w:szCs w:val="22"/>
              </w:rPr>
            </w:pPr>
            <w:r>
              <w:rPr>
                <w:b/>
                <w:sz w:val="22"/>
                <w:szCs w:val="22"/>
              </w:rPr>
              <w:t>7963,0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5294,9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13257,9</w:t>
            </w:r>
          </w:p>
        </w:tc>
      </w:tr>
    </w:tbl>
    <w:p w:rsidR="00221871" w:rsidRDefault="00221871" w:rsidP="00221871">
      <w:pPr>
        <w:jc w:val="both"/>
        <w:rPr>
          <w:sz w:val="28"/>
          <w:szCs w:val="28"/>
        </w:rPr>
      </w:pPr>
    </w:p>
    <w:tbl>
      <w:tblPr>
        <w:tblW w:w="0" w:type="auto"/>
        <w:tblLook w:val="00A0"/>
      </w:tblPr>
      <w:tblGrid>
        <w:gridCol w:w="3227"/>
        <w:gridCol w:w="6344"/>
      </w:tblGrid>
      <w:tr w:rsidR="00221871" w:rsidTr="003D3B04">
        <w:tc>
          <w:tcPr>
            <w:tcW w:w="3227" w:type="dxa"/>
          </w:tcPr>
          <w:p w:rsidR="00221871" w:rsidRDefault="00221871" w:rsidP="00221871">
            <w:pPr>
              <w:numPr>
                <w:ilvl w:val="0"/>
                <w:numId w:val="6"/>
              </w:numPr>
              <w:jc w:val="both"/>
              <w:rPr>
                <w:b/>
                <w:sz w:val="28"/>
                <w:szCs w:val="28"/>
              </w:rPr>
            </w:pPr>
            <w:r>
              <w:rPr>
                <w:b/>
                <w:sz w:val="28"/>
                <w:szCs w:val="28"/>
              </w:rPr>
              <w:t>Ожидаемые конечные результаты реализации программы</w:t>
            </w:r>
          </w:p>
        </w:tc>
        <w:tc>
          <w:tcPr>
            <w:tcW w:w="6344" w:type="dxa"/>
          </w:tcPr>
          <w:p w:rsidR="00221871" w:rsidRDefault="00221871" w:rsidP="003D3B04">
            <w:pPr>
              <w:pStyle w:val="72"/>
              <w:spacing w:after="225" w:line="336" w:lineRule="atLeast"/>
              <w:ind w:left="750"/>
              <w:jc w:val="both"/>
              <w:rPr>
                <w:color w:val="000000"/>
                <w:sz w:val="26"/>
                <w:szCs w:val="26"/>
              </w:rPr>
            </w:pPr>
            <w:r w:rsidRPr="0020080C">
              <w:rPr>
                <w:color w:val="000000"/>
                <w:sz w:val="26"/>
                <w:szCs w:val="26"/>
              </w:rPr>
              <w:t>Ремонт улично-дорожной сети поселения, и улучшение ее транспортно-эксплуатационного состояния.</w:t>
            </w:r>
          </w:p>
          <w:p w:rsidR="00221871" w:rsidRPr="0026222F" w:rsidRDefault="00221871" w:rsidP="003D3B04">
            <w:pPr>
              <w:pStyle w:val="72"/>
              <w:spacing w:after="225" w:line="336" w:lineRule="atLeast"/>
              <w:ind w:left="750"/>
              <w:jc w:val="both"/>
              <w:rPr>
                <w:color w:val="000000"/>
                <w:sz w:val="26"/>
                <w:szCs w:val="26"/>
              </w:rPr>
            </w:pPr>
            <w:r w:rsidRPr="0020080C">
              <w:rPr>
                <w:rFonts w:eastAsia="Times New Roman"/>
                <w:color w:val="000000"/>
                <w:sz w:val="26"/>
                <w:szCs w:val="26"/>
              </w:rPr>
              <w:t>Сохранение имеющейся улично-дорожной сети;</w:t>
            </w:r>
          </w:p>
          <w:p w:rsidR="00221871" w:rsidRPr="0020080C" w:rsidRDefault="00221871" w:rsidP="003D3B04">
            <w:pPr>
              <w:spacing w:after="225" w:line="336" w:lineRule="atLeast"/>
              <w:ind w:left="750"/>
              <w:contextualSpacing/>
              <w:jc w:val="both"/>
              <w:rPr>
                <w:color w:val="000000"/>
                <w:sz w:val="26"/>
                <w:szCs w:val="26"/>
              </w:rPr>
            </w:pPr>
            <w:r w:rsidRPr="0020080C">
              <w:rPr>
                <w:color w:val="000000"/>
                <w:sz w:val="26"/>
                <w:szCs w:val="26"/>
              </w:rPr>
              <w:t>Повышение обеспеченной скорости движения автомобилей и улучшение доступности территорий;</w:t>
            </w:r>
          </w:p>
          <w:p w:rsidR="00221871" w:rsidRPr="0020080C" w:rsidRDefault="00221871" w:rsidP="003D3B04">
            <w:pPr>
              <w:spacing w:after="225" w:line="336" w:lineRule="atLeast"/>
              <w:ind w:left="750"/>
              <w:contextualSpacing/>
              <w:jc w:val="both"/>
              <w:rPr>
                <w:color w:val="000000"/>
                <w:sz w:val="26"/>
                <w:szCs w:val="26"/>
              </w:rPr>
            </w:pPr>
            <w:r w:rsidRPr="0020080C">
              <w:rPr>
                <w:color w:val="000000"/>
                <w:sz w:val="26"/>
                <w:szCs w:val="26"/>
              </w:rPr>
              <w:t>Повышение удобства и безопасности поездок, снижение ДТП на дорогах;</w:t>
            </w:r>
          </w:p>
          <w:p w:rsidR="00221871" w:rsidRPr="0020080C" w:rsidRDefault="00221871" w:rsidP="003D3B04">
            <w:pPr>
              <w:spacing w:after="225" w:line="336" w:lineRule="atLeast"/>
              <w:ind w:left="750"/>
              <w:contextualSpacing/>
              <w:jc w:val="both"/>
              <w:rPr>
                <w:color w:val="000000"/>
                <w:sz w:val="26"/>
                <w:szCs w:val="26"/>
              </w:rPr>
            </w:pPr>
            <w:r w:rsidRPr="0020080C">
              <w:rPr>
                <w:color w:val="000000"/>
                <w:sz w:val="26"/>
                <w:szCs w:val="26"/>
              </w:rPr>
              <w:t>Снижение ущерба от воздействия автотранспорта на окружающую среду;</w:t>
            </w:r>
          </w:p>
          <w:p w:rsidR="00221871" w:rsidRPr="0020080C" w:rsidRDefault="00221871" w:rsidP="003D3B04">
            <w:pPr>
              <w:spacing w:after="225" w:line="336" w:lineRule="atLeast"/>
              <w:ind w:left="750"/>
              <w:contextualSpacing/>
              <w:jc w:val="both"/>
              <w:rPr>
                <w:color w:val="000000"/>
                <w:sz w:val="26"/>
                <w:szCs w:val="26"/>
              </w:rPr>
            </w:pPr>
            <w:r w:rsidRPr="0020080C">
              <w:rPr>
                <w:color w:val="000000"/>
                <w:sz w:val="26"/>
                <w:szCs w:val="26"/>
              </w:rPr>
              <w:t xml:space="preserve">Стимулирование экономической активности хозяйствующих субъектов и населения </w:t>
            </w:r>
            <w:r w:rsidRPr="0020080C">
              <w:rPr>
                <w:color w:val="000000"/>
                <w:sz w:val="26"/>
                <w:szCs w:val="26"/>
              </w:rPr>
              <w:lastRenderedPageBreak/>
              <w:t>поселения;</w:t>
            </w:r>
          </w:p>
          <w:p w:rsidR="00221871" w:rsidRDefault="00221871" w:rsidP="003D3B04">
            <w:pPr>
              <w:spacing w:after="225" w:line="336" w:lineRule="atLeast"/>
              <w:ind w:left="750"/>
              <w:contextualSpacing/>
              <w:jc w:val="both"/>
              <w:rPr>
                <w:color w:val="000000"/>
                <w:sz w:val="28"/>
                <w:szCs w:val="28"/>
              </w:rPr>
            </w:pPr>
            <w:r w:rsidRPr="0020080C">
              <w:rPr>
                <w:color w:val="000000"/>
                <w:sz w:val="26"/>
                <w:szCs w:val="26"/>
              </w:rPr>
              <w:t>Повышение уровня инвестиционной привлекательности тер</w:t>
            </w:r>
            <w:r>
              <w:rPr>
                <w:color w:val="000000"/>
                <w:sz w:val="28"/>
                <w:szCs w:val="28"/>
              </w:rPr>
              <w:t>ритории.</w:t>
            </w:r>
          </w:p>
        </w:tc>
      </w:tr>
    </w:tbl>
    <w:p w:rsidR="00221871" w:rsidRDefault="00221871" w:rsidP="00221871">
      <w:pPr>
        <w:jc w:val="both"/>
        <w:rPr>
          <w:sz w:val="28"/>
          <w:szCs w:val="28"/>
        </w:rPr>
      </w:pPr>
    </w:p>
    <w:p w:rsidR="00221871" w:rsidRDefault="00221871" w:rsidP="00221871">
      <w:pPr>
        <w:jc w:val="both"/>
        <w:rPr>
          <w:sz w:val="28"/>
          <w:szCs w:val="28"/>
        </w:rPr>
      </w:pPr>
    </w:p>
    <w:p w:rsidR="00221871" w:rsidRDefault="00221871" w:rsidP="00221871">
      <w:pPr>
        <w:rPr>
          <w:b/>
          <w:sz w:val="28"/>
          <w:szCs w:val="28"/>
        </w:rPr>
      </w:pPr>
      <w:r>
        <w:rPr>
          <w:b/>
          <w:sz w:val="28"/>
          <w:szCs w:val="28"/>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221871" w:rsidRDefault="00221871" w:rsidP="00221871">
      <w:pPr>
        <w:jc w:val="center"/>
        <w:rPr>
          <w:b/>
          <w:sz w:val="28"/>
          <w:szCs w:val="28"/>
        </w:rPr>
      </w:pPr>
    </w:p>
    <w:p w:rsidR="00221871" w:rsidRDefault="00221871" w:rsidP="00221871">
      <w:pPr>
        <w:ind w:firstLine="540"/>
        <w:jc w:val="both"/>
        <w:rPr>
          <w:sz w:val="28"/>
          <w:szCs w:val="28"/>
        </w:rPr>
      </w:pPr>
      <w:r>
        <w:rPr>
          <w:sz w:val="28"/>
          <w:szCs w:val="28"/>
        </w:rPr>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20,8 километра, в том числе </w:t>
      </w:r>
      <w:proofErr w:type="spellStart"/>
      <w:r>
        <w:rPr>
          <w:sz w:val="28"/>
          <w:szCs w:val="28"/>
        </w:rPr>
        <w:t>асфальтобенных</w:t>
      </w:r>
      <w:proofErr w:type="spellEnd"/>
      <w:r>
        <w:rPr>
          <w:sz w:val="28"/>
          <w:szCs w:val="28"/>
        </w:rPr>
        <w:t xml:space="preserve"> дорог – 4,5 км, щебеночных дорог – 0,6 км, грунтовых дорог – 15,7 км.</w:t>
      </w:r>
    </w:p>
    <w:p w:rsidR="00221871" w:rsidRDefault="00221871" w:rsidP="00221871">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21871" w:rsidRDefault="00221871" w:rsidP="00221871">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21871" w:rsidRDefault="00221871" w:rsidP="00221871">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221871" w:rsidRDefault="00221871" w:rsidP="00221871">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221871" w:rsidRDefault="00221871" w:rsidP="00221871">
      <w:pPr>
        <w:pStyle w:val="72"/>
        <w:numPr>
          <w:ilvl w:val="0"/>
          <w:numId w:val="2"/>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221871" w:rsidRDefault="00221871" w:rsidP="00221871">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221871" w:rsidRDefault="00221871" w:rsidP="00221871">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221871" w:rsidRDefault="00221871" w:rsidP="00221871">
      <w:pPr>
        <w:jc w:val="both"/>
        <w:rPr>
          <w:sz w:val="28"/>
          <w:szCs w:val="28"/>
        </w:rPr>
      </w:pPr>
      <w:r>
        <w:rPr>
          <w:sz w:val="28"/>
          <w:szCs w:val="28"/>
        </w:rPr>
        <w:t>- длительный срок эксплуатации дорог;</w:t>
      </w:r>
    </w:p>
    <w:p w:rsidR="00221871" w:rsidRDefault="00221871" w:rsidP="00221871">
      <w:pPr>
        <w:jc w:val="both"/>
        <w:rPr>
          <w:sz w:val="28"/>
          <w:szCs w:val="28"/>
        </w:rPr>
      </w:pPr>
      <w:r>
        <w:rPr>
          <w:sz w:val="28"/>
          <w:szCs w:val="28"/>
        </w:rPr>
        <w:t>- увеличение интенсивности движения автотранспортных средств;</w:t>
      </w:r>
    </w:p>
    <w:p w:rsidR="00221871" w:rsidRDefault="00221871" w:rsidP="00221871">
      <w:pPr>
        <w:jc w:val="both"/>
        <w:rPr>
          <w:sz w:val="28"/>
          <w:szCs w:val="28"/>
        </w:rPr>
      </w:pPr>
      <w:r>
        <w:rPr>
          <w:sz w:val="28"/>
          <w:szCs w:val="28"/>
        </w:rPr>
        <w:t>- погодно-климатические условия.</w:t>
      </w:r>
    </w:p>
    <w:p w:rsidR="00221871" w:rsidRDefault="00221871" w:rsidP="00221871">
      <w:pPr>
        <w:jc w:val="both"/>
        <w:rPr>
          <w:sz w:val="28"/>
          <w:szCs w:val="28"/>
        </w:rPr>
      </w:pPr>
      <w:r>
        <w:rPr>
          <w:sz w:val="28"/>
          <w:szCs w:val="28"/>
        </w:rPr>
        <w:lastRenderedPageBreak/>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221871" w:rsidRDefault="00221871" w:rsidP="00221871">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221871" w:rsidRDefault="00221871" w:rsidP="00221871">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20,8 км.  Таким образом, на 01 января 2021 года 46 автомобильных дорог общего пользования местного значения, протяженностью 20,8 км паспортизировано.       </w:t>
      </w:r>
    </w:p>
    <w:p w:rsidR="00221871" w:rsidRDefault="00221871" w:rsidP="00221871">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221871" w:rsidRDefault="00221871" w:rsidP="00221871">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221871" w:rsidRDefault="00221871" w:rsidP="00221871">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221871" w:rsidRDefault="00221871" w:rsidP="00221871">
      <w:pPr>
        <w:jc w:val="center"/>
        <w:rPr>
          <w:sz w:val="28"/>
          <w:szCs w:val="28"/>
        </w:rPr>
      </w:pPr>
    </w:p>
    <w:p w:rsidR="00221871" w:rsidRDefault="00221871" w:rsidP="00221871">
      <w:pPr>
        <w:jc w:val="center"/>
        <w:rPr>
          <w:b/>
          <w:sz w:val="28"/>
          <w:szCs w:val="28"/>
        </w:rPr>
      </w:pPr>
      <w:r>
        <w:rPr>
          <w:b/>
          <w:sz w:val="28"/>
          <w:szCs w:val="28"/>
        </w:rPr>
        <w:t>2.Перечень и анализ социальных, финансово-экономических и прочих рисков реализации программы</w:t>
      </w:r>
    </w:p>
    <w:p w:rsidR="00221871" w:rsidRDefault="00221871" w:rsidP="00221871">
      <w:pPr>
        <w:jc w:val="center"/>
        <w:rPr>
          <w:b/>
          <w:sz w:val="28"/>
          <w:szCs w:val="28"/>
        </w:rPr>
      </w:pPr>
    </w:p>
    <w:p w:rsidR="00221871" w:rsidRDefault="00221871" w:rsidP="002218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221871" w:rsidRDefault="00221871" w:rsidP="00221871">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221871" w:rsidRDefault="00221871" w:rsidP="00221871">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221871" w:rsidRDefault="00221871" w:rsidP="00221871">
      <w:pPr>
        <w:jc w:val="both"/>
        <w:rPr>
          <w:sz w:val="28"/>
          <w:szCs w:val="28"/>
        </w:rPr>
      </w:pPr>
      <w:r>
        <w:rPr>
          <w:sz w:val="28"/>
          <w:szCs w:val="28"/>
        </w:rPr>
        <w:t xml:space="preserve">          К основным рискам реализации мероприятий данной программы относятся:</w:t>
      </w:r>
    </w:p>
    <w:p w:rsidR="00221871" w:rsidRDefault="00221871" w:rsidP="00221871">
      <w:pPr>
        <w:pStyle w:val="72"/>
        <w:numPr>
          <w:ilvl w:val="3"/>
          <w:numId w:val="3"/>
        </w:numPr>
        <w:tabs>
          <w:tab w:val="clear" w:pos="2880"/>
          <w:tab w:val="left" w:pos="360"/>
        </w:tabs>
        <w:ind w:left="360" w:firstLine="0"/>
        <w:jc w:val="both"/>
        <w:rPr>
          <w:sz w:val="28"/>
          <w:szCs w:val="28"/>
        </w:rPr>
      </w:pPr>
      <w:r>
        <w:rPr>
          <w:sz w:val="28"/>
          <w:szCs w:val="28"/>
        </w:rPr>
        <w:lastRenderedPageBreak/>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221871" w:rsidRDefault="00221871" w:rsidP="00221871">
      <w:pPr>
        <w:numPr>
          <w:ilvl w:val="0"/>
          <w:numId w:val="3"/>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221871" w:rsidRPr="00483589" w:rsidRDefault="00221871" w:rsidP="00221871">
      <w:pPr>
        <w:numPr>
          <w:ilvl w:val="0"/>
          <w:numId w:val="3"/>
        </w:numPr>
        <w:spacing w:before="100" w:beforeAutospacing="1" w:after="100" w:afterAutospacing="1"/>
        <w:jc w:val="both"/>
        <w:rPr>
          <w:sz w:val="28"/>
          <w:szCs w:val="28"/>
        </w:rPr>
      </w:pPr>
      <w:r w:rsidRPr="00483589">
        <w:rPr>
          <w:sz w:val="28"/>
          <w:szCs w:val="28"/>
        </w:rPr>
        <w:t>Форс-мажорные обстоятельства.</w:t>
      </w:r>
    </w:p>
    <w:p w:rsidR="00221871" w:rsidRDefault="00221871" w:rsidP="00221871">
      <w:pPr>
        <w:jc w:val="both"/>
        <w:rPr>
          <w:sz w:val="28"/>
          <w:szCs w:val="28"/>
        </w:rPr>
      </w:pPr>
      <w:r>
        <w:rPr>
          <w:sz w:val="28"/>
          <w:szCs w:val="28"/>
        </w:rPr>
        <w:t>Управление рисками реализации муниципальной Программы будет осуществляться на основе:</w:t>
      </w:r>
    </w:p>
    <w:p w:rsidR="00221871" w:rsidRDefault="00221871" w:rsidP="00221871">
      <w:pPr>
        <w:pStyle w:val="72"/>
        <w:numPr>
          <w:ilvl w:val="0"/>
          <w:numId w:val="3"/>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221871" w:rsidRDefault="00221871" w:rsidP="00221871">
      <w:pPr>
        <w:numPr>
          <w:ilvl w:val="0"/>
          <w:numId w:val="3"/>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221871" w:rsidRDefault="00221871" w:rsidP="00221871">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221871" w:rsidRDefault="00221871" w:rsidP="00221871">
      <w:pPr>
        <w:numPr>
          <w:ilvl w:val="0"/>
          <w:numId w:val="4"/>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221871" w:rsidRDefault="00221871" w:rsidP="00221871">
      <w:pPr>
        <w:numPr>
          <w:ilvl w:val="0"/>
          <w:numId w:val="4"/>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221871" w:rsidRDefault="00221871" w:rsidP="00221871">
      <w:pPr>
        <w:jc w:val="both"/>
        <w:rPr>
          <w:sz w:val="28"/>
          <w:szCs w:val="28"/>
        </w:rPr>
      </w:pPr>
    </w:p>
    <w:p w:rsidR="00221871" w:rsidRDefault="00221871" w:rsidP="00221871">
      <w:pPr>
        <w:jc w:val="center"/>
        <w:rPr>
          <w:b/>
          <w:sz w:val="28"/>
          <w:szCs w:val="28"/>
        </w:rPr>
      </w:pPr>
      <w:r>
        <w:rPr>
          <w:b/>
          <w:sz w:val="28"/>
          <w:szCs w:val="28"/>
        </w:rPr>
        <w:t>3.Механизм управления реализацией муниципальной программы</w:t>
      </w:r>
    </w:p>
    <w:p w:rsidR="00221871" w:rsidRDefault="00221871" w:rsidP="00221871">
      <w:pPr>
        <w:jc w:val="center"/>
        <w:rPr>
          <w:b/>
          <w:sz w:val="28"/>
          <w:szCs w:val="28"/>
        </w:rPr>
      </w:pPr>
    </w:p>
    <w:p w:rsidR="00221871" w:rsidRDefault="00221871" w:rsidP="00221871">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221871" w:rsidRDefault="00221871" w:rsidP="00221871">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221871" w:rsidRDefault="00221871" w:rsidP="00221871">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221871" w:rsidRDefault="00221871" w:rsidP="00221871">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221871" w:rsidRDefault="00221871" w:rsidP="00221871">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221871" w:rsidRDefault="00221871" w:rsidP="00221871">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221871" w:rsidRDefault="00221871" w:rsidP="00221871">
      <w:pPr>
        <w:shd w:val="clear" w:color="auto" w:fill="FFFFFF"/>
        <w:spacing w:after="225" w:line="336" w:lineRule="atLeast"/>
        <w:jc w:val="both"/>
        <w:rPr>
          <w:color w:val="000000"/>
          <w:sz w:val="28"/>
          <w:szCs w:val="28"/>
        </w:rPr>
      </w:pPr>
      <w:r>
        <w:rPr>
          <w:color w:val="000000"/>
          <w:sz w:val="28"/>
          <w:szCs w:val="28"/>
        </w:rPr>
        <w:lastRenderedPageBreak/>
        <w:t>- подготовка предложений по составлению плана текущих расходов на очередной период;</w:t>
      </w:r>
    </w:p>
    <w:p w:rsidR="00221871" w:rsidRDefault="00221871" w:rsidP="00221871">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221871" w:rsidRDefault="00221871" w:rsidP="00221871">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221871" w:rsidRDefault="00221871" w:rsidP="00221871">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и учета складывающейся социально-экономической ситуации.</w:t>
      </w:r>
    </w:p>
    <w:p w:rsidR="00221871" w:rsidRDefault="00221871" w:rsidP="00221871">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221871" w:rsidRDefault="00221871" w:rsidP="00221871">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221871" w:rsidRDefault="00221871" w:rsidP="00221871">
      <w:pPr>
        <w:jc w:val="both"/>
        <w:rPr>
          <w:sz w:val="28"/>
          <w:szCs w:val="28"/>
        </w:rPr>
      </w:pPr>
      <w:r>
        <w:rPr>
          <w:sz w:val="28"/>
          <w:szCs w:val="28"/>
        </w:rPr>
        <w:t xml:space="preserve">       Администрация сельского поселения осуществляет:</w:t>
      </w:r>
    </w:p>
    <w:p w:rsidR="00221871" w:rsidRDefault="00221871" w:rsidP="00221871">
      <w:pPr>
        <w:pStyle w:val="72"/>
        <w:numPr>
          <w:ilvl w:val="0"/>
          <w:numId w:val="2"/>
        </w:numPr>
        <w:jc w:val="both"/>
        <w:rPr>
          <w:sz w:val="28"/>
          <w:szCs w:val="28"/>
        </w:rPr>
      </w:pPr>
      <w:r>
        <w:rPr>
          <w:sz w:val="28"/>
          <w:szCs w:val="28"/>
        </w:rPr>
        <w:t>Координацию выполнения мероприятий муниципальной Программы;</w:t>
      </w:r>
    </w:p>
    <w:p w:rsidR="00221871" w:rsidRDefault="00221871" w:rsidP="00221871">
      <w:pPr>
        <w:numPr>
          <w:ilvl w:val="0"/>
          <w:numId w:val="2"/>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221871" w:rsidRDefault="00221871" w:rsidP="00221871">
      <w:pPr>
        <w:numPr>
          <w:ilvl w:val="0"/>
          <w:numId w:val="2"/>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221871" w:rsidRDefault="00221871" w:rsidP="00221871">
      <w:pPr>
        <w:numPr>
          <w:ilvl w:val="0"/>
          <w:numId w:val="2"/>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221871" w:rsidRDefault="00221871" w:rsidP="00221871">
      <w:pPr>
        <w:numPr>
          <w:ilvl w:val="0"/>
          <w:numId w:val="2"/>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221871" w:rsidRDefault="00221871" w:rsidP="00221871">
      <w:pPr>
        <w:jc w:val="both"/>
        <w:rPr>
          <w:sz w:val="28"/>
          <w:szCs w:val="28"/>
        </w:rPr>
      </w:pPr>
    </w:p>
    <w:p w:rsidR="00221871" w:rsidRDefault="00221871" w:rsidP="00221871">
      <w:pPr>
        <w:numPr>
          <w:ilvl w:val="0"/>
          <w:numId w:val="5"/>
        </w:numPr>
        <w:jc w:val="center"/>
        <w:rPr>
          <w:b/>
          <w:sz w:val="28"/>
          <w:szCs w:val="28"/>
        </w:rPr>
      </w:pPr>
      <w:r>
        <w:rPr>
          <w:b/>
          <w:sz w:val="28"/>
          <w:szCs w:val="28"/>
        </w:rPr>
        <w:t>Мероприятия муниципальной программы</w:t>
      </w:r>
    </w:p>
    <w:p w:rsidR="00221871" w:rsidRDefault="00221871" w:rsidP="00221871">
      <w:pPr>
        <w:jc w:val="center"/>
        <w:rPr>
          <w:sz w:val="28"/>
          <w:szCs w:val="28"/>
        </w:rPr>
      </w:pPr>
    </w:p>
    <w:p w:rsidR="00221871" w:rsidRDefault="00221871" w:rsidP="00221871">
      <w:pPr>
        <w:ind w:firstLine="709"/>
      </w:pPr>
      <w:r w:rsidRPr="00856762">
        <w:rPr>
          <w:sz w:val="28"/>
          <w:szCs w:val="28"/>
        </w:rPr>
        <w:t>Программа реализуется в соответствии с прилагаемой таблицей</w:t>
      </w:r>
      <w:r w:rsidRPr="00856762">
        <w:t>.</w:t>
      </w:r>
      <w:r>
        <w:t xml:space="preserve">  </w:t>
      </w:r>
    </w:p>
    <w:p w:rsidR="00221871" w:rsidRDefault="00221871" w:rsidP="00221871">
      <w:pPr>
        <w:ind w:firstLine="709"/>
      </w:pPr>
    </w:p>
    <w:p w:rsidR="00221871" w:rsidRDefault="00221871" w:rsidP="00221871">
      <w:pPr>
        <w:jc w:val="both"/>
        <w:rPr>
          <w:sz w:val="28"/>
          <w:szCs w:val="28"/>
        </w:rPr>
      </w:pPr>
    </w:p>
    <w:p w:rsidR="00221871" w:rsidRDefault="00221871" w:rsidP="00221871">
      <w:pPr>
        <w:jc w:val="both"/>
        <w:rPr>
          <w:sz w:val="28"/>
          <w:szCs w:val="28"/>
        </w:rPr>
      </w:pPr>
    </w:p>
    <w:p w:rsidR="00221871" w:rsidRDefault="00221871" w:rsidP="00221871">
      <w:pPr>
        <w:jc w:val="both"/>
        <w:rPr>
          <w:sz w:val="28"/>
          <w:szCs w:val="28"/>
        </w:rPr>
      </w:pPr>
    </w:p>
    <w:p w:rsidR="00221871" w:rsidRDefault="00221871" w:rsidP="00221871">
      <w:pPr>
        <w:rPr>
          <w:b/>
        </w:rPr>
        <w:sectPr w:rsidR="00221871" w:rsidSect="00221871">
          <w:pgSz w:w="16838" w:h="11906" w:orient="landscape"/>
          <w:pgMar w:top="1134" w:right="284" w:bottom="851" w:left="567" w:header="709" w:footer="709" w:gutter="0"/>
          <w:cols w:space="720"/>
          <w:docGrid w:linePitch="326"/>
        </w:sectPr>
      </w:pPr>
    </w:p>
    <w:p w:rsidR="00221871" w:rsidRDefault="00221871" w:rsidP="00221871">
      <w:pPr>
        <w:spacing w:line="276" w:lineRule="auto"/>
        <w:jc w:val="center"/>
        <w:rPr>
          <w:b/>
          <w:sz w:val="28"/>
          <w:szCs w:val="28"/>
        </w:rPr>
      </w:pPr>
      <w:r>
        <w:rPr>
          <w:b/>
          <w:sz w:val="28"/>
          <w:szCs w:val="28"/>
        </w:rPr>
        <w:lastRenderedPageBreak/>
        <w:t xml:space="preserve">         МЕРОПРИЯТИЯ </w:t>
      </w:r>
    </w:p>
    <w:p w:rsidR="00221871" w:rsidRDefault="00221871" w:rsidP="00221871">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2022-2026 годы»</w:t>
      </w:r>
    </w:p>
    <w:p w:rsidR="00221871" w:rsidRDefault="00221871" w:rsidP="00221871">
      <w:pPr>
        <w:spacing w:line="276" w:lineRule="auto"/>
        <w:rPr>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1701"/>
        <w:gridCol w:w="425"/>
        <w:gridCol w:w="426"/>
        <w:gridCol w:w="425"/>
        <w:gridCol w:w="283"/>
        <w:gridCol w:w="851"/>
      </w:tblGrid>
      <w:tr w:rsidR="00221871" w:rsidTr="003D3B04">
        <w:tc>
          <w:tcPr>
            <w:tcW w:w="468"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Объем финансирования по годам (тыс. руб.)</w:t>
            </w:r>
          </w:p>
        </w:tc>
      </w:tr>
      <w:tr w:rsidR="00221871" w:rsidTr="003D3B04">
        <w:tc>
          <w:tcPr>
            <w:tcW w:w="468"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21871" w:rsidRPr="00CD609E" w:rsidRDefault="00221871" w:rsidP="003D3B04">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both"/>
              <w:rPr>
                <w:sz w:val="20"/>
                <w:szCs w:val="20"/>
              </w:rPr>
            </w:pPr>
            <w:r>
              <w:rPr>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both"/>
              <w:rPr>
                <w:sz w:val="20"/>
                <w:szCs w:val="20"/>
              </w:rPr>
            </w:pPr>
            <w:r>
              <w:rPr>
                <w:sz w:val="20"/>
                <w:szCs w:val="20"/>
              </w:rPr>
              <w:t>2026</w:t>
            </w: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both"/>
              <w:rPr>
                <w:sz w:val="20"/>
                <w:szCs w:val="20"/>
              </w:rPr>
            </w:pPr>
          </w:p>
        </w:tc>
      </w:tr>
      <w:tr w:rsidR="00221871" w:rsidTr="003D3B04">
        <w:tc>
          <w:tcPr>
            <w:tcW w:w="468"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r w:rsidRPr="00CD609E">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r>
      <w:tr w:rsidR="00221871" w:rsidTr="003D3B04">
        <w:trPr>
          <w:trHeight w:val="3323"/>
        </w:trPr>
        <w:tc>
          <w:tcPr>
            <w:tcW w:w="468" w:type="dxa"/>
            <w:tcBorders>
              <w:top w:val="single" w:sz="4" w:space="0" w:color="auto"/>
              <w:left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221871" w:rsidRPr="007B01CE" w:rsidRDefault="00221871" w:rsidP="003D3B04">
            <w:pPr>
              <w:jc w:val="center"/>
              <w:rPr>
                <w:sz w:val="20"/>
                <w:szCs w:val="20"/>
              </w:rPr>
            </w:pPr>
            <w:r>
              <w:rPr>
                <w:sz w:val="20"/>
                <w:szCs w:val="20"/>
              </w:rPr>
              <w:t>Реализация подпрограммы</w:t>
            </w:r>
          </w:p>
          <w:p w:rsidR="00221871" w:rsidRPr="007B01CE" w:rsidRDefault="00221871" w:rsidP="003D3B04">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221871" w:rsidRPr="007B01CE" w:rsidRDefault="00221871" w:rsidP="003D3B04">
            <w:pPr>
              <w:jc w:val="center"/>
              <w:rPr>
                <w:sz w:val="20"/>
                <w:szCs w:val="20"/>
              </w:rPr>
            </w:pPr>
            <w:r w:rsidRPr="007B01CE">
              <w:rPr>
                <w:sz w:val="20"/>
                <w:szCs w:val="20"/>
              </w:rPr>
              <w:t>сельского поселения</w:t>
            </w:r>
          </w:p>
          <w:p w:rsidR="00221871" w:rsidRDefault="00221871" w:rsidP="003D3B04">
            <w:pPr>
              <w:jc w:val="center"/>
              <w:rPr>
                <w:b/>
                <w:sz w:val="32"/>
                <w:szCs w:val="32"/>
              </w:rPr>
            </w:pPr>
            <w:r w:rsidRPr="007B01CE">
              <w:rPr>
                <w:sz w:val="20"/>
                <w:szCs w:val="20"/>
              </w:rPr>
              <w:t>на 2022-2025 годы»</w:t>
            </w:r>
          </w:p>
          <w:p w:rsidR="00221871" w:rsidRPr="00CD609E" w:rsidRDefault="00221871" w:rsidP="003D3B04">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Областной бюджет</w:t>
            </w:r>
          </w:p>
          <w:p w:rsidR="00221871" w:rsidRPr="00CD609E" w:rsidRDefault="00221871" w:rsidP="003D3B04">
            <w:pPr>
              <w:spacing w:line="276" w:lineRule="auto"/>
              <w:jc w:val="center"/>
              <w:rPr>
                <w:sz w:val="20"/>
                <w:szCs w:val="20"/>
              </w:rPr>
            </w:pPr>
            <w:r>
              <w:rPr>
                <w:sz w:val="20"/>
                <w:szCs w:val="20"/>
              </w:rPr>
              <w:t xml:space="preserve"> </w:t>
            </w: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2180,7</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1902,9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w:t>
            </w:r>
            <w:proofErr w:type="spellStart"/>
            <w:r w:rsidRPr="00CD609E">
              <w:rPr>
                <w:sz w:val="20"/>
                <w:szCs w:val="20"/>
              </w:rPr>
              <w:t>тыс.руб</w:t>
            </w:r>
            <w:proofErr w:type="spellEnd"/>
          </w:p>
        </w:tc>
        <w:tc>
          <w:tcPr>
            <w:tcW w:w="1417"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1833,6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921,6</w:t>
            </w:r>
            <w:r w:rsidRPr="00CD609E">
              <w:rPr>
                <w:sz w:val="20"/>
                <w:szCs w:val="20"/>
              </w:rPr>
              <w:t xml:space="preserve">тыс.руб., средства бюджета </w:t>
            </w:r>
            <w:r>
              <w:rPr>
                <w:sz w:val="20"/>
                <w:szCs w:val="20"/>
              </w:rPr>
              <w:t>области 912,0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1138,3,0</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530,3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1701"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1151,5</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543,5 </w:t>
            </w:r>
            <w:r w:rsidRPr="00CD609E">
              <w:rPr>
                <w:sz w:val="20"/>
                <w:szCs w:val="20"/>
              </w:rPr>
              <w:t xml:space="preserve">тыс.руб., средства бюджета </w:t>
            </w:r>
            <w:r>
              <w:rPr>
                <w:sz w:val="20"/>
                <w:szCs w:val="20"/>
              </w:rPr>
              <w:t>области 608,0,0</w:t>
            </w:r>
            <w:r w:rsidRPr="00CD609E">
              <w:rPr>
                <w:sz w:val="20"/>
                <w:szCs w:val="20"/>
              </w:rPr>
              <w:t>тыс.руб</w:t>
            </w:r>
          </w:p>
        </w:tc>
        <w:tc>
          <w:tcPr>
            <w:tcW w:w="425"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p>
        </w:tc>
        <w:tc>
          <w:tcPr>
            <w:tcW w:w="426"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p>
        </w:tc>
        <w:tc>
          <w:tcPr>
            <w:tcW w:w="425"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p>
        </w:tc>
        <w:tc>
          <w:tcPr>
            <w:tcW w:w="283"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p>
        </w:tc>
        <w:tc>
          <w:tcPr>
            <w:tcW w:w="851" w:type="dxa"/>
            <w:tcBorders>
              <w:top w:val="single" w:sz="4" w:space="0" w:color="auto"/>
              <w:left w:val="single" w:sz="4" w:space="0" w:color="auto"/>
              <w:right w:val="single" w:sz="4" w:space="0" w:color="auto"/>
            </w:tcBorders>
          </w:tcPr>
          <w:p w:rsidR="00221871" w:rsidRPr="00CD609E" w:rsidRDefault="00221871" w:rsidP="003D3B04">
            <w:pPr>
              <w:spacing w:line="276" w:lineRule="auto"/>
              <w:rPr>
                <w:sz w:val="20"/>
                <w:szCs w:val="20"/>
              </w:rPr>
            </w:pPr>
          </w:p>
        </w:tc>
      </w:tr>
      <w:tr w:rsidR="00221871" w:rsidTr="003D3B04">
        <w:tc>
          <w:tcPr>
            <w:tcW w:w="468"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221871" w:rsidRPr="007B01CE" w:rsidRDefault="00221871" w:rsidP="003D3B04">
            <w:pPr>
              <w:jc w:val="center"/>
              <w:rPr>
                <w:sz w:val="20"/>
                <w:szCs w:val="20"/>
              </w:rPr>
            </w:pPr>
            <w:r>
              <w:rPr>
                <w:sz w:val="20"/>
                <w:szCs w:val="20"/>
              </w:rPr>
              <w:t>Реализация подпрограммы</w:t>
            </w:r>
          </w:p>
          <w:p w:rsidR="00221871" w:rsidRPr="007B01CE" w:rsidRDefault="00221871" w:rsidP="003D3B04">
            <w:pPr>
              <w:jc w:val="center"/>
              <w:rPr>
                <w:sz w:val="22"/>
                <w:szCs w:val="22"/>
              </w:rPr>
            </w:pPr>
            <w:r w:rsidRPr="007B01CE">
              <w:rPr>
                <w:sz w:val="22"/>
                <w:szCs w:val="22"/>
              </w:rPr>
              <w:t xml:space="preserve"> «Содержание и ремонт автомобильных дорог общего </w:t>
            </w:r>
            <w:r w:rsidRPr="007B01CE">
              <w:rPr>
                <w:sz w:val="22"/>
                <w:szCs w:val="22"/>
              </w:rPr>
              <w:lastRenderedPageBreak/>
              <w:t>пользования местного значения   на территории Новосельского</w:t>
            </w:r>
          </w:p>
          <w:p w:rsidR="00221871" w:rsidRPr="007B01CE" w:rsidRDefault="00221871" w:rsidP="003D3B04">
            <w:pPr>
              <w:jc w:val="center"/>
              <w:rPr>
                <w:sz w:val="22"/>
                <w:szCs w:val="22"/>
              </w:rPr>
            </w:pPr>
            <w:r w:rsidRPr="007B01CE">
              <w:rPr>
                <w:sz w:val="22"/>
                <w:szCs w:val="22"/>
              </w:rPr>
              <w:t>сельского поселения</w:t>
            </w:r>
          </w:p>
          <w:p w:rsidR="00221871" w:rsidRDefault="00221871" w:rsidP="003D3B04">
            <w:pPr>
              <w:jc w:val="center"/>
              <w:rPr>
                <w:b/>
                <w:sz w:val="32"/>
                <w:szCs w:val="32"/>
              </w:rPr>
            </w:pPr>
            <w:r w:rsidRPr="007B01CE">
              <w:rPr>
                <w:sz w:val="22"/>
                <w:szCs w:val="22"/>
              </w:rPr>
              <w:t>на 2022-2025 годы»</w:t>
            </w:r>
          </w:p>
          <w:p w:rsidR="00221871" w:rsidRPr="00CD609E" w:rsidRDefault="00221871" w:rsidP="003D3B04">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lastRenderedPageBreak/>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1233,9</w:t>
            </w:r>
            <w:r w:rsidRPr="00CD609E">
              <w:rPr>
                <w:sz w:val="20"/>
                <w:szCs w:val="20"/>
              </w:rPr>
              <w:t>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321,9 </w:t>
            </w:r>
            <w:r w:rsidRPr="00CD609E">
              <w:rPr>
                <w:sz w:val="20"/>
                <w:szCs w:val="20"/>
              </w:rPr>
              <w:t xml:space="preserve">тыс.руб., </w:t>
            </w:r>
            <w:r w:rsidRPr="00CD609E">
              <w:rPr>
                <w:sz w:val="20"/>
                <w:szCs w:val="20"/>
              </w:rPr>
              <w:lastRenderedPageBreak/>
              <w:t xml:space="preserve">средства бюджета </w:t>
            </w:r>
            <w:r>
              <w:rPr>
                <w:sz w:val="20"/>
                <w:szCs w:val="20"/>
              </w:rPr>
              <w:t>области 912</w:t>
            </w:r>
            <w:r w:rsidRPr="00CD609E">
              <w:rPr>
                <w:sz w:val="20"/>
                <w:szCs w:val="20"/>
              </w:rPr>
              <w:t xml:space="preserve"> </w:t>
            </w:r>
            <w:proofErr w:type="spellStart"/>
            <w:r w:rsidRPr="00CD609E">
              <w:rPr>
                <w:sz w:val="20"/>
                <w:szCs w:val="20"/>
              </w:rPr>
              <w:t>тыс.руб</w:t>
            </w:r>
            <w:proofErr w:type="spellEnd"/>
          </w:p>
          <w:p w:rsidR="00221871" w:rsidRPr="00CD609E" w:rsidRDefault="00221871" w:rsidP="003D3B04">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lastRenderedPageBreak/>
              <w:t>1138,4</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lastRenderedPageBreak/>
              <w:t>530,4</w:t>
            </w:r>
          </w:p>
          <w:p w:rsidR="00221871" w:rsidRDefault="00221871" w:rsidP="003D3B04">
            <w:pPr>
              <w:spacing w:line="276" w:lineRule="auto"/>
              <w:rPr>
                <w:sz w:val="20"/>
                <w:szCs w:val="20"/>
              </w:rPr>
            </w:pPr>
            <w:r w:rsidRPr="00CD609E">
              <w:rPr>
                <w:sz w:val="20"/>
                <w:szCs w:val="20"/>
              </w:rPr>
              <w:t>тыс</w:t>
            </w:r>
            <w:proofErr w:type="gramStart"/>
            <w:r w:rsidRPr="00CD609E">
              <w:rPr>
                <w:sz w:val="20"/>
                <w:szCs w:val="20"/>
              </w:rPr>
              <w:t>.р</w:t>
            </w:r>
            <w:proofErr w:type="gramEnd"/>
            <w:r w:rsidRPr="00CD609E">
              <w:rPr>
                <w:sz w:val="20"/>
                <w:szCs w:val="20"/>
              </w:rPr>
              <w:t xml:space="preserve">уб., средства бюджета </w:t>
            </w:r>
            <w:r>
              <w:rPr>
                <w:sz w:val="20"/>
                <w:szCs w:val="20"/>
              </w:rPr>
              <w:t>области 608</w:t>
            </w:r>
            <w:r w:rsidRPr="00CD609E">
              <w:rPr>
                <w:sz w:val="20"/>
                <w:szCs w:val="20"/>
              </w:rPr>
              <w:t xml:space="preserve"> </w:t>
            </w:r>
            <w:proofErr w:type="spellStart"/>
            <w:r w:rsidRPr="00CD609E">
              <w:rPr>
                <w:sz w:val="20"/>
                <w:szCs w:val="20"/>
              </w:rPr>
              <w:t>тыс.руб</w:t>
            </w:r>
            <w:proofErr w:type="spellEnd"/>
          </w:p>
          <w:p w:rsidR="00221871" w:rsidRPr="00CD609E" w:rsidRDefault="00221871" w:rsidP="003D3B04">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lastRenderedPageBreak/>
              <w:t>1151,5</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543,5 </w:t>
            </w:r>
            <w:r w:rsidRPr="00CD609E">
              <w:rPr>
                <w:sz w:val="20"/>
                <w:szCs w:val="20"/>
              </w:rPr>
              <w:t xml:space="preserve">тыс.руб., </w:t>
            </w:r>
            <w:r w:rsidRPr="00CD609E">
              <w:rPr>
                <w:sz w:val="20"/>
                <w:szCs w:val="20"/>
              </w:rPr>
              <w:lastRenderedPageBreak/>
              <w:t xml:space="preserve">средства бюджета </w:t>
            </w:r>
            <w:r>
              <w:rPr>
                <w:sz w:val="20"/>
                <w:szCs w:val="20"/>
              </w:rPr>
              <w:t>области 608</w:t>
            </w:r>
            <w:r w:rsidRPr="00CD609E">
              <w:rPr>
                <w:sz w:val="20"/>
                <w:szCs w:val="20"/>
              </w:rPr>
              <w:t xml:space="preserve"> </w:t>
            </w:r>
            <w:proofErr w:type="spellStart"/>
            <w:r w:rsidRPr="00CD609E">
              <w:rPr>
                <w:sz w:val="20"/>
                <w:szCs w:val="20"/>
              </w:rPr>
              <w:t>тыс.руб</w:t>
            </w:r>
            <w:proofErr w:type="spellEnd"/>
          </w:p>
          <w:p w:rsidR="00221871" w:rsidRPr="00CD609E" w:rsidRDefault="00221871" w:rsidP="003D3B04">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sz w:val="20"/>
                <w:szCs w:val="20"/>
              </w:rPr>
            </w:pPr>
          </w:p>
        </w:tc>
      </w:tr>
      <w:tr w:rsidR="00221871" w:rsidTr="003D3B04">
        <w:tc>
          <w:tcPr>
            <w:tcW w:w="468"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jc w:val="center"/>
              <w:rPr>
                <w:b/>
                <w:sz w:val="20"/>
                <w:szCs w:val="20"/>
              </w:rPr>
            </w:pPr>
            <w:r>
              <w:rPr>
                <w:b/>
                <w:sz w:val="20"/>
                <w:szCs w:val="20"/>
              </w:rPr>
              <w:t>3067,5</w:t>
            </w:r>
          </w:p>
        </w:tc>
        <w:tc>
          <w:tcPr>
            <w:tcW w:w="1134"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r>
              <w:rPr>
                <w:b/>
                <w:sz w:val="20"/>
                <w:szCs w:val="20"/>
              </w:rPr>
              <w:t>2276,7</w:t>
            </w:r>
          </w:p>
        </w:tc>
        <w:tc>
          <w:tcPr>
            <w:tcW w:w="170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r>
              <w:rPr>
                <w:b/>
                <w:sz w:val="20"/>
                <w:szCs w:val="20"/>
              </w:rPr>
              <w:t>2303,0</w:t>
            </w: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CD609E" w:rsidRDefault="00221871" w:rsidP="003D3B04">
            <w:pPr>
              <w:spacing w:line="276" w:lineRule="auto"/>
              <w:rPr>
                <w:b/>
                <w:sz w:val="20"/>
                <w:szCs w:val="20"/>
              </w:rPr>
            </w:pPr>
          </w:p>
        </w:tc>
      </w:tr>
    </w:tbl>
    <w:p w:rsidR="00221871" w:rsidRDefault="00221871" w:rsidP="00221871">
      <w:pPr>
        <w:spacing w:line="276" w:lineRule="auto"/>
        <w:rPr>
          <w:sz w:val="28"/>
          <w:szCs w:val="28"/>
        </w:rPr>
        <w:sectPr w:rsidR="00221871" w:rsidSect="00221871">
          <w:pgSz w:w="16838" w:h="11906" w:orient="landscape"/>
          <w:pgMar w:top="1134" w:right="284" w:bottom="851" w:left="567" w:header="708" w:footer="708" w:gutter="0"/>
          <w:cols w:space="720"/>
        </w:sectPr>
      </w:pPr>
    </w:p>
    <w:p w:rsidR="00221871" w:rsidRDefault="00221871" w:rsidP="00221871">
      <w:pPr>
        <w:spacing w:line="276" w:lineRule="auto"/>
        <w:rPr>
          <w:sz w:val="28"/>
          <w:szCs w:val="28"/>
        </w:rPr>
      </w:pPr>
    </w:p>
    <w:p w:rsidR="00221871" w:rsidRPr="00823D28" w:rsidRDefault="00221871" w:rsidP="00221871">
      <w:pPr>
        <w:tabs>
          <w:tab w:val="left" w:pos="4590"/>
        </w:tabs>
        <w:rPr>
          <w:b/>
          <w:sz w:val="28"/>
          <w:szCs w:val="28"/>
        </w:rPr>
      </w:pPr>
      <w:r>
        <w:rPr>
          <w:sz w:val="28"/>
          <w:szCs w:val="28"/>
        </w:rPr>
        <w:t xml:space="preserve">                                                        </w:t>
      </w:r>
      <w:r w:rsidRPr="00823D28">
        <w:rPr>
          <w:b/>
          <w:sz w:val="28"/>
          <w:szCs w:val="28"/>
        </w:rPr>
        <w:t>ПОДПРОГРАММА</w:t>
      </w:r>
    </w:p>
    <w:p w:rsidR="00221871" w:rsidRPr="00823D28" w:rsidRDefault="00221871" w:rsidP="00221871">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p>
    <w:p w:rsidR="00221871" w:rsidRPr="00823D28" w:rsidRDefault="00221871" w:rsidP="00221871">
      <w:pPr>
        <w:jc w:val="center"/>
        <w:rPr>
          <w:b/>
          <w:sz w:val="28"/>
          <w:szCs w:val="28"/>
        </w:rPr>
      </w:pPr>
      <w:r w:rsidRPr="00823D28">
        <w:rPr>
          <w:b/>
          <w:sz w:val="28"/>
          <w:szCs w:val="28"/>
        </w:rPr>
        <w:t>сельского поселения</w:t>
      </w:r>
    </w:p>
    <w:p w:rsidR="00221871" w:rsidRPr="00823D28" w:rsidRDefault="00221871" w:rsidP="00221871">
      <w:pPr>
        <w:jc w:val="center"/>
        <w:rPr>
          <w:b/>
          <w:sz w:val="28"/>
          <w:szCs w:val="28"/>
        </w:rPr>
      </w:pPr>
      <w:r w:rsidRPr="00823D28">
        <w:rPr>
          <w:b/>
          <w:sz w:val="28"/>
          <w:szCs w:val="28"/>
        </w:rPr>
        <w:t>на 2022-202</w:t>
      </w:r>
      <w:r>
        <w:rPr>
          <w:b/>
          <w:sz w:val="28"/>
          <w:szCs w:val="28"/>
        </w:rPr>
        <w:t>6</w:t>
      </w:r>
      <w:r w:rsidRPr="00823D28">
        <w:rPr>
          <w:b/>
          <w:sz w:val="28"/>
          <w:szCs w:val="28"/>
        </w:rPr>
        <w:t xml:space="preserve"> годы»</w:t>
      </w:r>
    </w:p>
    <w:p w:rsidR="00221871" w:rsidRDefault="00221871" w:rsidP="00221871">
      <w:pPr>
        <w:rPr>
          <w:sz w:val="32"/>
          <w:szCs w:val="32"/>
        </w:rPr>
      </w:pPr>
    </w:p>
    <w:p w:rsidR="00221871" w:rsidRPr="00823D28" w:rsidRDefault="00221871" w:rsidP="00221871">
      <w:pPr>
        <w:jc w:val="center"/>
        <w:rPr>
          <w:b/>
          <w:bCs/>
        </w:rPr>
      </w:pPr>
      <w:r w:rsidRPr="00823D28">
        <w:rPr>
          <w:b/>
          <w:bCs/>
        </w:rPr>
        <w:t>ПАСПОРТ ПОДП</w:t>
      </w:r>
      <w:r>
        <w:rPr>
          <w:b/>
          <w:bCs/>
        </w:rPr>
        <w:t>РОГРАММЫ</w:t>
      </w:r>
    </w:p>
    <w:tbl>
      <w:tblPr>
        <w:tblW w:w="0" w:type="auto"/>
        <w:tblLook w:val="00A0"/>
      </w:tblPr>
      <w:tblGrid>
        <w:gridCol w:w="3510"/>
        <w:gridCol w:w="1235"/>
        <w:gridCol w:w="4577"/>
        <w:gridCol w:w="1235"/>
      </w:tblGrid>
      <w:tr w:rsidR="00221871" w:rsidTr="003D3B04">
        <w:trPr>
          <w:gridAfter w:val="1"/>
          <w:wAfter w:w="1235" w:type="dxa"/>
        </w:trPr>
        <w:tc>
          <w:tcPr>
            <w:tcW w:w="3510" w:type="dxa"/>
          </w:tcPr>
          <w:p w:rsidR="00221871" w:rsidRDefault="00221871" w:rsidP="003D3B04">
            <w:pPr>
              <w:jc w:val="both"/>
              <w:rPr>
                <w:b/>
                <w:sz w:val="28"/>
                <w:szCs w:val="28"/>
              </w:rPr>
            </w:pPr>
          </w:p>
        </w:tc>
        <w:tc>
          <w:tcPr>
            <w:tcW w:w="5812" w:type="dxa"/>
            <w:gridSpan w:val="2"/>
          </w:tcPr>
          <w:p w:rsidR="00221871" w:rsidRDefault="00221871" w:rsidP="003D3B04">
            <w:pPr>
              <w:jc w:val="both"/>
              <w:rPr>
                <w:sz w:val="28"/>
                <w:szCs w:val="28"/>
              </w:rPr>
            </w:pPr>
          </w:p>
        </w:tc>
      </w:tr>
      <w:tr w:rsidR="00221871" w:rsidTr="003D3B04">
        <w:trPr>
          <w:gridAfter w:val="1"/>
          <w:wAfter w:w="1235" w:type="dxa"/>
        </w:trPr>
        <w:tc>
          <w:tcPr>
            <w:tcW w:w="3510" w:type="dxa"/>
          </w:tcPr>
          <w:p w:rsidR="00221871" w:rsidRDefault="00221871" w:rsidP="003D3B04">
            <w:pPr>
              <w:jc w:val="both"/>
              <w:rPr>
                <w:b/>
                <w:sz w:val="28"/>
                <w:szCs w:val="28"/>
              </w:rPr>
            </w:pPr>
          </w:p>
        </w:tc>
        <w:tc>
          <w:tcPr>
            <w:tcW w:w="5812" w:type="dxa"/>
            <w:gridSpan w:val="2"/>
          </w:tcPr>
          <w:p w:rsidR="00221871" w:rsidRDefault="00221871" w:rsidP="003D3B04">
            <w:pPr>
              <w:jc w:val="both"/>
              <w:rPr>
                <w:sz w:val="28"/>
                <w:szCs w:val="28"/>
              </w:rPr>
            </w:pPr>
          </w:p>
        </w:tc>
      </w:tr>
      <w:tr w:rsidR="00221871" w:rsidTr="003D3B04">
        <w:tc>
          <w:tcPr>
            <w:tcW w:w="4745" w:type="dxa"/>
            <w:gridSpan w:val="2"/>
          </w:tcPr>
          <w:p w:rsidR="00221871" w:rsidRDefault="00221871" w:rsidP="00221871">
            <w:pPr>
              <w:numPr>
                <w:ilvl w:val="1"/>
                <w:numId w:val="2"/>
              </w:numPr>
              <w:jc w:val="both"/>
              <w:rPr>
                <w:b/>
                <w:sz w:val="28"/>
                <w:szCs w:val="28"/>
              </w:rPr>
            </w:pPr>
            <w:r>
              <w:rPr>
                <w:b/>
                <w:sz w:val="28"/>
                <w:szCs w:val="28"/>
              </w:rPr>
              <w:t>Ответственный исполнитель</w:t>
            </w:r>
          </w:p>
        </w:tc>
        <w:tc>
          <w:tcPr>
            <w:tcW w:w="5812" w:type="dxa"/>
            <w:gridSpan w:val="2"/>
          </w:tcPr>
          <w:p w:rsidR="00221871" w:rsidRDefault="00221871" w:rsidP="003D3B04">
            <w:pPr>
              <w:jc w:val="both"/>
              <w:rPr>
                <w:sz w:val="28"/>
                <w:szCs w:val="28"/>
              </w:rPr>
            </w:pPr>
            <w:r>
              <w:rPr>
                <w:sz w:val="28"/>
                <w:szCs w:val="28"/>
              </w:rPr>
              <w:t>Администрация Новосельского сельского поселения</w:t>
            </w:r>
          </w:p>
        </w:tc>
      </w:tr>
    </w:tbl>
    <w:p w:rsidR="00221871" w:rsidRPr="00B9761B" w:rsidRDefault="00221871" w:rsidP="00221871">
      <w:pPr>
        <w:numPr>
          <w:ilvl w:val="1"/>
          <w:numId w:val="2"/>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221871" w:rsidRDefault="00221871" w:rsidP="00221871">
      <w:pPr>
        <w:jc w:val="both"/>
        <w:rPr>
          <w:sz w:val="28"/>
          <w:szCs w:val="28"/>
        </w:rPr>
      </w:pPr>
    </w:p>
    <w:tbl>
      <w:tblPr>
        <w:tblpPr w:leftFromText="180" w:rightFromText="180" w:vertAnchor="text" w:horzAnchor="page" w:tblpX="1037"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221871" w:rsidTr="00221871">
        <w:tc>
          <w:tcPr>
            <w:tcW w:w="993" w:type="dxa"/>
            <w:vMerge w:val="restart"/>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59" w:type="dxa"/>
            <w:vMerge w:val="restart"/>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Значение целевого показателя по годам</w:t>
            </w:r>
          </w:p>
        </w:tc>
      </w:tr>
      <w:tr w:rsidR="00221871" w:rsidTr="00221871">
        <w:tc>
          <w:tcPr>
            <w:tcW w:w="993" w:type="dxa"/>
            <w:vMerge/>
            <w:tcBorders>
              <w:top w:val="single" w:sz="4" w:space="0" w:color="auto"/>
              <w:left w:val="single" w:sz="4" w:space="0" w:color="auto"/>
              <w:bottom w:val="single" w:sz="4" w:space="0" w:color="auto"/>
              <w:right w:val="single" w:sz="4" w:space="0" w:color="auto"/>
            </w:tcBorders>
            <w:vAlign w:val="center"/>
          </w:tcPr>
          <w:p w:rsidR="00221871" w:rsidRDefault="00221871" w:rsidP="00221871">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221871" w:rsidRDefault="00221871" w:rsidP="00221871">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r>
      <w:tr w:rsidR="00221871" w:rsidTr="00221871">
        <w:tc>
          <w:tcPr>
            <w:tcW w:w="993"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2"/>
                <w:szCs w:val="22"/>
              </w:rPr>
            </w:pPr>
            <w:r>
              <w:rPr>
                <w:sz w:val="22"/>
                <w:szCs w:val="22"/>
              </w:rPr>
              <w:t>12</w:t>
            </w:r>
          </w:p>
        </w:tc>
      </w:tr>
      <w:tr w:rsidR="00221871" w:rsidTr="00221871">
        <w:trPr>
          <w:trHeight w:val="764"/>
        </w:trPr>
        <w:tc>
          <w:tcPr>
            <w:tcW w:w="993"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221871" w:rsidRDefault="00221871" w:rsidP="00221871">
            <w:pPr>
              <w:jc w:val="center"/>
              <w:rPr>
                <w:b/>
                <w:sz w:val="28"/>
                <w:szCs w:val="28"/>
              </w:rPr>
            </w:pPr>
            <w:r>
              <w:rPr>
                <w:b/>
                <w:i/>
                <w:sz w:val="28"/>
                <w:szCs w:val="28"/>
              </w:rPr>
              <w:t>Задача: ремонт автомобильных дорог общего пользования местного значения</w:t>
            </w:r>
          </w:p>
        </w:tc>
      </w:tr>
      <w:tr w:rsidR="00221871" w:rsidTr="00221871">
        <w:tc>
          <w:tcPr>
            <w:tcW w:w="993"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221871" w:rsidRDefault="00221871" w:rsidP="00221871">
            <w:pPr>
              <w:jc w:val="both"/>
              <w:rPr>
                <w:sz w:val="28"/>
                <w:szCs w:val="28"/>
              </w:rPr>
            </w:pPr>
            <w:r>
              <w:rPr>
                <w:sz w:val="28"/>
                <w:szCs w:val="28"/>
              </w:rPr>
              <w:t xml:space="preserve">Протяженность отремонтированных автомобильных дорог общего пользования местного значения </w:t>
            </w:r>
            <w:r>
              <w:rPr>
                <w:sz w:val="28"/>
                <w:szCs w:val="28"/>
              </w:rPr>
              <w:lastRenderedPageBreak/>
              <w:t>(</w:t>
            </w:r>
            <w:proofErr w:type="gramStart"/>
            <w:r>
              <w:rPr>
                <w:sz w:val="28"/>
                <w:szCs w:val="28"/>
              </w:rPr>
              <w:t>км</w:t>
            </w:r>
            <w:proofErr w:type="gramEnd"/>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lastRenderedPageBreak/>
              <w:t>0,89</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221871" w:rsidRDefault="00221871" w:rsidP="00221871">
            <w:pPr>
              <w:jc w:val="center"/>
              <w:rPr>
                <w:sz w:val="28"/>
                <w:szCs w:val="28"/>
              </w:rPr>
            </w:pPr>
          </w:p>
        </w:tc>
      </w:tr>
    </w:tbl>
    <w:p w:rsidR="00221871" w:rsidRDefault="00221871" w:rsidP="00221871">
      <w:pPr>
        <w:jc w:val="both"/>
        <w:rPr>
          <w:sz w:val="28"/>
          <w:szCs w:val="28"/>
        </w:rPr>
      </w:pPr>
      <w:r>
        <w:rPr>
          <w:b/>
          <w:sz w:val="28"/>
          <w:szCs w:val="28"/>
        </w:rPr>
        <w:lastRenderedPageBreak/>
        <w:t>3.Срок реализации подпрограммы:</w:t>
      </w:r>
      <w:r w:rsidRPr="00823D28">
        <w:rPr>
          <w:sz w:val="28"/>
          <w:szCs w:val="28"/>
        </w:rPr>
        <w:t xml:space="preserve"> </w:t>
      </w:r>
      <w:r>
        <w:rPr>
          <w:sz w:val="28"/>
          <w:szCs w:val="28"/>
        </w:rPr>
        <w:t>2022-2026 годы</w:t>
      </w:r>
    </w:p>
    <w:p w:rsidR="00221871" w:rsidRDefault="00221871" w:rsidP="00221871">
      <w:pPr>
        <w:jc w:val="both"/>
        <w:rPr>
          <w:sz w:val="28"/>
          <w:szCs w:val="28"/>
        </w:rPr>
      </w:pPr>
      <w:r>
        <w:rPr>
          <w:sz w:val="28"/>
          <w:szCs w:val="28"/>
        </w:rPr>
        <w:t>По годам реализации финансирование программы составляет:</w:t>
      </w:r>
    </w:p>
    <w:p w:rsidR="00221871" w:rsidRDefault="00221871" w:rsidP="00221871">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221871" w:rsidTr="003D3B04">
        <w:tc>
          <w:tcPr>
            <w:tcW w:w="710"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Источник финансирования (тыс. руб.)</w:t>
            </w:r>
          </w:p>
        </w:tc>
      </w:tr>
      <w:tr w:rsidR="00221871" w:rsidTr="003D3B04">
        <w:tc>
          <w:tcPr>
            <w:tcW w:w="710" w:type="dxa"/>
            <w:vMerge/>
            <w:tcBorders>
              <w:top w:val="single" w:sz="4" w:space="0" w:color="auto"/>
              <w:left w:val="single" w:sz="4" w:space="0" w:color="auto"/>
              <w:bottom w:val="single" w:sz="4" w:space="0" w:color="auto"/>
              <w:right w:val="single" w:sz="4" w:space="0" w:color="auto"/>
            </w:tcBorders>
            <w:vAlign w:val="center"/>
          </w:tcPr>
          <w:p w:rsidR="00221871" w:rsidRDefault="00221871" w:rsidP="003D3B04">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Всего</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7</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221871" w:rsidRPr="00E50323" w:rsidRDefault="00221871" w:rsidP="003D3B04">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2180,7</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221871" w:rsidRPr="00E50323" w:rsidRDefault="00221871" w:rsidP="003D3B04">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1902,9</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912,0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921,6</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1833,6</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530,3</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1138,3</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1151,5</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221871" w:rsidRPr="00E50323" w:rsidRDefault="00221871" w:rsidP="003D3B04">
            <w:pPr>
              <w:jc w:val="center"/>
              <w:rPr>
                <w:b/>
                <w:sz w:val="22"/>
                <w:szCs w:val="22"/>
              </w:rPr>
            </w:pPr>
            <w:r>
              <w:rPr>
                <w:b/>
                <w:sz w:val="22"/>
                <w:szCs w:val="22"/>
              </w:rPr>
              <w:t>5835,0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Pr="007A0506" w:rsidRDefault="00221871" w:rsidP="003D3B04">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2372,0</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8206,9</w:t>
            </w:r>
          </w:p>
        </w:tc>
      </w:tr>
    </w:tbl>
    <w:p w:rsidR="00221871" w:rsidRDefault="00221871" w:rsidP="00221871">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221871" w:rsidRPr="004D46F9" w:rsidRDefault="00221871" w:rsidP="00221871">
      <w:pPr>
        <w:rPr>
          <w:sz w:val="28"/>
          <w:szCs w:val="28"/>
        </w:rPr>
        <w:sectPr w:rsidR="00221871" w:rsidRPr="004D46F9" w:rsidSect="00221871">
          <w:pgSz w:w="16838" w:h="11906" w:orient="landscape"/>
          <w:pgMar w:top="1134" w:right="284" w:bottom="851" w:left="567" w:header="709" w:footer="709" w:gutter="0"/>
          <w:cols w:space="720"/>
          <w:docGrid w:linePitch="326"/>
        </w:sectPr>
      </w:pPr>
      <w:r w:rsidRPr="00A04E18">
        <w:rPr>
          <w:b/>
          <w:sz w:val="28"/>
          <w:szCs w:val="28"/>
        </w:rPr>
        <w:tab/>
      </w:r>
      <w:r w:rsidRPr="008A6406">
        <w:rPr>
          <w:sz w:val="28"/>
          <w:szCs w:val="28"/>
        </w:rPr>
        <w:t>--</w:t>
      </w:r>
      <w:r>
        <w:rPr>
          <w:sz w:val="28"/>
          <w:szCs w:val="28"/>
        </w:rPr>
        <w:t xml:space="preserve"> </w:t>
      </w:r>
      <w:r w:rsidRPr="008A6406">
        <w:rPr>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221871" w:rsidTr="003D3B04">
        <w:tc>
          <w:tcPr>
            <w:tcW w:w="3227" w:type="dxa"/>
          </w:tcPr>
          <w:p w:rsidR="00221871" w:rsidRDefault="00221871" w:rsidP="003D3B04">
            <w:pPr>
              <w:jc w:val="both"/>
              <w:rPr>
                <w:b/>
                <w:sz w:val="28"/>
                <w:szCs w:val="28"/>
              </w:rPr>
            </w:pPr>
          </w:p>
        </w:tc>
        <w:tc>
          <w:tcPr>
            <w:tcW w:w="6344" w:type="dxa"/>
          </w:tcPr>
          <w:p w:rsidR="00221871" w:rsidRDefault="00221871" w:rsidP="003D3B04">
            <w:pPr>
              <w:spacing w:after="225" w:line="336" w:lineRule="atLeast"/>
              <w:contextualSpacing/>
              <w:jc w:val="both"/>
              <w:rPr>
                <w:color w:val="000000"/>
                <w:sz w:val="28"/>
                <w:szCs w:val="28"/>
              </w:rPr>
            </w:pPr>
          </w:p>
        </w:tc>
      </w:tr>
    </w:tbl>
    <w:p w:rsidR="00221871" w:rsidRDefault="00221871" w:rsidP="00221871">
      <w:pPr>
        <w:spacing w:line="276" w:lineRule="auto"/>
        <w:rPr>
          <w:sz w:val="28"/>
          <w:szCs w:val="28"/>
        </w:rPr>
      </w:pPr>
      <w:r>
        <w:rPr>
          <w:sz w:val="28"/>
          <w:szCs w:val="28"/>
        </w:rPr>
        <w:t xml:space="preserve">           </w:t>
      </w:r>
      <w:r>
        <w:rPr>
          <w:b/>
          <w:sz w:val="28"/>
          <w:szCs w:val="28"/>
        </w:rPr>
        <w:t xml:space="preserve">МЕРОПРИЯТИЯ    подпрограммы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2026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936"/>
        <w:gridCol w:w="1559"/>
        <w:gridCol w:w="851"/>
        <w:gridCol w:w="850"/>
        <w:gridCol w:w="851"/>
        <w:gridCol w:w="850"/>
        <w:gridCol w:w="992"/>
        <w:gridCol w:w="709"/>
        <w:gridCol w:w="425"/>
        <w:gridCol w:w="459"/>
        <w:gridCol w:w="817"/>
        <w:gridCol w:w="709"/>
      </w:tblGrid>
      <w:tr w:rsidR="00221871" w:rsidRPr="00EA3E6D" w:rsidTr="003D3B04">
        <w:tc>
          <w:tcPr>
            <w:tcW w:w="540"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Pr="00EA3E6D" w:rsidRDefault="00221871" w:rsidP="003D3B04">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Срок реализации</w:t>
            </w:r>
          </w:p>
        </w:tc>
        <w:tc>
          <w:tcPr>
            <w:tcW w:w="936"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Объем финансирования по годам (тыс. руб.)</w:t>
            </w:r>
          </w:p>
        </w:tc>
      </w:tr>
      <w:tr w:rsidR="00221871" w:rsidRPr="00EA3E6D" w:rsidTr="003D3B04">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21871" w:rsidRPr="00EA3E6D" w:rsidRDefault="00221871" w:rsidP="003D3B04">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604"/>
        </w:trPr>
        <w:tc>
          <w:tcPr>
            <w:tcW w:w="54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4</w:t>
            </w:r>
          </w:p>
        </w:tc>
        <w:tc>
          <w:tcPr>
            <w:tcW w:w="936"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12</w:t>
            </w:r>
          </w:p>
        </w:tc>
        <w:tc>
          <w:tcPr>
            <w:tcW w:w="425"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13</w:t>
            </w:r>
          </w:p>
        </w:tc>
        <w:tc>
          <w:tcPr>
            <w:tcW w:w="45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16</w:t>
            </w:r>
          </w:p>
        </w:tc>
      </w:tr>
      <w:tr w:rsidR="00221871" w:rsidRPr="00EA3E6D" w:rsidTr="003D3B04">
        <w:tc>
          <w:tcPr>
            <w:tcW w:w="54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221871" w:rsidRPr="005770BE" w:rsidRDefault="00221871" w:rsidP="003D3B04">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221871" w:rsidRPr="00EA3E6D" w:rsidTr="003D3B04">
        <w:tc>
          <w:tcPr>
            <w:tcW w:w="54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221871" w:rsidRPr="005770BE" w:rsidRDefault="00221871" w:rsidP="003D3B04">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221871" w:rsidRPr="00EA3E6D" w:rsidTr="003D3B04">
        <w:trPr>
          <w:trHeight w:val="285"/>
        </w:trPr>
        <w:tc>
          <w:tcPr>
            <w:tcW w:w="540"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221871" w:rsidRPr="00184123" w:rsidRDefault="00221871" w:rsidP="003D3B04">
            <w:pPr>
              <w:spacing w:line="276" w:lineRule="auto"/>
              <w:rPr>
                <w:sz w:val="20"/>
                <w:szCs w:val="20"/>
              </w:rPr>
            </w:pPr>
            <w:r w:rsidRPr="00652709">
              <w:t xml:space="preserve">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w:t>
            </w:r>
            <w:r w:rsidRPr="00652709">
              <w:lastRenderedPageBreak/>
              <w:t>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lastRenderedPageBreak/>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1.1</w:t>
            </w: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21871" w:rsidRPr="00D913A6" w:rsidRDefault="00221871" w:rsidP="003D3B04">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221871" w:rsidRPr="0008047A" w:rsidRDefault="00221871" w:rsidP="003D3B04">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569"/>
        </w:trPr>
        <w:tc>
          <w:tcPr>
            <w:tcW w:w="540" w:type="dxa"/>
            <w:vMerge/>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gridSpan w:val="2"/>
            <w:vMerge/>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21871" w:rsidRPr="00DD16A3" w:rsidRDefault="00221871" w:rsidP="003D3B04">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221871" w:rsidRPr="00BA11BA" w:rsidRDefault="00221871" w:rsidP="003D3B04">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p w:rsidR="00221871" w:rsidRPr="00EA3E6D" w:rsidRDefault="00221871" w:rsidP="003D3B04">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p w:rsidR="00221871" w:rsidRPr="00EA3E6D" w:rsidRDefault="00221871" w:rsidP="003D3B04">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p w:rsidR="00221871" w:rsidRPr="00EA3E6D" w:rsidRDefault="00221871" w:rsidP="003D3B04">
            <w:pPr>
              <w:spacing w:line="276" w:lineRule="auto"/>
              <w:jc w:val="center"/>
              <w:rPr>
                <w:sz w:val="22"/>
                <w:szCs w:val="22"/>
              </w:rPr>
            </w:pPr>
            <w:r>
              <w:rPr>
                <w:sz w:val="22"/>
                <w:szCs w:val="22"/>
              </w:rPr>
              <w:t>0</w:t>
            </w:r>
          </w:p>
        </w:tc>
        <w:tc>
          <w:tcPr>
            <w:tcW w:w="992" w:type="dxa"/>
            <w:vMerge w:val="restart"/>
            <w:tcBorders>
              <w:top w:val="single" w:sz="4" w:space="0" w:color="auto"/>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0</w:t>
            </w:r>
          </w:p>
          <w:p w:rsidR="00221871" w:rsidRPr="00EA3E6D" w:rsidRDefault="00221871" w:rsidP="003D3B04">
            <w:pPr>
              <w:spacing w:line="276" w:lineRule="auto"/>
              <w:jc w:val="center"/>
              <w:rPr>
                <w:sz w:val="22"/>
                <w:szCs w:val="22"/>
              </w:rPr>
            </w:pPr>
            <w:r>
              <w:rPr>
                <w:sz w:val="22"/>
                <w:szCs w:val="22"/>
              </w:rPr>
              <w:t>0</w:t>
            </w:r>
          </w:p>
        </w:tc>
        <w:tc>
          <w:tcPr>
            <w:tcW w:w="709"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vMerge w:val="restart"/>
            <w:tcBorders>
              <w:top w:val="single" w:sz="4" w:space="0" w:color="auto"/>
              <w:left w:val="single" w:sz="4" w:space="0" w:color="auto"/>
              <w:right w:val="single" w:sz="4" w:space="0" w:color="auto"/>
            </w:tcBorders>
          </w:tcPr>
          <w:p w:rsidR="00221871" w:rsidRPr="0008047A" w:rsidRDefault="00221871" w:rsidP="003D3B04">
            <w:pPr>
              <w:spacing w:line="276" w:lineRule="auto"/>
              <w:jc w:val="center"/>
              <w:rPr>
                <w:b/>
                <w:sz w:val="22"/>
                <w:szCs w:val="22"/>
              </w:rPr>
            </w:pPr>
          </w:p>
        </w:tc>
        <w:tc>
          <w:tcPr>
            <w:tcW w:w="459"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636"/>
        </w:trPr>
        <w:tc>
          <w:tcPr>
            <w:tcW w:w="54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21871" w:rsidRPr="00DD16A3" w:rsidRDefault="00221871" w:rsidP="003D3B04">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BA11BA" w:rsidRDefault="00221871" w:rsidP="003D3B04">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vMerge/>
            <w:tcBorders>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vMerge/>
            <w:tcBorders>
              <w:left w:val="single" w:sz="4" w:space="0" w:color="auto"/>
              <w:bottom w:val="single" w:sz="4" w:space="0" w:color="auto"/>
              <w:right w:val="single" w:sz="4" w:space="0" w:color="auto"/>
            </w:tcBorders>
          </w:tcPr>
          <w:p w:rsidR="00221871" w:rsidRPr="0008047A" w:rsidRDefault="00221871" w:rsidP="003D3B04">
            <w:pPr>
              <w:spacing w:line="276" w:lineRule="auto"/>
              <w:jc w:val="center"/>
              <w:rPr>
                <w:b/>
                <w:sz w:val="22"/>
                <w:szCs w:val="22"/>
              </w:rPr>
            </w:pPr>
          </w:p>
        </w:tc>
        <w:tc>
          <w:tcPr>
            <w:tcW w:w="459" w:type="dxa"/>
            <w:vMerge/>
            <w:tcBorders>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80"/>
        </w:trPr>
        <w:tc>
          <w:tcPr>
            <w:tcW w:w="540"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lastRenderedPageBreak/>
              <w:t>1.</w:t>
            </w:r>
            <w:r>
              <w:rPr>
                <w:sz w:val="22"/>
                <w:szCs w:val="22"/>
              </w:rPr>
              <w:t>1.2</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sidRPr="00951715">
              <w:t xml:space="preserve">Ремонт участка автомобильной дороги общего пользования местного 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221871" w:rsidRPr="00184123" w:rsidRDefault="00221871" w:rsidP="003D3B04">
            <w:pPr>
              <w:spacing w:line="276" w:lineRule="auto"/>
              <w:rPr>
                <w:sz w:val="20"/>
                <w:szCs w:val="20"/>
              </w:rPr>
            </w:pP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1.</w:t>
            </w:r>
            <w:r>
              <w:rPr>
                <w:sz w:val="22"/>
                <w:szCs w:val="22"/>
              </w:rPr>
              <w:t>1.2</w:t>
            </w:r>
          </w:p>
        </w:tc>
        <w:tc>
          <w:tcPr>
            <w:tcW w:w="1559"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221871" w:rsidRPr="00D913A6" w:rsidRDefault="00221871" w:rsidP="003D3B04">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top w:val="single" w:sz="4" w:space="0" w:color="auto"/>
              <w:left w:val="single" w:sz="4" w:space="0" w:color="auto"/>
              <w:right w:val="single" w:sz="4" w:space="0" w:color="auto"/>
            </w:tcBorders>
          </w:tcPr>
          <w:p w:rsidR="00221871" w:rsidRPr="0008047A" w:rsidRDefault="00221871" w:rsidP="003D3B04">
            <w:pPr>
              <w:spacing w:line="276" w:lineRule="auto"/>
              <w:jc w:val="center"/>
              <w:rPr>
                <w:b/>
                <w:sz w:val="22"/>
                <w:szCs w:val="22"/>
              </w:rPr>
            </w:pPr>
          </w:p>
        </w:tc>
        <w:tc>
          <w:tcPr>
            <w:tcW w:w="459"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420"/>
        </w:trPr>
        <w:tc>
          <w:tcPr>
            <w:tcW w:w="54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rPr>
            </w:pPr>
            <w:r>
              <w:rPr>
                <w:b/>
              </w:rPr>
              <w:t>33,5</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540"/>
        </w:trPr>
        <w:tc>
          <w:tcPr>
            <w:tcW w:w="54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40"/>
        </w:trPr>
        <w:tc>
          <w:tcPr>
            <w:tcW w:w="540"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Рябиновая</w:t>
            </w:r>
          </w:p>
          <w:p w:rsidR="00221871" w:rsidRPr="00EA3E6D" w:rsidRDefault="00221871" w:rsidP="003D3B04">
            <w:pPr>
              <w:spacing w:line="276" w:lineRule="auto"/>
              <w:jc w:val="center"/>
              <w:rPr>
                <w:sz w:val="22"/>
                <w:szCs w:val="22"/>
              </w:rPr>
            </w:pPr>
            <w:r w:rsidRPr="00184123">
              <w:rPr>
                <w:sz w:val="20"/>
                <w:szCs w:val="20"/>
              </w:rPr>
              <w:t xml:space="preserve">протяженностью </w:t>
            </w:r>
            <w:r>
              <w:rPr>
                <w:sz w:val="22"/>
                <w:szCs w:val="22"/>
              </w:rPr>
              <w:t>1000 м</w:t>
            </w:r>
          </w:p>
          <w:p w:rsidR="00221871" w:rsidRPr="00EA3E6D"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1.1.3</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221871" w:rsidRPr="00BA11BA" w:rsidRDefault="00221871" w:rsidP="003D3B04">
            <w:pPr>
              <w:spacing w:line="276" w:lineRule="auto"/>
              <w:jc w:val="center"/>
              <w:rPr>
                <w:b/>
                <w:sz w:val="22"/>
                <w:szCs w:val="22"/>
              </w:rPr>
            </w:pPr>
            <w:r>
              <w:rPr>
                <w:b/>
                <w:sz w:val="22"/>
                <w:szCs w:val="22"/>
              </w:rPr>
              <w:t>1207,3</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50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221871" w:rsidRPr="00BA11BA" w:rsidRDefault="00221871" w:rsidP="003D3B04">
            <w:pPr>
              <w:spacing w:line="276" w:lineRule="auto"/>
              <w:jc w:val="center"/>
              <w:rPr>
                <w:b/>
                <w:sz w:val="22"/>
                <w:szCs w:val="22"/>
              </w:rPr>
            </w:pPr>
            <w:r>
              <w:rPr>
                <w:b/>
                <w:sz w:val="22"/>
                <w:szCs w:val="22"/>
              </w:rPr>
              <w:t>84,8</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671"/>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221871" w:rsidRPr="00BA11BA" w:rsidRDefault="00221871" w:rsidP="003D3B04">
            <w:pPr>
              <w:spacing w:line="276" w:lineRule="auto"/>
              <w:jc w:val="center"/>
              <w:rPr>
                <w:b/>
                <w:sz w:val="22"/>
                <w:szCs w:val="22"/>
              </w:rPr>
            </w:pPr>
            <w:r>
              <w:rPr>
                <w:b/>
                <w:sz w:val="22"/>
                <w:szCs w:val="22"/>
              </w:rPr>
              <w:t>1122,5</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405"/>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пер.Партизанский 60м</w:t>
            </w: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55,5</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4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9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51,6</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54"/>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r>
              <w:rPr>
                <w:sz w:val="22"/>
                <w:szCs w:val="22"/>
              </w:rPr>
              <w:t>1.1.5</w:t>
            </w: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 275,5 м</w:t>
            </w: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299,5</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6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rPr>
                <w:b/>
                <w:sz w:val="22"/>
                <w:szCs w:val="22"/>
              </w:rPr>
            </w:pPr>
            <w:r>
              <w:rPr>
                <w:b/>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43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278,5</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35"/>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.М</w:t>
            </w:r>
            <w:proofErr w:type="gramEnd"/>
            <w:r>
              <w:rPr>
                <w:sz w:val="22"/>
                <w:szCs w:val="22"/>
              </w:rPr>
              <w:t>едведово</w:t>
            </w:r>
            <w:proofErr w:type="spellEnd"/>
            <w:r>
              <w:rPr>
                <w:sz w:val="22"/>
                <w:szCs w:val="22"/>
              </w:rPr>
              <w:t xml:space="preserve"> </w:t>
            </w:r>
          </w:p>
          <w:p w:rsidR="00221871" w:rsidRDefault="00221871" w:rsidP="003D3B04">
            <w:pPr>
              <w:spacing w:line="276" w:lineRule="auto"/>
              <w:jc w:val="center"/>
              <w:rPr>
                <w:sz w:val="22"/>
                <w:szCs w:val="22"/>
              </w:rPr>
            </w:pPr>
            <w:r>
              <w:rPr>
                <w:sz w:val="22"/>
                <w:szCs w:val="22"/>
              </w:rPr>
              <w:t xml:space="preserve"> 143 м</w:t>
            </w: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225,5</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41"/>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15,9</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9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209,6</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65"/>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w:t>
            </w:r>
            <w:r>
              <w:rPr>
                <w:sz w:val="22"/>
                <w:szCs w:val="22"/>
              </w:rPr>
              <w:lastRenderedPageBreak/>
              <w:t>.7</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lastRenderedPageBreak/>
              <w:t xml:space="preserve">Ремонт дороги </w:t>
            </w:r>
            <w:r w:rsidRPr="00EA3E6D">
              <w:rPr>
                <w:sz w:val="22"/>
                <w:szCs w:val="22"/>
              </w:rPr>
              <w:t xml:space="preserve">д. </w:t>
            </w:r>
            <w:r>
              <w:rPr>
                <w:sz w:val="22"/>
                <w:szCs w:val="22"/>
              </w:rPr>
              <w:t xml:space="preserve">Большая </w:t>
            </w:r>
            <w:proofErr w:type="spellStart"/>
            <w:r>
              <w:rPr>
                <w:sz w:val="22"/>
                <w:szCs w:val="22"/>
              </w:rPr>
              <w:lastRenderedPageBreak/>
              <w:t>Козона</w:t>
            </w:r>
            <w:proofErr w:type="spellEnd"/>
            <w:r>
              <w:rPr>
                <w:sz w:val="22"/>
                <w:szCs w:val="22"/>
              </w:rPr>
              <w:t>, ул. Первомайская</w:t>
            </w:r>
          </w:p>
          <w:p w:rsidR="00221871" w:rsidRPr="00EA3E6D" w:rsidRDefault="00221871" w:rsidP="003D3B04">
            <w:pPr>
              <w:spacing w:line="276" w:lineRule="auto"/>
              <w:jc w:val="center"/>
              <w:rPr>
                <w:sz w:val="22"/>
                <w:szCs w:val="22"/>
              </w:rPr>
            </w:pPr>
            <w:r w:rsidRPr="00184123">
              <w:rPr>
                <w:sz w:val="20"/>
                <w:szCs w:val="20"/>
              </w:rPr>
              <w:t xml:space="preserve">протяженностью </w:t>
            </w:r>
            <w:r>
              <w:rPr>
                <w:sz w:val="22"/>
                <w:szCs w:val="22"/>
              </w:rPr>
              <w:t>150 м</w:t>
            </w:r>
          </w:p>
          <w:p w:rsidR="00221871"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lastRenderedPageBreak/>
              <w:t>Администра</w:t>
            </w:r>
            <w:r w:rsidRPr="00EA3E6D">
              <w:rPr>
                <w:sz w:val="22"/>
                <w:szCs w:val="22"/>
              </w:rPr>
              <w:lastRenderedPageBreak/>
              <w:t>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lastRenderedPageBreak/>
              <w:t>2023</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115,1</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11"/>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21,3</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16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Default="00221871" w:rsidP="003D3B04">
            <w:pPr>
              <w:spacing w:line="276" w:lineRule="auto"/>
              <w:jc w:val="center"/>
              <w:rPr>
                <w:b/>
                <w:sz w:val="22"/>
                <w:szCs w:val="22"/>
              </w:rPr>
            </w:pPr>
            <w:r>
              <w:rPr>
                <w:b/>
                <w:sz w:val="22"/>
                <w:szCs w:val="22"/>
              </w:rPr>
              <w:t>93,8</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25"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459" w:type="dxa"/>
            <w:tcBorders>
              <w:left w:val="single" w:sz="4" w:space="0" w:color="auto"/>
              <w:right w:val="single" w:sz="4" w:space="0" w:color="auto"/>
            </w:tcBorders>
          </w:tcPr>
          <w:p w:rsidR="00221871" w:rsidRPr="00C74D5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r>
      <w:tr w:rsidR="00221871" w:rsidRPr="00EA3E6D" w:rsidTr="003D3B04">
        <w:trPr>
          <w:trHeight w:val="318"/>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1.1.8</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 xml:space="preserve">Ремонт дороги пос. Новосельский, ул. </w:t>
            </w:r>
            <w:proofErr w:type="gramStart"/>
            <w:r>
              <w:rPr>
                <w:sz w:val="22"/>
                <w:szCs w:val="22"/>
              </w:rPr>
              <w:t>Новая</w:t>
            </w:r>
            <w:proofErr w:type="gramEnd"/>
          </w:p>
          <w:p w:rsidR="00221871" w:rsidRDefault="00221871" w:rsidP="003D3B04">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221871" w:rsidRPr="009D669C" w:rsidRDefault="00221871" w:rsidP="003D3B04">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r>
      <w:tr w:rsidR="00221871" w:rsidRPr="00EA3E6D" w:rsidTr="003D3B04">
        <w:trPr>
          <w:trHeight w:val="28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w:t>
            </w:r>
          </w:p>
          <w:p w:rsidR="00221871" w:rsidRDefault="00221871" w:rsidP="003D3B04">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221871" w:rsidRPr="009D669C" w:rsidRDefault="00221871" w:rsidP="003D3B04">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r>
      <w:tr w:rsidR="00221871" w:rsidRPr="00EA3E6D" w:rsidTr="003D3B04">
        <w:trPr>
          <w:trHeight w:val="24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221871" w:rsidRPr="009D669C" w:rsidRDefault="00221871" w:rsidP="003D3B04">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r>
      <w:tr w:rsidR="00221871" w:rsidRPr="00EA3E6D" w:rsidTr="003D3B04">
        <w:trPr>
          <w:trHeight w:val="410"/>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1.1.10</w:t>
            </w:r>
          </w:p>
        </w:tc>
        <w:tc>
          <w:tcPr>
            <w:tcW w:w="3310" w:type="dxa"/>
            <w:vMerge w:val="restart"/>
            <w:tcBorders>
              <w:left w:val="single" w:sz="4" w:space="0" w:color="auto"/>
              <w:right w:val="single" w:sz="4" w:space="0" w:color="auto"/>
            </w:tcBorders>
          </w:tcPr>
          <w:p w:rsidR="00221871" w:rsidRPr="00CC3D81" w:rsidRDefault="00221871" w:rsidP="003D3B04">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«Проезд – </w:t>
            </w:r>
            <w:proofErr w:type="gramStart"/>
            <w:r w:rsidRPr="00CC3D81">
              <w:rPr>
                <w:sz w:val="22"/>
                <w:szCs w:val="22"/>
              </w:rPr>
              <w:t>Новгородская</w:t>
            </w:r>
            <w:proofErr w:type="gramEnd"/>
            <w:r w:rsidRPr="00CC3D81">
              <w:rPr>
                <w:sz w:val="22"/>
                <w:szCs w:val="22"/>
              </w:rPr>
              <w:t xml:space="preserve"> обл., д. Большая </w:t>
            </w:r>
            <w:proofErr w:type="spellStart"/>
            <w:r w:rsidRPr="00CC3D81">
              <w:rPr>
                <w:sz w:val="22"/>
                <w:szCs w:val="22"/>
              </w:rPr>
              <w:t>Козона</w:t>
            </w:r>
            <w:proofErr w:type="spellEnd"/>
            <w:r w:rsidRPr="00CC3D81">
              <w:rPr>
                <w:sz w:val="22"/>
                <w:szCs w:val="22"/>
              </w:rPr>
              <w:t>,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CC3D81" w:rsidRDefault="00221871" w:rsidP="003D3B04">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94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CC3D8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w:t>
            </w:r>
          </w:p>
          <w:p w:rsidR="00221871" w:rsidRDefault="00221871" w:rsidP="003D3B04">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CC3D81" w:rsidRDefault="00221871" w:rsidP="003D3B04">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126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CC3D8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CC3D81" w:rsidRDefault="00221871" w:rsidP="003D3B04">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645"/>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1.1.11</w:t>
            </w: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tc>
        <w:tc>
          <w:tcPr>
            <w:tcW w:w="3310" w:type="dxa"/>
            <w:vMerge w:val="restart"/>
            <w:tcBorders>
              <w:left w:val="single" w:sz="4" w:space="0" w:color="auto"/>
              <w:right w:val="single" w:sz="4" w:space="0" w:color="auto"/>
            </w:tcBorders>
          </w:tcPr>
          <w:p w:rsidR="00221871" w:rsidRDefault="00221871" w:rsidP="003D3B04">
            <w:pPr>
              <w:spacing w:line="276" w:lineRule="auto"/>
              <w:rPr>
                <w:sz w:val="22"/>
                <w:szCs w:val="22"/>
              </w:rPr>
            </w:pPr>
            <w:r>
              <w:rPr>
                <w:sz w:val="22"/>
                <w:szCs w:val="22"/>
              </w:rPr>
              <w:t>Ремонт участка автомобильной дороги д</w:t>
            </w:r>
            <w:proofErr w:type="gramStart"/>
            <w:r>
              <w:rPr>
                <w:sz w:val="22"/>
                <w:szCs w:val="22"/>
              </w:rPr>
              <w:t>.Г</w:t>
            </w:r>
            <w:proofErr w:type="gramEnd"/>
            <w:r>
              <w:rPr>
                <w:sz w:val="22"/>
                <w:szCs w:val="22"/>
              </w:rPr>
              <w:t xml:space="preserve">лушица, от дома №5 до д.№23 </w:t>
            </w:r>
          </w:p>
          <w:p w:rsidR="00221871" w:rsidRPr="00CC3D81" w:rsidRDefault="00221871" w:rsidP="003D3B04">
            <w:pPr>
              <w:rPr>
                <w:sz w:val="22"/>
                <w:szCs w:val="22"/>
              </w:rPr>
            </w:pPr>
            <w:r>
              <w:rPr>
                <w:sz w:val="22"/>
                <w:szCs w:val="22"/>
              </w:rPr>
              <w:t xml:space="preserve">   330м     </w:t>
            </w: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515,6</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58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CC3D8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proofErr w:type="spellStart"/>
            <w:r>
              <w:rPr>
                <w:sz w:val="20"/>
                <w:szCs w:val="20"/>
              </w:rPr>
              <w:t>Новосельскогос</w:t>
            </w:r>
            <w:proofErr w:type="spellEnd"/>
            <w:r>
              <w:rPr>
                <w:sz w:val="20"/>
                <w:szCs w:val="20"/>
              </w:rPr>
              <w:t>/</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159,7</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626"/>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CC3D8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355,9</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60"/>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1.1.12</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.С</w:t>
            </w:r>
            <w:proofErr w:type="gramEnd"/>
            <w:r>
              <w:rPr>
                <w:sz w:val="22"/>
                <w:szCs w:val="22"/>
              </w:rPr>
              <w:t>адовая протяженность 580м</w:t>
            </w:r>
          </w:p>
          <w:p w:rsidR="00221871" w:rsidRPr="00CC3D81"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2"/>
                <w:szCs w:val="22"/>
              </w:rPr>
            </w:pPr>
            <w:r>
              <w:rPr>
                <w:sz w:val="22"/>
                <w:szCs w:val="22"/>
              </w:rPr>
              <w:t>592,7</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8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183,5</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40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409,2</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40"/>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w:t>
            </w:r>
            <w:r>
              <w:rPr>
                <w:sz w:val="22"/>
                <w:szCs w:val="22"/>
              </w:rPr>
              <w:lastRenderedPageBreak/>
              <w:t>.13</w:t>
            </w: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lastRenderedPageBreak/>
              <w:t xml:space="preserve">Ремонт участка автомобильной </w:t>
            </w:r>
            <w:r>
              <w:rPr>
                <w:sz w:val="22"/>
                <w:szCs w:val="22"/>
              </w:rPr>
              <w:lastRenderedPageBreak/>
              <w:t>дороги общего пользования местного значения д. Пенно протяженность 92,3м</w:t>
            </w:r>
          </w:p>
          <w:p w:rsidR="00221871"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lastRenderedPageBreak/>
              <w:t>Администра</w:t>
            </w:r>
            <w:r w:rsidRPr="00957926">
              <w:rPr>
                <w:sz w:val="22"/>
                <w:szCs w:val="22"/>
              </w:rPr>
              <w:lastRenderedPageBreak/>
              <w:t>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lastRenderedPageBreak/>
              <w:t>2024</w:t>
            </w:r>
          </w:p>
        </w:tc>
        <w:tc>
          <w:tcPr>
            <w:tcW w:w="992" w:type="dxa"/>
            <w:gridSpan w:val="2"/>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93,8</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48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29,1</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9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64,7</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78"/>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p w:rsidR="00221871" w:rsidRDefault="00221871" w:rsidP="003D3B04">
            <w:pPr>
              <w:spacing w:line="276" w:lineRule="auto"/>
              <w:jc w:val="center"/>
              <w:rPr>
                <w:sz w:val="22"/>
                <w:szCs w:val="22"/>
              </w:rPr>
            </w:pPr>
          </w:p>
        </w:tc>
        <w:tc>
          <w:tcPr>
            <w:tcW w:w="331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 xml:space="preserve">Ремонт автомобильной дороги общего пользования местного </w:t>
            </w:r>
            <w:proofErr w:type="spellStart"/>
            <w:r>
              <w:rPr>
                <w:sz w:val="22"/>
                <w:szCs w:val="22"/>
              </w:rPr>
              <w:t>значенип</w:t>
            </w:r>
            <w:proofErr w:type="gramStart"/>
            <w:r>
              <w:rPr>
                <w:sz w:val="22"/>
                <w:szCs w:val="22"/>
              </w:rPr>
              <w:t>.Н</w:t>
            </w:r>
            <w:proofErr w:type="gramEnd"/>
            <w:r>
              <w:rPr>
                <w:sz w:val="22"/>
                <w:szCs w:val="22"/>
              </w:rPr>
              <w:t>овосельский</w:t>
            </w:r>
            <w:proofErr w:type="spellEnd"/>
            <w:r>
              <w:rPr>
                <w:sz w:val="22"/>
                <w:szCs w:val="22"/>
              </w:rPr>
              <w:t xml:space="preserve"> ул.Новая ,сооружение 1(от д.2 до д.4)протяженность 82м</w:t>
            </w:r>
          </w:p>
          <w:p w:rsidR="00221871"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119,2</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18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37,0</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8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82,2</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1551"/>
        </w:trPr>
        <w:tc>
          <w:tcPr>
            <w:tcW w:w="540" w:type="dxa"/>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1.1.13</w:t>
            </w:r>
          </w:p>
        </w:tc>
        <w:tc>
          <w:tcPr>
            <w:tcW w:w="3310" w:type="dxa"/>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.Б</w:t>
            </w:r>
            <w:proofErr w:type="gramEnd"/>
            <w:r>
              <w:rPr>
                <w:sz w:val="22"/>
                <w:szCs w:val="22"/>
              </w:rPr>
              <w:t xml:space="preserve">ольшая </w:t>
            </w:r>
            <w:proofErr w:type="spellStart"/>
            <w:r>
              <w:rPr>
                <w:sz w:val="22"/>
                <w:szCs w:val="22"/>
              </w:rPr>
              <w:t>Козона</w:t>
            </w:r>
            <w:proofErr w:type="spellEnd"/>
            <w:r>
              <w:rPr>
                <w:sz w:val="22"/>
                <w:szCs w:val="22"/>
              </w:rPr>
              <w:t xml:space="preserve">  ул.Полевая </w:t>
            </w:r>
          </w:p>
          <w:p w:rsidR="00221871" w:rsidRDefault="00221871" w:rsidP="003D3B04">
            <w:pPr>
              <w:spacing w:line="276" w:lineRule="auto"/>
              <w:jc w:val="center"/>
              <w:rPr>
                <w:sz w:val="22"/>
                <w:szCs w:val="22"/>
              </w:rPr>
            </w:pPr>
            <w:r>
              <w:rPr>
                <w:sz w:val="22"/>
                <w:szCs w:val="22"/>
              </w:rPr>
              <w:t>протяженность 264 м</w:t>
            </w:r>
          </w:p>
        </w:tc>
        <w:tc>
          <w:tcPr>
            <w:tcW w:w="1418" w:type="dxa"/>
            <w:tcBorders>
              <w:left w:val="single" w:sz="4" w:space="0" w:color="auto"/>
              <w:right w:val="single" w:sz="4" w:space="0" w:color="auto"/>
            </w:tcBorders>
          </w:tcPr>
          <w:p w:rsidR="00221871" w:rsidRPr="00957926" w:rsidRDefault="00221871" w:rsidP="003D3B04">
            <w:pPr>
              <w:spacing w:line="276" w:lineRule="auto"/>
              <w:jc w:val="center"/>
              <w:rPr>
                <w:sz w:val="22"/>
                <w:szCs w:val="22"/>
              </w:rPr>
            </w:pPr>
            <w:r w:rsidRPr="00957926">
              <w:rPr>
                <w:sz w:val="22"/>
                <w:szCs w:val="22"/>
              </w:rPr>
              <w:t>Администрация</w:t>
            </w:r>
          </w:p>
          <w:p w:rsidR="00221871" w:rsidRDefault="00221871" w:rsidP="003D3B04">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2024</w:t>
            </w:r>
          </w:p>
        </w:tc>
        <w:tc>
          <w:tcPr>
            <w:tcW w:w="992" w:type="dxa"/>
            <w:gridSpan w:val="2"/>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Default="00221871" w:rsidP="003D3B04">
            <w:pPr>
              <w:spacing w:line="276" w:lineRule="auto"/>
              <w:rPr>
                <w:sz w:val="20"/>
                <w:szCs w:val="20"/>
              </w:rPr>
            </w:pPr>
            <w:r>
              <w:rPr>
                <w:sz w:val="20"/>
                <w:szCs w:val="20"/>
              </w:rPr>
              <w:t>Бюджет</w:t>
            </w:r>
          </w:p>
          <w:p w:rsidR="00221871" w:rsidRDefault="00221871" w:rsidP="003D3B04">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p w:rsidR="00221871" w:rsidRDefault="00221871" w:rsidP="003D3B04">
            <w:pPr>
              <w:spacing w:line="276" w:lineRule="auto"/>
              <w:rPr>
                <w:sz w:val="20"/>
                <w:szCs w:val="20"/>
              </w:rPr>
            </w:pPr>
          </w:p>
        </w:tc>
        <w:tc>
          <w:tcPr>
            <w:tcW w:w="851" w:type="dxa"/>
            <w:tcBorders>
              <w:top w:val="single" w:sz="4" w:space="0" w:color="auto"/>
              <w:left w:val="single" w:sz="4" w:space="0" w:color="auto"/>
              <w:right w:val="single" w:sz="4" w:space="0" w:color="auto"/>
            </w:tcBorders>
          </w:tcPr>
          <w:p w:rsidR="00221871" w:rsidRDefault="00221871" w:rsidP="003D3B04">
            <w:pPr>
              <w:spacing w:line="276" w:lineRule="auto"/>
              <w:jc w:val="center"/>
              <w:rPr>
                <w:b/>
                <w:sz w:val="22"/>
                <w:szCs w:val="22"/>
              </w:rPr>
            </w:pPr>
          </w:p>
        </w:tc>
        <w:tc>
          <w:tcPr>
            <w:tcW w:w="850" w:type="dxa"/>
            <w:tcBorders>
              <w:top w:val="single" w:sz="4" w:space="0" w:color="auto"/>
              <w:left w:val="single" w:sz="4" w:space="0" w:color="auto"/>
              <w:right w:val="single" w:sz="4" w:space="0" w:color="auto"/>
            </w:tcBorders>
          </w:tcPr>
          <w:p w:rsidR="00221871" w:rsidRDefault="00221871" w:rsidP="003D3B04">
            <w:pPr>
              <w:spacing w:line="276" w:lineRule="auto"/>
              <w:jc w:val="center"/>
              <w:rPr>
                <w:sz w:val="22"/>
                <w:szCs w:val="22"/>
              </w:rPr>
            </w:pPr>
          </w:p>
        </w:tc>
        <w:tc>
          <w:tcPr>
            <w:tcW w:w="851" w:type="dxa"/>
            <w:tcBorders>
              <w:top w:val="single" w:sz="4" w:space="0" w:color="auto"/>
              <w:left w:val="single" w:sz="4" w:space="0" w:color="auto"/>
              <w:right w:val="single" w:sz="4" w:space="0" w:color="auto"/>
            </w:tcBorders>
          </w:tcPr>
          <w:p w:rsidR="00221871" w:rsidRPr="002845D5" w:rsidRDefault="00221871" w:rsidP="003D3B04">
            <w:pPr>
              <w:spacing w:line="276" w:lineRule="auto"/>
              <w:jc w:val="center"/>
              <w:rPr>
                <w:sz w:val="22"/>
                <w:szCs w:val="22"/>
              </w:rPr>
            </w:pPr>
            <w:r>
              <w:rPr>
                <w:sz w:val="22"/>
                <w:szCs w:val="22"/>
              </w:rPr>
              <w:t>512</w:t>
            </w:r>
            <w:r w:rsidRPr="002845D5">
              <w:rPr>
                <w:sz w:val="22"/>
                <w:szCs w:val="22"/>
              </w:rPr>
              <w:t>,</w:t>
            </w:r>
            <w:r>
              <w:rPr>
                <w:sz w:val="22"/>
                <w:szCs w:val="22"/>
              </w:rPr>
              <w:t>3</w:t>
            </w:r>
          </w:p>
        </w:tc>
        <w:tc>
          <w:tcPr>
            <w:tcW w:w="850" w:type="dxa"/>
            <w:tcBorders>
              <w:left w:val="single" w:sz="4" w:space="0" w:color="auto"/>
              <w:right w:val="single" w:sz="4" w:space="0" w:color="auto"/>
            </w:tcBorders>
          </w:tcPr>
          <w:p w:rsidR="00221871" w:rsidRPr="00644C34" w:rsidRDefault="00221871" w:rsidP="003D3B04">
            <w:pPr>
              <w:spacing w:line="276" w:lineRule="auto"/>
              <w:jc w:val="center"/>
              <w:rPr>
                <w:sz w:val="22"/>
                <w:szCs w:val="22"/>
              </w:rPr>
            </w:pP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735"/>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1.1.14</w:t>
            </w:r>
          </w:p>
        </w:tc>
        <w:tc>
          <w:tcPr>
            <w:tcW w:w="3310"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.О</w:t>
            </w:r>
            <w:proofErr w:type="gramEnd"/>
            <w:r w:rsidRPr="000D345C">
              <w:rPr>
                <w:sz w:val="22"/>
                <w:szCs w:val="22"/>
              </w:rPr>
              <w:t>жедово</w:t>
            </w:r>
            <w:proofErr w:type="spellEnd"/>
            <w:r w:rsidRPr="000D345C">
              <w:rPr>
                <w:sz w:val="22"/>
                <w:szCs w:val="22"/>
              </w:rPr>
              <w:t xml:space="preserve"> протяженность 630м</w:t>
            </w:r>
          </w:p>
          <w:p w:rsidR="00221871" w:rsidRPr="000D345C"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Администрация</w:t>
            </w:r>
          </w:p>
          <w:p w:rsidR="00221871" w:rsidRPr="000D345C" w:rsidRDefault="00221871" w:rsidP="003D3B04">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780,0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6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Pr>
                <w:sz w:val="22"/>
                <w:szCs w:val="22"/>
              </w:rPr>
              <w:t>330,0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3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Pr>
                <w:sz w:val="22"/>
                <w:szCs w:val="22"/>
              </w:rPr>
              <w:t>450,0</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411"/>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1.1.15</w:t>
            </w:r>
          </w:p>
        </w:tc>
        <w:tc>
          <w:tcPr>
            <w:tcW w:w="3310"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.Ч</w:t>
            </w:r>
            <w:proofErr w:type="gramEnd"/>
            <w:r w:rsidRPr="000D345C">
              <w:rPr>
                <w:sz w:val="22"/>
                <w:szCs w:val="22"/>
              </w:rPr>
              <w:t>ириково</w:t>
            </w:r>
            <w:proofErr w:type="spellEnd"/>
            <w:r w:rsidRPr="000D345C">
              <w:rPr>
                <w:sz w:val="22"/>
                <w:szCs w:val="22"/>
              </w:rPr>
              <w:t xml:space="preserve"> ул.Береговая протяженность 483м</w:t>
            </w:r>
          </w:p>
          <w:p w:rsidR="00221871" w:rsidRPr="000D345C" w:rsidRDefault="00221871" w:rsidP="003D3B04">
            <w:pPr>
              <w:spacing w:line="276" w:lineRule="auto"/>
              <w:jc w:val="center"/>
              <w:rPr>
                <w:sz w:val="22"/>
                <w:szCs w:val="22"/>
              </w:rPr>
            </w:pPr>
          </w:p>
        </w:tc>
        <w:tc>
          <w:tcPr>
            <w:tcW w:w="1418"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Администрация</w:t>
            </w:r>
          </w:p>
          <w:p w:rsidR="00221871" w:rsidRPr="000D345C" w:rsidRDefault="00221871" w:rsidP="003D3B04">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936" w:type="dxa"/>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Pr>
                <w:sz w:val="22"/>
                <w:szCs w:val="22"/>
              </w:rPr>
              <w:t>358,3</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58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Pr>
                <w:sz w:val="22"/>
                <w:szCs w:val="22"/>
              </w:rPr>
              <w:t>80,3</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73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2"/>
                <w:szCs w:val="22"/>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2"/>
                <w:szCs w:val="22"/>
              </w:rPr>
            </w:pPr>
            <w:r>
              <w:rPr>
                <w:sz w:val="22"/>
                <w:szCs w:val="22"/>
              </w:rPr>
              <w:t>278</w:t>
            </w:r>
          </w:p>
        </w:tc>
        <w:tc>
          <w:tcPr>
            <w:tcW w:w="992" w:type="dxa"/>
            <w:tcBorders>
              <w:left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425"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459" w:type="dxa"/>
            <w:tcBorders>
              <w:left w:val="single" w:sz="4" w:space="0" w:color="auto"/>
              <w:right w:val="single" w:sz="4" w:space="0" w:color="auto"/>
            </w:tcBorders>
          </w:tcPr>
          <w:p w:rsidR="00221871" w:rsidRDefault="00221871" w:rsidP="003D3B04">
            <w:pPr>
              <w:spacing w:line="276" w:lineRule="auto"/>
              <w:jc w:val="center"/>
              <w:rPr>
                <w:b/>
                <w:sz w:val="22"/>
                <w:szCs w:val="22"/>
              </w:rPr>
            </w:pPr>
          </w:p>
        </w:tc>
        <w:tc>
          <w:tcPr>
            <w:tcW w:w="817"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00"/>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1.1.16</w:t>
            </w:r>
          </w:p>
        </w:tc>
        <w:tc>
          <w:tcPr>
            <w:tcW w:w="3310" w:type="dxa"/>
            <w:vMerge w:val="restart"/>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 xml:space="preserve">Ремонт участка автомобильной дороги общего пользования местного значения </w:t>
            </w:r>
            <w:proofErr w:type="spellStart"/>
            <w:r w:rsidRPr="000D345C">
              <w:rPr>
                <w:sz w:val="20"/>
                <w:szCs w:val="20"/>
              </w:rPr>
              <w:t>д.Б.Козона</w:t>
            </w:r>
            <w:proofErr w:type="spellEnd"/>
            <w:r w:rsidRPr="000D345C">
              <w:rPr>
                <w:sz w:val="20"/>
                <w:szCs w:val="20"/>
              </w:rPr>
              <w:t xml:space="preserve"> ул</w:t>
            </w:r>
            <w:proofErr w:type="gramStart"/>
            <w:r w:rsidRPr="000D345C">
              <w:rPr>
                <w:sz w:val="20"/>
                <w:szCs w:val="20"/>
              </w:rPr>
              <w:t>.Ц</w:t>
            </w:r>
            <w:proofErr w:type="gramEnd"/>
            <w:r w:rsidRPr="000D345C">
              <w:rPr>
                <w:sz w:val="20"/>
                <w:szCs w:val="20"/>
              </w:rPr>
              <w:t>веточная протяженность 590м</w:t>
            </w:r>
          </w:p>
        </w:tc>
        <w:tc>
          <w:tcPr>
            <w:tcW w:w="1418" w:type="dxa"/>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t>Администрация</w:t>
            </w:r>
          </w:p>
          <w:p w:rsidR="00221871" w:rsidRPr="000D345C" w:rsidRDefault="00221871" w:rsidP="003D3B04">
            <w:pPr>
              <w:spacing w:line="276" w:lineRule="auto"/>
              <w:jc w:val="center"/>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936" w:type="dxa"/>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871,0</w:t>
            </w:r>
          </w:p>
        </w:tc>
        <w:tc>
          <w:tcPr>
            <w:tcW w:w="70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6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rPr>
                <w:sz w:val="20"/>
                <w:szCs w:val="20"/>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Новосельского с/</w:t>
            </w:r>
            <w:proofErr w:type="spellStart"/>
            <w:proofErr w:type="gramStart"/>
            <w:r w:rsidRPr="000D345C">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411,1</w:t>
            </w:r>
          </w:p>
        </w:tc>
        <w:tc>
          <w:tcPr>
            <w:tcW w:w="70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480"/>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spacing w:line="276" w:lineRule="auto"/>
              <w:rPr>
                <w:sz w:val="20"/>
                <w:szCs w:val="20"/>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459,9</w:t>
            </w:r>
          </w:p>
        </w:tc>
        <w:tc>
          <w:tcPr>
            <w:tcW w:w="70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40"/>
        </w:trPr>
        <w:tc>
          <w:tcPr>
            <w:tcW w:w="540" w:type="dxa"/>
            <w:vMerge w:val="restart"/>
            <w:tcBorders>
              <w:left w:val="single" w:sz="4" w:space="0" w:color="auto"/>
              <w:right w:val="single" w:sz="4" w:space="0" w:color="auto"/>
            </w:tcBorders>
          </w:tcPr>
          <w:p w:rsidR="00221871" w:rsidRDefault="00221871" w:rsidP="003D3B04">
            <w:pPr>
              <w:spacing w:line="276" w:lineRule="auto"/>
              <w:jc w:val="center"/>
              <w:rPr>
                <w:sz w:val="22"/>
                <w:szCs w:val="22"/>
              </w:rPr>
            </w:pPr>
            <w:r>
              <w:rPr>
                <w:sz w:val="22"/>
                <w:szCs w:val="22"/>
              </w:rPr>
              <w:t>1.1.17</w:t>
            </w:r>
          </w:p>
        </w:tc>
        <w:tc>
          <w:tcPr>
            <w:tcW w:w="3310" w:type="dxa"/>
            <w:vMerge w:val="restart"/>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 xml:space="preserve">   Ремонт участка автомобильной дороги общего пользования </w:t>
            </w:r>
            <w:r w:rsidRPr="000D345C">
              <w:rPr>
                <w:sz w:val="20"/>
                <w:szCs w:val="20"/>
              </w:rPr>
              <w:lastRenderedPageBreak/>
              <w:t xml:space="preserve">местного значения </w:t>
            </w:r>
            <w:proofErr w:type="spellStart"/>
            <w:r w:rsidRPr="000D345C">
              <w:rPr>
                <w:sz w:val="20"/>
                <w:szCs w:val="20"/>
              </w:rPr>
              <w:t>д.Б.Козона</w:t>
            </w:r>
            <w:proofErr w:type="spellEnd"/>
            <w:r w:rsidRPr="000D345C">
              <w:rPr>
                <w:sz w:val="20"/>
                <w:szCs w:val="20"/>
              </w:rPr>
              <w:t xml:space="preserve"> ул</w:t>
            </w:r>
            <w:proofErr w:type="gramStart"/>
            <w:r w:rsidRPr="000D345C">
              <w:rPr>
                <w:sz w:val="20"/>
                <w:szCs w:val="20"/>
              </w:rPr>
              <w:t>.С</w:t>
            </w:r>
            <w:proofErr w:type="gramEnd"/>
            <w:r w:rsidRPr="000D345C">
              <w:rPr>
                <w:sz w:val="20"/>
                <w:szCs w:val="20"/>
              </w:rPr>
              <w:t xml:space="preserve">тарорусская     протяженность </w:t>
            </w:r>
            <w:r>
              <w:rPr>
                <w:sz w:val="20"/>
                <w:szCs w:val="20"/>
              </w:rPr>
              <w:t>1</w:t>
            </w:r>
            <w:r w:rsidRPr="000D345C">
              <w:rPr>
                <w:sz w:val="20"/>
                <w:szCs w:val="20"/>
              </w:rPr>
              <w:t>90м</w:t>
            </w:r>
          </w:p>
        </w:tc>
        <w:tc>
          <w:tcPr>
            <w:tcW w:w="1418" w:type="dxa"/>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lastRenderedPageBreak/>
              <w:t>Администрация</w:t>
            </w:r>
          </w:p>
          <w:p w:rsidR="00221871" w:rsidRPr="000D345C" w:rsidRDefault="00221871" w:rsidP="003D3B04">
            <w:pPr>
              <w:spacing w:line="276" w:lineRule="auto"/>
              <w:jc w:val="center"/>
              <w:rPr>
                <w:sz w:val="20"/>
                <w:szCs w:val="20"/>
              </w:rPr>
            </w:pPr>
            <w:r w:rsidRPr="000D345C">
              <w:rPr>
                <w:sz w:val="20"/>
                <w:szCs w:val="20"/>
              </w:rPr>
              <w:lastRenderedPageBreak/>
              <w:t>Новосельского с/</w:t>
            </w:r>
            <w:proofErr w:type="spellStart"/>
            <w:proofErr w:type="gramStart"/>
            <w:r w:rsidRPr="000D345C">
              <w:rPr>
                <w:sz w:val="20"/>
                <w:szCs w:val="20"/>
              </w:rPr>
              <w:t>п</w:t>
            </w:r>
            <w:proofErr w:type="spellEnd"/>
            <w:proofErr w:type="gramEnd"/>
          </w:p>
        </w:tc>
        <w:tc>
          <w:tcPr>
            <w:tcW w:w="936" w:type="dxa"/>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lastRenderedPageBreak/>
              <w:t>2026</w:t>
            </w:r>
          </w:p>
        </w:tc>
        <w:tc>
          <w:tcPr>
            <w:tcW w:w="992" w:type="dxa"/>
            <w:gridSpan w:val="2"/>
            <w:vMerge w:val="restart"/>
            <w:tcBorders>
              <w:left w:val="single" w:sz="4" w:space="0" w:color="auto"/>
              <w:right w:val="single" w:sz="4" w:space="0" w:color="auto"/>
            </w:tcBorders>
          </w:tcPr>
          <w:p w:rsidR="00221871" w:rsidRPr="000D345C" w:rsidRDefault="00221871" w:rsidP="003D3B04">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280,5</w:t>
            </w:r>
          </w:p>
        </w:tc>
        <w:tc>
          <w:tcPr>
            <w:tcW w:w="70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55"/>
        </w:trPr>
        <w:tc>
          <w:tcPr>
            <w:tcW w:w="540" w:type="dxa"/>
            <w:vMerge/>
            <w:tcBorders>
              <w:left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right w:val="single" w:sz="4" w:space="0" w:color="auto"/>
            </w:tcBorders>
          </w:tcPr>
          <w:p w:rsidR="00221871" w:rsidRPr="000D345C" w:rsidRDefault="00221871" w:rsidP="003D3B04">
            <w:pPr>
              <w:rPr>
                <w:sz w:val="20"/>
                <w:szCs w:val="20"/>
              </w:rPr>
            </w:pPr>
          </w:p>
        </w:tc>
        <w:tc>
          <w:tcPr>
            <w:tcW w:w="1418"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36" w:type="dxa"/>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gridSpan w:val="2"/>
            <w:vMerge/>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1559" w:type="dxa"/>
            <w:tcBorders>
              <w:left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 xml:space="preserve">Новосельского </w:t>
            </w:r>
            <w:r w:rsidRPr="000D345C">
              <w:rPr>
                <w:sz w:val="20"/>
                <w:szCs w:val="20"/>
              </w:rPr>
              <w:lastRenderedPageBreak/>
              <w:t>с/</w:t>
            </w:r>
            <w:proofErr w:type="spellStart"/>
            <w:proofErr w:type="gramStart"/>
            <w:r w:rsidRPr="000D345C">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132,4</w:t>
            </w:r>
          </w:p>
        </w:tc>
        <w:tc>
          <w:tcPr>
            <w:tcW w:w="70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210"/>
        </w:trPr>
        <w:tc>
          <w:tcPr>
            <w:tcW w:w="540" w:type="dxa"/>
            <w:vMerge/>
            <w:tcBorders>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vMerge/>
            <w:tcBorders>
              <w:left w:val="single" w:sz="4" w:space="0" w:color="auto"/>
              <w:bottom w:val="single" w:sz="4" w:space="0" w:color="auto"/>
              <w:right w:val="single" w:sz="4" w:space="0" w:color="auto"/>
            </w:tcBorders>
          </w:tcPr>
          <w:p w:rsidR="00221871" w:rsidRPr="000D345C" w:rsidRDefault="00221871" w:rsidP="003D3B04">
            <w:pPr>
              <w:rPr>
                <w:sz w:val="20"/>
                <w:szCs w:val="20"/>
              </w:rPr>
            </w:pPr>
          </w:p>
        </w:tc>
        <w:tc>
          <w:tcPr>
            <w:tcW w:w="1418" w:type="dxa"/>
            <w:vMerge/>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36" w:type="dxa"/>
            <w:vMerge/>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gridSpan w:val="2"/>
            <w:vMerge/>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1559" w:type="dxa"/>
            <w:tcBorders>
              <w:left w:val="single" w:sz="4" w:space="0" w:color="auto"/>
              <w:bottom w:val="single" w:sz="4" w:space="0" w:color="auto"/>
              <w:right w:val="single" w:sz="4" w:space="0" w:color="auto"/>
            </w:tcBorders>
          </w:tcPr>
          <w:p w:rsidR="00221871" w:rsidRPr="000D345C" w:rsidRDefault="00221871" w:rsidP="003D3B04">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850" w:type="dxa"/>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sz w:val="20"/>
                <w:szCs w:val="20"/>
              </w:rPr>
            </w:pPr>
          </w:p>
        </w:tc>
        <w:tc>
          <w:tcPr>
            <w:tcW w:w="992" w:type="dxa"/>
            <w:tcBorders>
              <w:left w:val="single" w:sz="4" w:space="0" w:color="auto"/>
              <w:bottom w:val="single" w:sz="4" w:space="0" w:color="auto"/>
              <w:right w:val="single" w:sz="4" w:space="0" w:color="auto"/>
            </w:tcBorders>
          </w:tcPr>
          <w:p w:rsidR="00221871" w:rsidRPr="003C77B0" w:rsidRDefault="00221871" w:rsidP="003D3B04">
            <w:pPr>
              <w:spacing w:line="276" w:lineRule="auto"/>
              <w:jc w:val="center"/>
              <w:rPr>
                <w:color w:val="000000"/>
                <w:sz w:val="20"/>
                <w:szCs w:val="20"/>
              </w:rPr>
            </w:pPr>
            <w:r w:rsidRPr="003C77B0">
              <w:rPr>
                <w:color w:val="000000"/>
                <w:sz w:val="20"/>
                <w:szCs w:val="20"/>
              </w:rPr>
              <w:t>148,1</w:t>
            </w:r>
          </w:p>
        </w:tc>
        <w:tc>
          <w:tcPr>
            <w:tcW w:w="709" w:type="dxa"/>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25" w:type="dxa"/>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459" w:type="dxa"/>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817" w:type="dxa"/>
            <w:tcBorders>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p>
        </w:tc>
        <w:tc>
          <w:tcPr>
            <w:tcW w:w="709" w:type="dxa"/>
            <w:tcBorders>
              <w:left w:val="single" w:sz="4" w:space="0" w:color="auto"/>
              <w:bottom w:val="single" w:sz="4" w:space="0" w:color="auto"/>
              <w:right w:val="single" w:sz="4" w:space="0" w:color="auto"/>
            </w:tcBorders>
          </w:tcPr>
          <w:p w:rsidR="00221871" w:rsidRPr="004774A4" w:rsidRDefault="00221871" w:rsidP="003D3B04">
            <w:pPr>
              <w:spacing w:line="276" w:lineRule="auto"/>
              <w:jc w:val="center"/>
              <w:rPr>
                <w:b/>
                <w:sz w:val="22"/>
                <w:szCs w:val="22"/>
              </w:rPr>
            </w:pPr>
          </w:p>
        </w:tc>
      </w:tr>
      <w:tr w:rsidR="00221871" w:rsidRPr="00EA3E6D" w:rsidTr="003D3B04">
        <w:trPr>
          <w:trHeight w:val="315"/>
        </w:trPr>
        <w:tc>
          <w:tcPr>
            <w:tcW w:w="54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3310" w:type="dxa"/>
            <w:tcBorders>
              <w:top w:val="single" w:sz="4" w:space="0" w:color="auto"/>
              <w:left w:val="single" w:sz="4" w:space="0" w:color="auto"/>
              <w:bottom w:val="single" w:sz="4" w:space="0" w:color="auto"/>
              <w:right w:val="single" w:sz="4" w:space="0" w:color="auto"/>
            </w:tcBorders>
          </w:tcPr>
          <w:p w:rsidR="00221871" w:rsidRPr="00CF3467" w:rsidRDefault="00221871" w:rsidP="003D3B04">
            <w:pPr>
              <w:spacing w:line="276" w:lineRule="auto"/>
              <w:rPr>
                <w:b/>
                <w:sz w:val="22"/>
                <w:szCs w:val="22"/>
              </w:rPr>
            </w:pPr>
            <w:r w:rsidRPr="00CF3467">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221871" w:rsidRPr="00957926" w:rsidRDefault="00221871" w:rsidP="003D3B04">
            <w:pPr>
              <w:spacing w:line="276" w:lineRule="auto"/>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221871" w:rsidRPr="00EA3E6D" w:rsidRDefault="00221871" w:rsidP="003D3B04">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r w:rsidRPr="000D345C">
              <w:rPr>
                <w:b/>
                <w:sz w:val="20"/>
                <w:szCs w:val="20"/>
              </w:rPr>
              <w:t>2180,7</w:t>
            </w: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r w:rsidRPr="000D345C">
              <w:rPr>
                <w:b/>
                <w:sz w:val="20"/>
                <w:szCs w:val="20"/>
              </w:rPr>
              <w:t>1902,9</w:t>
            </w:r>
          </w:p>
        </w:tc>
        <w:tc>
          <w:tcPr>
            <w:tcW w:w="851" w:type="dxa"/>
            <w:tcBorders>
              <w:top w:val="single" w:sz="4" w:space="0" w:color="auto"/>
              <w:left w:val="single" w:sz="4" w:space="0" w:color="auto"/>
              <w:bottom w:val="single" w:sz="4" w:space="0" w:color="auto"/>
              <w:right w:val="single" w:sz="4" w:space="0" w:color="auto"/>
            </w:tcBorders>
          </w:tcPr>
          <w:p w:rsidR="00221871" w:rsidRPr="00E6634B" w:rsidRDefault="00221871" w:rsidP="003D3B04">
            <w:pPr>
              <w:spacing w:line="276" w:lineRule="auto"/>
              <w:jc w:val="center"/>
              <w:rPr>
                <w:b/>
                <w:sz w:val="20"/>
                <w:szCs w:val="20"/>
              </w:rPr>
            </w:pPr>
            <w:r>
              <w:rPr>
                <w:b/>
                <w:sz w:val="20"/>
                <w:szCs w:val="20"/>
              </w:rPr>
              <w:t>1833,6</w:t>
            </w:r>
          </w:p>
        </w:tc>
        <w:tc>
          <w:tcPr>
            <w:tcW w:w="850"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r>
              <w:rPr>
                <w:b/>
                <w:sz w:val="20"/>
                <w:szCs w:val="20"/>
              </w:rPr>
              <w:t>1138,3</w:t>
            </w:r>
          </w:p>
        </w:tc>
        <w:tc>
          <w:tcPr>
            <w:tcW w:w="992" w:type="dxa"/>
            <w:tcBorders>
              <w:top w:val="single" w:sz="4" w:space="0" w:color="auto"/>
              <w:left w:val="single" w:sz="4" w:space="0" w:color="auto"/>
              <w:bottom w:val="single" w:sz="4" w:space="0" w:color="auto"/>
              <w:right w:val="single" w:sz="4" w:space="0" w:color="auto"/>
            </w:tcBorders>
          </w:tcPr>
          <w:p w:rsidR="00221871" w:rsidRPr="000D345C" w:rsidRDefault="00221871" w:rsidP="003D3B04">
            <w:pPr>
              <w:spacing w:line="276" w:lineRule="auto"/>
              <w:jc w:val="center"/>
              <w:rPr>
                <w:b/>
                <w:sz w:val="20"/>
                <w:szCs w:val="20"/>
              </w:rPr>
            </w:pPr>
            <w:r>
              <w:rPr>
                <w:b/>
                <w:sz w:val="20"/>
                <w:szCs w:val="20"/>
              </w:rPr>
              <w:t>1151,5</w:t>
            </w:r>
          </w:p>
        </w:tc>
        <w:tc>
          <w:tcPr>
            <w:tcW w:w="709" w:type="dxa"/>
            <w:tcBorders>
              <w:top w:val="single" w:sz="4" w:space="0" w:color="auto"/>
              <w:left w:val="single" w:sz="4" w:space="0" w:color="auto"/>
              <w:bottom w:val="single" w:sz="4" w:space="0" w:color="auto"/>
              <w:right w:val="single" w:sz="4" w:space="0" w:color="auto"/>
            </w:tcBorders>
          </w:tcPr>
          <w:p w:rsidR="00221871" w:rsidRPr="004B1741" w:rsidRDefault="00221871" w:rsidP="003D3B04">
            <w:pPr>
              <w:spacing w:line="276" w:lineRule="auto"/>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tcPr>
          <w:p w:rsidR="00221871" w:rsidRPr="004B1741" w:rsidRDefault="00221871" w:rsidP="003D3B04">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221871" w:rsidRPr="004B1741" w:rsidRDefault="00221871" w:rsidP="003D3B04">
            <w:pPr>
              <w:spacing w:line="276" w:lineRule="auto"/>
              <w:jc w:val="center"/>
              <w:rPr>
                <w:b/>
                <w:sz w:val="22"/>
                <w:szCs w:val="22"/>
              </w:rPr>
            </w:pPr>
          </w:p>
        </w:tc>
        <w:tc>
          <w:tcPr>
            <w:tcW w:w="817" w:type="dxa"/>
            <w:tcBorders>
              <w:top w:val="single" w:sz="4" w:space="0" w:color="auto"/>
              <w:left w:val="single" w:sz="4" w:space="0" w:color="auto"/>
              <w:bottom w:val="single" w:sz="4" w:space="0" w:color="auto"/>
              <w:right w:val="single" w:sz="4" w:space="0" w:color="auto"/>
            </w:tcBorders>
          </w:tcPr>
          <w:p w:rsidR="00221871" w:rsidRPr="004B1741" w:rsidRDefault="00221871" w:rsidP="003D3B04">
            <w:pPr>
              <w:spacing w:line="276" w:lineRule="auto"/>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221871" w:rsidRPr="004B1741" w:rsidRDefault="00221871" w:rsidP="003D3B04">
            <w:pPr>
              <w:spacing w:line="276" w:lineRule="auto"/>
              <w:jc w:val="center"/>
              <w:rPr>
                <w:b/>
                <w:sz w:val="22"/>
                <w:szCs w:val="22"/>
              </w:rPr>
            </w:pPr>
          </w:p>
        </w:tc>
      </w:tr>
      <w:tr w:rsidR="00221871" w:rsidRPr="00EA3E6D" w:rsidTr="003D3B04">
        <w:trPr>
          <w:trHeight w:val="315"/>
        </w:trPr>
        <w:tc>
          <w:tcPr>
            <w:tcW w:w="540" w:type="dxa"/>
            <w:tcBorders>
              <w:top w:val="single" w:sz="4" w:space="0" w:color="auto"/>
              <w:left w:val="nil"/>
              <w:bottom w:val="nil"/>
              <w:right w:val="nil"/>
            </w:tcBorders>
          </w:tcPr>
          <w:p w:rsidR="00221871" w:rsidRDefault="00221871" w:rsidP="003D3B04">
            <w:pPr>
              <w:spacing w:line="276" w:lineRule="auto"/>
              <w:jc w:val="center"/>
              <w:rPr>
                <w:sz w:val="22"/>
                <w:szCs w:val="22"/>
              </w:rPr>
            </w:pPr>
          </w:p>
        </w:tc>
        <w:tc>
          <w:tcPr>
            <w:tcW w:w="3310" w:type="dxa"/>
            <w:tcBorders>
              <w:top w:val="single" w:sz="4" w:space="0" w:color="auto"/>
              <w:left w:val="nil"/>
              <w:bottom w:val="nil"/>
              <w:right w:val="nil"/>
            </w:tcBorders>
          </w:tcPr>
          <w:p w:rsidR="00221871" w:rsidRDefault="00221871" w:rsidP="003D3B04">
            <w:pPr>
              <w:spacing w:line="276" w:lineRule="auto"/>
              <w:jc w:val="center"/>
              <w:rPr>
                <w:sz w:val="22"/>
                <w:szCs w:val="22"/>
              </w:rPr>
            </w:pPr>
          </w:p>
        </w:tc>
        <w:tc>
          <w:tcPr>
            <w:tcW w:w="1418" w:type="dxa"/>
            <w:tcBorders>
              <w:top w:val="single" w:sz="4" w:space="0" w:color="auto"/>
              <w:left w:val="nil"/>
              <w:bottom w:val="nil"/>
              <w:right w:val="nil"/>
            </w:tcBorders>
          </w:tcPr>
          <w:p w:rsidR="00221871" w:rsidRPr="00957926" w:rsidRDefault="00221871" w:rsidP="003D3B04">
            <w:pPr>
              <w:spacing w:line="276" w:lineRule="auto"/>
              <w:jc w:val="center"/>
              <w:rPr>
                <w:sz w:val="22"/>
                <w:szCs w:val="22"/>
              </w:rPr>
            </w:pPr>
          </w:p>
        </w:tc>
        <w:tc>
          <w:tcPr>
            <w:tcW w:w="936" w:type="dxa"/>
            <w:tcBorders>
              <w:top w:val="single" w:sz="4" w:space="0" w:color="auto"/>
              <w:left w:val="nil"/>
              <w:bottom w:val="nil"/>
              <w:right w:val="nil"/>
            </w:tcBorders>
          </w:tcPr>
          <w:p w:rsidR="00221871" w:rsidRDefault="00221871" w:rsidP="003D3B04">
            <w:pPr>
              <w:spacing w:line="276" w:lineRule="auto"/>
              <w:jc w:val="center"/>
              <w:rPr>
                <w:sz w:val="22"/>
                <w:szCs w:val="22"/>
              </w:rPr>
            </w:pPr>
          </w:p>
        </w:tc>
        <w:tc>
          <w:tcPr>
            <w:tcW w:w="992" w:type="dxa"/>
            <w:gridSpan w:val="2"/>
            <w:tcBorders>
              <w:top w:val="single" w:sz="4" w:space="0" w:color="auto"/>
              <w:left w:val="nil"/>
              <w:bottom w:val="nil"/>
              <w:right w:val="nil"/>
            </w:tcBorders>
          </w:tcPr>
          <w:p w:rsidR="00221871" w:rsidRPr="00EA3E6D" w:rsidRDefault="00221871" w:rsidP="003D3B04">
            <w:pPr>
              <w:spacing w:line="276" w:lineRule="auto"/>
              <w:jc w:val="center"/>
              <w:rPr>
                <w:sz w:val="22"/>
                <w:szCs w:val="22"/>
              </w:rPr>
            </w:pPr>
          </w:p>
        </w:tc>
        <w:tc>
          <w:tcPr>
            <w:tcW w:w="1559" w:type="dxa"/>
            <w:tcBorders>
              <w:top w:val="single" w:sz="4" w:space="0" w:color="auto"/>
              <w:left w:val="nil"/>
              <w:bottom w:val="nil"/>
              <w:right w:val="nil"/>
            </w:tcBorders>
          </w:tcPr>
          <w:p w:rsidR="00221871" w:rsidRDefault="00221871" w:rsidP="003D3B04">
            <w:pPr>
              <w:spacing w:line="276" w:lineRule="auto"/>
              <w:rPr>
                <w:sz w:val="20"/>
                <w:szCs w:val="20"/>
              </w:rPr>
            </w:pPr>
          </w:p>
        </w:tc>
        <w:tc>
          <w:tcPr>
            <w:tcW w:w="851" w:type="dxa"/>
            <w:tcBorders>
              <w:top w:val="single" w:sz="4" w:space="0" w:color="auto"/>
              <w:left w:val="nil"/>
              <w:bottom w:val="nil"/>
              <w:right w:val="nil"/>
            </w:tcBorders>
          </w:tcPr>
          <w:p w:rsidR="00221871" w:rsidRPr="000D345C" w:rsidRDefault="00221871" w:rsidP="003D3B04">
            <w:pPr>
              <w:spacing w:line="276" w:lineRule="auto"/>
              <w:jc w:val="center"/>
              <w:rPr>
                <w:b/>
                <w:sz w:val="20"/>
                <w:szCs w:val="20"/>
              </w:rPr>
            </w:pPr>
          </w:p>
        </w:tc>
        <w:tc>
          <w:tcPr>
            <w:tcW w:w="850" w:type="dxa"/>
            <w:tcBorders>
              <w:top w:val="single" w:sz="4" w:space="0" w:color="auto"/>
              <w:left w:val="nil"/>
              <w:bottom w:val="nil"/>
              <w:right w:val="nil"/>
            </w:tcBorders>
          </w:tcPr>
          <w:p w:rsidR="00221871" w:rsidRPr="000D345C" w:rsidRDefault="00221871" w:rsidP="003D3B04">
            <w:pPr>
              <w:spacing w:line="276" w:lineRule="auto"/>
              <w:jc w:val="center"/>
              <w:rPr>
                <w:b/>
                <w:sz w:val="20"/>
                <w:szCs w:val="20"/>
              </w:rPr>
            </w:pPr>
          </w:p>
        </w:tc>
        <w:tc>
          <w:tcPr>
            <w:tcW w:w="851" w:type="dxa"/>
            <w:tcBorders>
              <w:top w:val="single" w:sz="4" w:space="0" w:color="auto"/>
              <w:left w:val="nil"/>
              <w:bottom w:val="nil"/>
              <w:right w:val="nil"/>
            </w:tcBorders>
          </w:tcPr>
          <w:p w:rsidR="00221871" w:rsidRPr="00E6634B" w:rsidRDefault="00221871" w:rsidP="003D3B04">
            <w:pPr>
              <w:spacing w:line="276" w:lineRule="auto"/>
              <w:jc w:val="center"/>
              <w:rPr>
                <w:b/>
                <w:sz w:val="20"/>
                <w:szCs w:val="20"/>
              </w:rPr>
            </w:pPr>
          </w:p>
        </w:tc>
        <w:tc>
          <w:tcPr>
            <w:tcW w:w="850" w:type="dxa"/>
            <w:tcBorders>
              <w:top w:val="single" w:sz="4" w:space="0" w:color="auto"/>
              <w:left w:val="nil"/>
              <w:bottom w:val="nil"/>
              <w:right w:val="nil"/>
            </w:tcBorders>
          </w:tcPr>
          <w:p w:rsidR="00221871" w:rsidRPr="000D345C" w:rsidRDefault="00221871" w:rsidP="003D3B04">
            <w:pPr>
              <w:spacing w:line="276" w:lineRule="auto"/>
              <w:jc w:val="center"/>
              <w:rPr>
                <w:b/>
                <w:sz w:val="20"/>
                <w:szCs w:val="20"/>
              </w:rPr>
            </w:pPr>
          </w:p>
        </w:tc>
        <w:tc>
          <w:tcPr>
            <w:tcW w:w="992" w:type="dxa"/>
            <w:tcBorders>
              <w:top w:val="single" w:sz="4" w:space="0" w:color="auto"/>
              <w:left w:val="nil"/>
              <w:bottom w:val="nil"/>
              <w:right w:val="nil"/>
            </w:tcBorders>
          </w:tcPr>
          <w:p w:rsidR="00221871" w:rsidRPr="000D345C" w:rsidRDefault="00221871" w:rsidP="003D3B04">
            <w:pPr>
              <w:spacing w:line="276" w:lineRule="auto"/>
              <w:jc w:val="center"/>
              <w:rPr>
                <w:b/>
                <w:sz w:val="20"/>
                <w:szCs w:val="20"/>
              </w:rPr>
            </w:pPr>
          </w:p>
        </w:tc>
        <w:tc>
          <w:tcPr>
            <w:tcW w:w="709" w:type="dxa"/>
            <w:tcBorders>
              <w:top w:val="single" w:sz="4" w:space="0" w:color="auto"/>
              <w:left w:val="nil"/>
              <w:bottom w:val="nil"/>
              <w:right w:val="nil"/>
            </w:tcBorders>
          </w:tcPr>
          <w:p w:rsidR="00221871" w:rsidRPr="004B1741" w:rsidRDefault="00221871" w:rsidP="003D3B04">
            <w:pPr>
              <w:spacing w:line="276" w:lineRule="auto"/>
              <w:jc w:val="center"/>
              <w:rPr>
                <w:b/>
                <w:sz w:val="22"/>
                <w:szCs w:val="22"/>
              </w:rPr>
            </w:pPr>
          </w:p>
        </w:tc>
        <w:tc>
          <w:tcPr>
            <w:tcW w:w="425" w:type="dxa"/>
            <w:tcBorders>
              <w:top w:val="single" w:sz="4" w:space="0" w:color="auto"/>
              <w:left w:val="nil"/>
              <w:bottom w:val="nil"/>
              <w:right w:val="nil"/>
            </w:tcBorders>
          </w:tcPr>
          <w:p w:rsidR="00221871" w:rsidRPr="004B1741" w:rsidRDefault="00221871" w:rsidP="003D3B04">
            <w:pPr>
              <w:spacing w:line="276" w:lineRule="auto"/>
              <w:jc w:val="center"/>
              <w:rPr>
                <w:b/>
                <w:sz w:val="22"/>
                <w:szCs w:val="22"/>
              </w:rPr>
            </w:pPr>
          </w:p>
        </w:tc>
        <w:tc>
          <w:tcPr>
            <w:tcW w:w="459" w:type="dxa"/>
            <w:tcBorders>
              <w:top w:val="single" w:sz="4" w:space="0" w:color="auto"/>
              <w:left w:val="nil"/>
              <w:bottom w:val="nil"/>
              <w:right w:val="nil"/>
            </w:tcBorders>
          </w:tcPr>
          <w:p w:rsidR="00221871" w:rsidRPr="004B1741" w:rsidRDefault="00221871" w:rsidP="003D3B04">
            <w:pPr>
              <w:spacing w:line="276" w:lineRule="auto"/>
              <w:jc w:val="center"/>
              <w:rPr>
                <w:b/>
                <w:sz w:val="22"/>
                <w:szCs w:val="22"/>
              </w:rPr>
            </w:pPr>
          </w:p>
        </w:tc>
        <w:tc>
          <w:tcPr>
            <w:tcW w:w="817" w:type="dxa"/>
            <w:tcBorders>
              <w:top w:val="single" w:sz="4" w:space="0" w:color="auto"/>
              <w:left w:val="nil"/>
              <w:bottom w:val="nil"/>
              <w:right w:val="nil"/>
            </w:tcBorders>
          </w:tcPr>
          <w:p w:rsidR="00221871" w:rsidRPr="004B1741" w:rsidRDefault="00221871" w:rsidP="003D3B04">
            <w:pPr>
              <w:spacing w:line="276" w:lineRule="auto"/>
              <w:jc w:val="center"/>
              <w:rPr>
                <w:b/>
                <w:sz w:val="22"/>
                <w:szCs w:val="22"/>
              </w:rPr>
            </w:pPr>
          </w:p>
        </w:tc>
        <w:tc>
          <w:tcPr>
            <w:tcW w:w="709" w:type="dxa"/>
            <w:tcBorders>
              <w:top w:val="single" w:sz="4" w:space="0" w:color="auto"/>
              <w:left w:val="nil"/>
              <w:bottom w:val="nil"/>
              <w:right w:val="nil"/>
            </w:tcBorders>
          </w:tcPr>
          <w:p w:rsidR="00221871" w:rsidRPr="004B1741" w:rsidRDefault="00221871" w:rsidP="003D3B04">
            <w:pPr>
              <w:spacing w:line="276" w:lineRule="auto"/>
              <w:jc w:val="center"/>
              <w:rPr>
                <w:b/>
                <w:sz w:val="22"/>
                <w:szCs w:val="22"/>
              </w:rPr>
            </w:pPr>
          </w:p>
        </w:tc>
      </w:tr>
    </w:tbl>
    <w:p w:rsidR="00221871" w:rsidRDefault="00221871" w:rsidP="00221871">
      <w:pPr>
        <w:spacing w:line="276" w:lineRule="auto"/>
        <w:rPr>
          <w:sz w:val="28"/>
          <w:szCs w:val="28"/>
        </w:rPr>
      </w:pPr>
    </w:p>
    <w:p w:rsidR="00221871" w:rsidRDefault="00221871" w:rsidP="00221871">
      <w:pPr>
        <w:spacing w:line="276" w:lineRule="auto"/>
        <w:rPr>
          <w:sz w:val="28"/>
          <w:szCs w:val="28"/>
        </w:rPr>
      </w:pPr>
    </w:p>
    <w:p w:rsidR="00221871" w:rsidRDefault="00221871" w:rsidP="00221871">
      <w:pPr>
        <w:jc w:val="center"/>
        <w:rPr>
          <w:sz w:val="28"/>
          <w:szCs w:val="28"/>
        </w:rPr>
      </w:pPr>
    </w:p>
    <w:p w:rsidR="00221871" w:rsidRPr="00CE50C4" w:rsidRDefault="00221871" w:rsidP="00221871">
      <w:pPr>
        <w:jc w:val="center"/>
        <w:rPr>
          <w:sz w:val="28"/>
          <w:szCs w:val="28"/>
        </w:rPr>
      </w:pPr>
      <w:r w:rsidRPr="00CE50C4">
        <w:rPr>
          <w:b/>
          <w:sz w:val="28"/>
          <w:szCs w:val="28"/>
        </w:rPr>
        <w:t>ПОДПРОГРАММА</w:t>
      </w:r>
    </w:p>
    <w:p w:rsidR="00221871" w:rsidRPr="00CE50C4" w:rsidRDefault="00221871" w:rsidP="00221871">
      <w:pPr>
        <w:jc w:val="center"/>
        <w:rPr>
          <w:b/>
          <w:sz w:val="28"/>
          <w:szCs w:val="28"/>
        </w:rPr>
      </w:pPr>
      <w:r w:rsidRPr="00CE50C4">
        <w:rPr>
          <w:b/>
          <w:sz w:val="28"/>
          <w:szCs w:val="28"/>
        </w:rPr>
        <w:t>«Содержание и ремонт автомобильных дорог общего пользования местного значения   на территории Новосельского</w:t>
      </w:r>
    </w:p>
    <w:p w:rsidR="00221871" w:rsidRPr="00CE50C4" w:rsidRDefault="00221871" w:rsidP="00221871">
      <w:pPr>
        <w:jc w:val="center"/>
        <w:rPr>
          <w:b/>
          <w:sz w:val="28"/>
          <w:szCs w:val="28"/>
        </w:rPr>
      </w:pPr>
      <w:r w:rsidRPr="00CE50C4">
        <w:rPr>
          <w:b/>
          <w:sz w:val="28"/>
          <w:szCs w:val="28"/>
        </w:rPr>
        <w:t>сельского поселения</w:t>
      </w:r>
    </w:p>
    <w:p w:rsidR="00221871" w:rsidRPr="00CE50C4" w:rsidRDefault="00221871" w:rsidP="00221871">
      <w:pPr>
        <w:jc w:val="center"/>
        <w:rPr>
          <w:b/>
          <w:sz w:val="28"/>
          <w:szCs w:val="28"/>
        </w:rPr>
      </w:pPr>
      <w:r w:rsidRPr="00CE50C4">
        <w:rPr>
          <w:b/>
          <w:sz w:val="28"/>
          <w:szCs w:val="28"/>
        </w:rPr>
        <w:t>на 2022-202</w:t>
      </w:r>
      <w:r>
        <w:rPr>
          <w:b/>
          <w:sz w:val="28"/>
          <w:szCs w:val="28"/>
        </w:rPr>
        <w:t>6</w:t>
      </w:r>
      <w:r w:rsidRPr="00CE50C4">
        <w:rPr>
          <w:b/>
          <w:sz w:val="28"/>
          <w:szCs w:val="28"/>
        </w:rPr>
        <w:t xml:space="preserve"> годы»</w:t>
      </w:r>
    </w:p>
    <w:p w:rsidR="00221871" w:rsidRDefault="00221871" w:rsidP="00221871">
      <w:pPr>
        <w:jc w:val="center"/>
      </w:pPr>
    </w:p>
    <w:p w:rsidR="00221871" w:rsidRDefault="00221871" w:rsidP="00221871">
      <w:pPr>
        <w:rPr>
          <w:b/>
          <w:bCs/>
          <w:sz w:val="32"/>
          <w:szCs w:val="32"/>
        </w:rPr>
      </w:pPr>
    </w:p>
    <w:p w:rsidR="00221871" w:rsidRPr="00CE50C4" w:rsidRDefault="00221871" w:rsidP="00221871">
      <w:pPr>
        <w:jc w:val="center"/>
        <w:rPr>
          <w:b/>
          <w:bCs/>
        </w:rPr>
      </w:pPr>
      <w:r w:rsidRPr="00CE50C4">
        <w:rPr>
          <w:b/>
          <w:bCs/>
        </w:rPr>
        <w:t>ПАСПОРТ ПОДПРОГРАММЫ</w:t>
      </w:r>
    </w:p>
    <w:p w:rsidR="00221871" w:rsidRDefault="00221871" w:rsidP="00221871">
      <w:pPr>
        <w:rPr>
          <w:b/>
          <w:sz w:val="32"/>
          <w:szCs w:val="32"/>
        </w:rPr>
      </w:pPr>
    </w:p>
    <w:tbl>
      <w:tblPr>
        <w:tblW w:w="0" w:type="auto"/>
        <w:tblLook w:val="00A0"/>
      </w:tblPr>
      <w:tblGrid>
        <w:gridCol w:w="3510"/>
        <w:gridCol w:w="6061"/>
      </w:tblGrid>
      <w:tr w:rsidR="00221871" w:rsidTr="003D3B04">
        <w:tc>
          <w:tcPr>
            <w:tcW w:w="3510" w:type="dxa"/>
          </w:tcPr>
          <w:p w:rsidR="00221871" w:rsidRDefault="00221871" w:rsidP="003D3B04">
            <w:pPr>
              <w:jc w:val="both"/>
              <w:rPr>
                <w:b/>
                <w:sz w:val="28"/>
                <w:szCs w:val="28"/>
              </w:rPr>
            </w:pPr>
          </w:p>
        </w:tc>
        <w:tc>
          <w:tcPr>
            <w:tcW w:w="6061" w:type="dxa"/>
          </w:tcPr>
          <w:p w:rsidR="00221871" w:rsidRDefault="00221871" w:rsidP="003D3B04">
            <w:pPr>
              <w:jc w:val="both"/>
              <w:rPr>
                <w:sz w:val="28"/>
                <w:szCs w:val="28"/>
              </w:rPr>
            </w:pPr>
          </w:p>
        </w:tc>
      </w:tr>
      <w:tr w:rsidR="00221871" w:rsidTr="003D3B04">
        <w:tc>
          <w:tcPr>
            <w:tcW w:w="3510" w:type="dxa"/>
          </w:tcPr>
          <w:p w:rsidR="00221871" w:rsidRDefault="00221871" w:rsidP="003D3B04">
            <w:pPr>
              <w:jc w:val="both"/>
              <w:rPr>
                <w:b/>
                <w:sz w:val="28"/>
                <w:szCs w:val="28"/>
              </w:rPr>
            </w:pPr>
            <w:r>
              <w:rPr>
                <w:b/>
                <w:sz w:val="28"/>
                <w:szCs w:val="28"/>
              </w:rPr>
              <w:t>1.Ответственный исполнитель</w:t>
            </w:r>
          </w:p>
        </w:tc>
        <w:tc>
          <w:tcPr>
            <w:tcW w:w="6061" w:type="dxa"/>
          </w:tcPr>
          <w:p w:rsidR="00221871" w:rsidRDefault="00221871" w:rsidP="003D3B04">
            <w:pPr>
              <w:jc w:val="both"/>
              <w:rPr>
                <w:sz w:val="28"/>
                <w:szCs w:val="28"/>
              </w:rPr>
            </w:pPr>
            <w:r>
              <w:rPr>
                <w:sz w:val="28"/>
                <w:szCs w:val="28"/>
              </w:rPr>
              <w:t>Администрация Новосельского сельского поселения</w:t>
            </w:r>
          </w:p>
        </w:tc>
      </w:tr>
    </w:tbl>
    <w:p w:rsidR="00221871" w:rsidRDefault="00221871" w:rsidP="00221871">
      <w:pPr>
        <w:jc w:val="both"/>
        <w:rPr>
          <w:sz w:val="28"/>
          <w:szCs w:val="28"/>
        </w:rPr>
      </w:pPr>
    </w:p>
    <w:p w:rsidR="00221871" w:rsidRPr="00B9761B" w:rsidRDefault="00221871" w:rsidP="00221871">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221871" w:rsidRDefault="00221871" w:rsidP="00221871">
      <w:pPr>
        <w:jc w:val="both"/>
        <w:rPr>
          <w:b/>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709"/>
        <w:gridCol w:w="709"/>
        <w:gridCol w:w="708"/>
        <w:gridCol w:w="851"/>
        <w:gridCol w:w="425"/>
        <w:gridCol w:w="425"/>
        <w:gridCol w:w="325"/>
        <w:gridCol w:w="30"/>
        <w:gridCol w:w="354"/>
        <w:gridCol w:w="531"/>
        <w:gridCol w:w="36"/>
        <w:gridCol w:w="9"/>
        <w:gridCol w:w="45"/>
        <w:gridCol w:w="797"/>
      </w:tblGrid>
      <w:tr w:rsidR="00221871" w:rsidTr="003D3B04">
        <w:tc>
          <w:tcPr>
            <w:tcW w:w="709"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5"/>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Значение целевого показателя по годам</w:t>
            </w:r>
          </w:p>
        </w:tc>
      </w:tr>
      <w:tr w:rsidR="00221871" w:rsidTr="003D3B04">
        <w:tc>
          <w:tcPr>
            <w:tcW w:w="709" w:type="dxa"/>
            <w:vMerge/>
            <w:tcBorders>
              <w:top w:val="single" w:sz="4" w:space="0" w:color="auto"/>
              <w:left w:val="single" w:sz="4" w:space="0" w:color="auto"/>
              <w:bottom w:val="single" w:sz="4" w:space="0" w:color="auto"/>
              <w:right w:val="single" w:sz="4" w:space="0" w:color="auto"/>
            </w:tcBorders>
            <w:vAlign w:val="center"/>
          </w:tcPr>
          <w:p w:rsidR="00221871" w:rsidRDefault="00221871" w:rsidP="003D3B04">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221871" w:rsidRDefault="00221871" w:rsidP="003D3B04">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rPr>
                <w:sz w:val="22"/>
                <w:szCs w:val="22"/>
              </w:rPr>
            </w:pPr>
            <w:r w:rsidRPr="00196FE6">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rPr>
                <w:sz w:val="22"/>
                <w:szCs w:val="22"/>
              </w:rPr>
            </w:pPr>
            <w:r w:rsidRPr="00196FE6">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rPr>
                <w:sz w:val="22"/>
                <w:szCs w:val="22"/>
              </w:rPr>
            </w:pPr>
            <w:r w:rsidRPr="00196FE6">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rPr>
                <w:sz w:val="22"/>
                <w:szCs w:val="22"/>
              </w:rPr>
            </w:pPr>
            <w:r w:rsidRPr="00196FE6">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rPr>
                <w:sz w:val="22"/>
                <w:szCs w:val="22"/>
              </w:rPr>
            </w:pPr>
            <w:r w:rsidRPr="00196FE6">
              <w:rPr>
                <w:sz w:val="22"/>
                <w:szCs w:val="22"/>
              </w:rPr>
              <w:t>2026</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7</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8</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9</w:t>
            </w:r>
          </w:p>
        </w:tc>
        <w:tc>
          <w:tcPr>
            <w:tcW w:w="709"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12</w:t>
            </w:r>
          </w:p>
        </w:tc>
      </w:tr>
      <w:tr w:rsidR="00221871" w:rsidTr="003D3B04">
        <w:trPr>
          <w:trHeight w:val="690"/>
        </w:trPr>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w:t>
            </w:r>
          </w:p>
        </w:tc>
        <w:tc>
          <w:tcPr>
            <w:tcW w:w="10632"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8"/>
                <w:szCs w:val="28"/>
              </w:rPr>
            </w:pPr>
            <w:r>
              <w:rPr>
                <w:b/>
                <w:sz w:val="28"/>
                <w:szCs w:val="28"/>
              </w:rPr>
              <w:t>Улучшение состояния автомобильных дорог общего пользования</w:t>
            </w:r>
          </w:p>
          <w:p w:rsidR="00221871" w:rsidRDefault="00221871" w:rsidP="003D3B04">
            <w:pPr>
              <w:jc w:val="center"/>
              <w:rPr>
                <w:b/>
                <w:sz w:val="28"/>
                <w:szCs w:val="28"/>
              </w:rPr>
            </w:pPr>
            <w:r>
              <w:rPr>
                <w:b/>
                <w:sz w:val="28"/>
                <w:szCs w:val="28"/>
              </w:rPr>
              <w:t>местного значения</w:t>
            </w: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1.1</w:t>
            </w:r>
          </w:p>
        </w:tc>
        <w:tc>
          <w:tcPr>
            <w:tcW w:w="10632"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jc w:val="center"/>
              <w:rPr>
                <w:b/>
                <w:i/>
                <w:sz w:val="28"/>
                <w:szCs w:val="28"/>
              </w:rPr>
            </w:pPr>
            <w:r>
              <w:rPr>
                <w:b/>
                <w:i/>
                <w:sz w:val="28"/>
                <w:szCs w:val="28"/>
              </w:rPr>
              <w:t xml:space="preserve">Содержание и ремонт автомобильных дорог общего пользования местного </w:t>
            </w:r>
            <w:r>
              <w:rPr>
                <w:b/>
                <w:i/>
                <w:sz w:val="28"/>
                <w:szCs w:val="28"/>
              </w:rPr>
              <w:lastRenderedPageBreak/>
              <w:t>значения</w:t>
            </w: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lastRenderedPageBreak/>
              <w:t>1.1.1</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pPr>
            <w:r w:rsidRPr="00196FE6">
              <w:t>0,122</w:t>
            </w:r>
          </w:p>
        </w:tc>
        <w:tc>
          <w:tcPr>
            <w:tcW w:w="709"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pPr>
            <w:r w:rsidRPr="00196FE6">
              <w:t>0,8</w:t>
            </w:r>
          </w:p>
        </w:tc>
        <w:tc>
          <w:tcPr>
            <w:tcW w:w="709"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pPr>
            <w:r w:rsidRPr="00196FE6">
              <w:t>0,5</w:t>
            </w:r>
          </w:p>
        </w:tc>
        <w:tc>
          <w:tcPr>
            <w:tcW w:w="708" w:type="dxa"/>
            <w:tcBorders>
              <w:top w:val="single" w:sz="4" w:space="0" w:color="auto"/>
              <w:left w:val="single" w:sz="4" w:space="0" w:color="auto"/>
              <w:bottom w:val="single" w:sz="4" w:space="0" w:color="auto"/>
              <w:right w:val="single" w:sz="4" w:space="0" w:color="auto"/>
            </w:tcBorders>
          </w:tcPr>
          <w:p w:rsidR="00221871" w:rsidRPr="00196FE6" w:rsidRDefault="00221871" w:rsidP="003D3B04">
            <w:pPr>
              <w:jc w:val="center"/>
            </w:pPr>
            <w:r w:rsidRPr="00196FE6">
              <w:t>0,5</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0,6</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2,4</w:t>
            </w: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2</w:t>
            </w:r>
          </w:p>
        </w:tc>
        <w:tc>
          <w:tcPr>
            <w:tcW w:w="10632" w:type="dxa"/>
            <w:gridSpan w:val="16"/>
            <w:tcBorders>
              <w:top w:val="single" w:sz="4" w:space="0" w:color="auto"/>
              <w:left w:val="single" w:sz="4" w:space="0" w:color="auto"/>
              <w:bottom w:val="single" w:sz="4" w:space="0" w:color="auto"/>
              <w:right w:val="single" w:sz="4" w:space="0" w:color="auto"/>
            </w:tcBorders>
          </w:tcPr>
          <w:p w:rsidR="00221871" w:rsidRDefault="00221871" w:rsidP="003D3B04">
            <w:pPr>
              <w:jc w:val="center"/>
              <w:rPr>
                <w:b/>
                <w:i/>
                <w:sz w:val="28"/>
                <w:szCs w:val="28"/>
              </w:rPr>
            </w:pPr>
            <w:r>
              <w:rPr>
                <w:b/>
                <w:i/>
                <w:sz w:val="28"/>
                <w:szCs w:val="28"/>
              </w:rPr>
              <w:t>Очистка автомобильных дорог общего пользования местного значения от снега</w:t>
            </w: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3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960" w:type="dxa"/>
            <w:gridSpan w:val="5"/>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3</w:t>
            </w:r>
          </w:p>
        </w:tc>
        <w:tc>
          <w:tcPr>
            <w:tcW w:w="10632" w:type="dxa"/>
            <w:gridSpan w:val="16"/>
            <w:tcBorders>
              <w:top w:val="single" w:sz="4" w:space="0" w:color="auto"/>
              <w:left w:val="single" w:sz="4" w:space="0" w:color="auto"/>
              <w:bottom w:val="single" w:sz="4" w:space="0" w:color="auto"/>
              <w:right w:val="single" w:sz="4" w:space="0" w:color="auto"/>
            </w:tcBorders>
          </w:tcPr>
          <w:p w:rsidR="00221871" w:rsidRPr="00072778" w:rsidRDefault="00221871" w:rsidP="003D3B04">
            <w:pPr>
              <w:jc w:val="center"/>
              <w:rPr>
                <w:b/>
                <w:i/>
                <w:sz w:val="28"/>
                <w:szCs w:val="28"/>
              </w:rPr>
            </w:pPr>
            <w:r w:rsidRPr="00072778">
              <w:rPr>
                <w:b/>
                <w:i/>
                <w:sz w:val="28"/>
                <w:szCs w:val="28"/>
              </w:rPr>
              <w:t>Регистрация в собственность сельского поселения автомобильных дорог местного значения общего пользования</w:t>
            </w: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r>
      <w:tr w:rsidR="00221871" w:rsidTr="003D3B04">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3.1.2.</w:t>
            </w:r>
          </w:p>
        </w:tc>
        <w:tc>
          <w:tcPr>
            <w:tcW w:w="3828" w:type="dxa"/>
            <w:tcBorders>
              <w:top w:val="single" w:sz="4" w:space="0" w:color="auto"/>
              <w:left w:val="single" w:sz="4" w:space="0" w:color="auto"/>
              <w:bottom w:val="single" w:sz="4" w:space="0" w:color="auto"/>
              <w:right w:val="single" w:sz="4" w:space="0" w:color="auto"/>
            </w:tcBorders>
          </w:tcPr>
          <w:p w:rsidR="00221871" w:rsidRDefault="00221871" w:rsidP="003D3B04">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8"/>
                <w:szCs w:val="28"/>
              </w:rPr>
            </w:pPr>
            <w:r>
              <w:rPr>
                <w:sz w:val="28"/>
                <w:szCs w:val="28"/>
              </w:rPr>
              <w:t>0</w:t>
            </w:r>
          </w:p>
        </w:tc>
      </w:tr>
    </w:tbl>
    <w:p w:rsidR="00221871" w:rsidRDefault="00221871" w:rsidP="00221871">
      <w:pPr>
        <w:jc w:val="both"/>
        <w:rPr>
          <w:sz w:val="28"/>
          <w:szCs w:val="28"/>
        </w:rPr>
      </w:pPr>
    </w:p>
    <w:tbl>
      <w:tblPr>
        <w:tblW w:w="0" w:type="auto"/>
        <w:tblLook w:val="00A0"/>
      </w:tblPr>
      <w:tblGrid>
        <w:gridCol w:w="3794"/>
        <w:gridCol w:w="5777"/>
      </w:tblGrid>
      <w:tr w:rsidR="00221871" w:rsidTr="003D3B04">
        <w:tc>
          <w:tcPr>
            <w:tcW w:w="3794" w:type="dxa"/>
          </w:tcPr>
          <w:p w:rsidR="00221871" w:rsidRPr="0044408E" w:rsidRDefault="00221871" w:rsidP="00221871">
            <w:pPr>
              <w:numPr>
                <w:ilvl w:val="1"/>
                <w:numId w:val="2"/>
              </w:numPr>
              <w:jc w:val="both"/>
              <w:rPr>
                <w:b/>
              </w:rPr>
            </w:pPr>
            <w:r w:rsidRPr="0044408E">
              <w:rPr>
                <w:b/>
              </w:rPr>
              <w:t>Сроки реализации программы</w:t>
            </w:r>
          </w:p>
        </w:tc>
        <w:tc>
          <w:tcPr>
            <w:tcW w:w="5777" w:type="dxa"/>
          </w:tcPr>
          <w:p w:rsidR="00221871" w:rsidRPr="0044408E" w:rsidRDefault="00221871" w:rsidP="003D3B04">
            <w:pPr>
              <w:jc w:val="center"/>
            </w:pPr>
            <w:r w:rsidRPr="0044408E">
              <w:t>20</w:t>
            </w:r>
            <w:r>
              <w:t>22-</w:t>
            </w:r>
            <w:r w:rsidRPr="0044408E">
              <w:t>20</w:t>
            </w:r>
            <w:r>
              <w:t xml:space="preserve">26 </w:t>
            </w:r>
            <w:r w:rsidRPr="0044408E">
              <w:t>годы</w:t>
            </w:r>
          </w:p>
        </w:tc>
      </w:tr>
    </w:tbl>
    <w:p w:rsidR="00221871" w:rsidRDefault="00221871" w:rsidP="00221871">
      <w:pPr>
        <w:jc w:val="both"/>
        <w:rPr>
          <w:sz w:val="28"/>
          <w:szCs w:val="28"/>
        </w:rPr>
      </w:pPr>
    </w:p>
    <w:p w:rsidR="00221871" w:rsidRDefault="00221871" w:rsidP="00221871">
      <w:pPr>
        <w:jc w:val="both"/>
        <w:rPr>
          <w:sz w:val="28"/>
          <w:szCs w:val="28"/>
        </w:rPr>
      </w:pPr>
      <w:r>
        <w:rPr>
          <w:sz w:val="28"/>
          <w:szCs w:val="28"/>
        </w:rPr>
        <w:t>По годам реализации финансирование программы составляет:</w:t>
      </w:r>
    </w:p>
    <w:p w:rsidR="00221871" w:rsidRDefault="00221871" w:rsidP="00221871">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221871" w:rsidTr="003D3B04">
        <w:tc>
          <w:tcPr>
            <w:tcW w:w="710" w:type="dxa"/>
            <w:vMerge w:val="restart"/>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lastRenderedPageBreak/>
              <w:t>Год</w:t>
            </w:r>
          </w:p>
        </w:tc>
        <w:tc>
          <w:tcPr>
            <w:tcW w:w="9037" w:type="dxa"/>
            <w:gridSpan w:val="6"/>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Источник финансирования (тыс. руб.)</w:t>
            </w:r>
          </w:p>
        </w:tc>
      </w:tr>
      <w:tr w:rsidR="00221871" w:rsidTr="003D3B04">
        <w:tc>
          <w:tcPr>
            <w:tcW w:w="710" w:type="dxa"/>
            <w:vMerge/>
            <w:tcBorders>
              <w:top w:val="single" w:sz="4" w:space="0" w:color="auto"/>
              <w:left w:val="single" w:sz="4" w:space="0" w:color="auto"/>
              <w:bottom w:val="single" w:sz="4" w:space="0" w:color="auto"/>
              <w:right w:val="single" w:sz="4" w:space="0" w:color="auto"/>
            </w:tcBorders>
            <w:vAlign w:val="center"/>
          </w:tcPr>
          <w:p w:rsidR="00221871" w:rsidRDefault="00221871" w:rsidP="003D3B04">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Всего</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7</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624,2</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902,9</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912,0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321,9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1233,9</w:t>
            </w:r>
          </w:p>
        </w:tc>
      </w:tr>
      <w:tr w:rsidR="00221871" w:rsidTr="003D3B04">
        <w:trPr>
          <w:trHeight w:val="148"/>
        </w:trPr>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530,4</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1138,4</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608,0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543,5</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b/>
                <w:sz w:val="22"/>
                <w:szCs w:val="22"/>
              </w:rPr>
            </w:pPr>
            <w:r>
              <w:rPr>
                <w:b/>
                <w:sz w:val="22"/>
                <w:szCs w:val="22"/>
              </w:rPr>
              <w:t>1151,5</w:t>
            </w:r>
          </w:p>
        </w:tc>
      </w:tr>
      <w:tr w:rsidR="00221871" w:rsidTr="003D3B04">
        <w:tc>
          <w:tcPr>
            <w:tcW w:w="710" w:type="dxa"/>
            <w:tcBorders>
              <w:top w:val="single" w:sz="4" w:space="0" w:color="auto"/>
              <w:left w:val="single" w:sz="4" w:space="0" w:color="auto"/>
              <w:bottom w:val="single" w:sz="4" w:space="0" w:color="auto"/>
              <w:right w:val="single" w:sz="4" w:space="0" w:color="auto"/>
            </w:tcBorders>
          </w:tcPr>
          <w:p w:rsidR="00221871" w:rsidRDefault="00221871" w:rsidP="003D3B04">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2128,0</w:t>
            </w:r>
          </w:p>
        </w:tc>
        <w:tc>
          <w:tcPr>
            <w:tcW w:w="1560"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2922,9</w:t>
            </w:r>
          </w:p>
        </w:tc>
        <w:tc>
          <w:tcPr>
            <w:tcW w:w="1701" w:type="dxa"/>
            <w:tcBorders>
              <w:top w:val="single" w:sz="4" w:space="0" w:color="auto"/>
              <w:left w:val="single" w:sz="4" w:space="0" w:color="auto"/>
              <w:bottom w:val="single" w:sz="4" w:space="0" w:color="auto"/>
              <w:right w:val="single" w:sz="4" w:space="0" w:color="auto"/>
            </w:tcBorders>
          </w:tcPr>
          <w:p w:rsidR="00221871" w:rsidRDefault="00221871" w:rsidP="003D3B04">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221871" w:rsidRPr="00BF5D26" w:rsidRDefault="00221871" w:rsidP="003D3B04">
            <w:pPr>
              <w:jc w:val="center"/>
              <w:rPr>
                <w:b/>
                <w:sz w:val="22"/>
                <w:szCs w:val="22"/>
              </w:rPr>
            </w:pPr>
            <w:r>
              <w:rPr>
                <w:b/>
                <w:sz w:val="22"/>
                <w:szCs w:val="22"/>
              </w:rPr>
              <w:t>5050,9</w:t>
            </w:r>
          </w:p>
        </w:tc>
      </w:tr>
    </w:tbl>
    <w:p w:rsidR="00221871" w:rsidRDefault="00221871" w:rsidP="00221871">
      <w:pPr>
        <w:jc w:val="both"/>
        <w:rPr>
          <w:sz w:val="28"/>
          <w:szCs w:val="28"/>
        </w:rPr>
      </w:pPr>
    </w:p>
    <w:p w:rsidR="00221871" w:rsidRDefault="00221871" w:rsidP="00221871">
      <w:pPr>
        <w:jc w:val="both"/>
        <w:rPr>
          <w:sz w:val="28"/>
          <w:szCs w:val="28"/>
        </w:rPr>
      </w:pPr>
    </w:p>
    <w:tbl>
      <w:tblPr>
        <w:tblW w:w="0" w:type="auto"/>
        <w:tblLook w:val="00A0"/>
      </w:tblPr>
      <w:tblGrid>
        <w:gridCol w:w="3227"/>
        <w:gridCol w:w="6344"/>
      </w:tblGrid>
      <w:tr w:rsidR="00221871" w:rsidTr="003D3B04">
        <w:tc>
          <w:tcPr>
            <w:tcW w:w="3227" w:type="dxa"/>
          </w:tcPr>
          <w:p w:rsidR="00221871" w:rsidRDefault="00221871" w:rsidP="003D3B04">
            <w:pPr>
              <w:jc w:val="both"/>
              <w:rPr>
                <w:b/>
                <w:sz w:val="28"/>
                <w:szCs w:val="28"/>
              </w:rPr>
            </w:pPr>
            <w:r>
              <w:rPr>
                <w:b/>
                <w:sz w:val="28"/>
                <w:szCs w:val="28"/>
              </w:rPr>
              <w:t>Ожидаемые конечные результаты реализации программы</w:t>
            </w:r>
          </w:p>
        </w:tc>
        <w:tc>
          <w:tcPr>
            <w:tcW w:w="6344" w:type="dxa"/>
          </w:tcPr>
          <w:p w:rsidR="00221871" w:rsidRDefault="00221871" w:rsidP="003D3B04">
            <w:pPr>
              <w:pStyle w:val="72"/>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221871" w:rsidRDefault="00221871" w:rsidP="003D3B04">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221871" w:rsidRDefault="00221871" w:rsidP="003D3B04">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221871" w:rsidRDefault="00221871" w:rsidP="003D3B04">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221871" w:rsidRDefault="00221871" w:rsidP="003D3B04">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221871" w:rsidRDefault="00221871" w:rsidP="003D3B04">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221871" w:rsidRDefault="00221871" w:rsidP="003D3B04">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221871" w:rsidRDefault="00221871" w:rsidP="00221871">
      <w:pPr>
        <w:spacing w:line="276" w:lineRule="auto"/>
        <w:jc w:val="center"/>
        <w:rPr>
          <w:b/>
          <w:sz w:val="28"/>
          <w:szCs w:val="28"/>
        </w:rPr>
      </w:pPr>
      <w:r>
        <w:rPr>
          <w:b/>
          <w:sz w:val="28"/>
          <w:szCs w:val="28"/>
        </w:rPr>
        <w:lastRenderedPageBreak/>
        <w:t xml:space="preserve">         МЕРОПРИЯТИЯ </w:t>
      </w:r>
    </w:p>
    <w:p w:rsidR="00221871" w:rsidRDefault="00221871" w:rsidP="00221871">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5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418"/>
        <w:gridCol w:w="992"/>
        <w:gridCol w:w="850"/>
        <w:gridCol w:w="851"/>
        <w:gridCol w:w="922"/>
        <w:gridCol w:w="1064"/>
        <w:gridCol w:w="993"/>
        <w:gridCol w:w="850"/>
        <w:gridCol w:w="855"/>
        <w:gridCol w:w="708"/>
      </w:tblGrid>
      <w:tr w:rsidR="00221871" w:rsidTr="003D3B04">
        <w:trPr>
          <w:gridAfter w:val="9"/>
          <w:wAfter w:w="8085" w:type="dxa"/>
          <w:trHeight w:val="264"/>
        </w:trPr>
        <w:tc>
          <w:tcPr>
            <w:tcW w:w="642"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1"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r>
      <w:tr w:rsidR="00221871" w:rsidTr="003D3B04">
        <w:tc>
          <w:tcPr>
            <w:tcW w:w="642"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21871" w:rsidRPr="0030204E" w:rsidRDefault="00221871" w:rsidP="003D3B04">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2024</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2025</w:t>
            </w: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2026</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9</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sidRPr="0030204E">
              <w:rPr>
                <w:sz w:val="20"/>
                <w:szCs w:val="20"/>
              </w:rPr>
              <w:t>10</w:t>
            </w: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15</w:t>
            </w: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 xml:space="preserve">Ремонт дороги д. </w:t>
            </w:r>
            <w:proofErr w:type="gramStart"/>
            <w:r>
              <w:rPr>
                <w:sz w:val="20"/>
                <w:szCs w:val="20"/>
              </w:rPr>
              <w:t>Большая</w:t>
            </w:r>
            <w:proofErr w:type="gramEnd"/>
            <w:r>
              <w:rPr>
                <w:sz w:val="20"/>
                <w:szCs w:val="20"/>
              </w:rPr>
              <w:t xml:space="preserve"> </w:t>
            </w:r>
            <w:proofErr w:type="spellStart"/>
            <w:r>
              <w:rPr>
                <w:sz w:val="20"/>
                <w:szCs w:val="20"/>
              </w:rPr>
              <w:t>Козона</w:t>
            </w:r>
            <w:proofErr w:type="spellEnd"/>
            <w:r>
              <w:rPr>
                <w:sz w:val="20"/>
                <w:szCs w:val="20"/>
              </w:rPr>
              <w:t xml:space="preserve"> </w:t>
            </w:r>
            <w:proofErr w:type="spellStart"/>
            <w:r>
              <w:rPr>
                <w:sz w:val="20"/>
                <w:szCs w:val="20"/>
              </w:rPr>
              <w:t>улПервомайская</w:t>
            </w:r>
            <w:proofErr w:type="spellEnd"/>
          </w:p>
          <w:p w:rsidR="00221871" w:rsidRPr="0030204E" w:rsidRDefault="00221871" w:rsidP="003D3B04">
            <w:pPr>
              <w:spacing w:line="276" w:lineRule="auto"/>
              <w:jc w:val="center"/>
              <w:rPr>
                <w:sz w:val="20"/>
                <w:szCs w:val="20"/>
              </w:rPr>
            </w:pPr>
            <w:r>
              <w:rPr>
                <w:sz w:val="20"/>
                <w:szCs w:val="20"/>
              </w:rPr>
              <w:t>протяженностью 264,0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0</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w:t>
            </w: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 xml:space="preserve">Ремонт дороги д. </w:t>
            </w:r>
            <w:proofErr w:type="spellStart"/>
            <w:r>
              <w:rPr>
                <w:sz w:val="20"/>
                <w:szCs w:val="20"/>
              </w:rPr>
              <w:t>Медведово</w:t>
            </w:r>
            <w:proofErr w:type="spellEnd"/>
          </w:p>
          <w:p w:rsidR="00221871" w:rsidRPr="0030204E" w:rsidRDefault="00221871" w:rsidP="003D3B04">
            <w:pPr>
              <w:spacing w:line="276" w:lineRule="auto"/>
              <w:jc w:val="center"/>
              <w:rPr>
                <w:sz w:val="20"/>
                <w:szCs w:val="20"/>
              </w:rPr>
            </w:pPr>
            <w:r>
              <w:rPr>
                <w:sz w:val="20"/>
                <w:szCs w:val="20"/>
              </w:rPr>
              <w:t>143</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sidRPr="0030204E">
              <w:rPr>
                <w:sz w:val="20"/>
                <w:szCs w:val="20"/>
              </w:rPr>
              <w:t xml:space="preserve">Ремонт дороги </w:t>
            </w:r>
            <w:proofErr w:type="spellStart"/>
            <w:r w:rsidRPr="0030204E">
              <w:rPr>
                <w:sz w:val="20"/>
                <w:szCs w:val="20"/>
              </w:rPr>
              <w:t>д</w:t>
            </w:r>
            <w:proofErr w:type="gramStart"/>
            <w:r w:rsidRPr="0030204E">
              <w:rPr>
                <w:sz w:val="20"/>
                <w:szCs w:val="20"/>
              </w:rPr>
              <w:t>.</w:t>
            </w:r>
            <w:r>
              <w:rPr>
                <w:sz w:val="20"/>
                <w:szCs w:val="20"/>
              </w:rPr>
              <w:t>Ч</w:t>
            </w:r>
            <w:proofErr w:type="gramEnd"/>
            <w:r>
              <w:rPr>
                <w:sz w:val="20"/>
                <w:szCs w:val="20"/>
              </w:rPr>
              <w:t>ириково</w:t>
            </w:r>
            <w:proofErr w:type="spellEnd"/>
            <w:r>
              <w:rPr>
                <w:sz w:val="20"/>
                <w:szCs w:val="20"/>
              </w:rPr>
              <w:t xml:space="preserve"> </w:t>
            </w:r>
          </w:p>
          <w:p w:rsidR="00221871" w:rsidRPr="0030204E" w:rsidRDefault="00221871" w:rsidP="003D3B04">
            <w:pPr>
              <w:spacing w:line="276" w:lineRule="auto"/>
              <w:jc w:val="center"/>
              <w:rPr>
                <w:sz w:val="20"/>
                <w:szCs w:val="20"/>
              </w:rPr>
            </w:pPr>
            <w:r>
              <w:rPr>
                <w:sz w:val="20"/>
                <w:szCs w:val="20"/>
              </w:rPr>
              <w:t>191м</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Бюджет</w:t>
            </w:r>
          </w:p>
          <w:p w:rsidR="00221871" w:rsidRDefault="00221871" w:rsidP="003D3B04">
            <w:pPr>
              <w:spacing w:line="276" w:lineRule="auto"/>
              <w:jc w:val="center"/>
              <w:rPr>
                <w:sz w:val="20"/>
                <w:szCs w:val="20"/>
              </w:rPr>
            </w:pPr>
            <w:r>
              <w:rPr>
                <w:sz w:val="20"/>
                <w:szCs w:val="20"/>
              </w:rPr>
              <w:t>Всего</w:t>
            </w:r>
          </w:p>
          <w:p w:rsidR="00221871" w:rsidRDefault="00221871" w:rsidP="003D3B04">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221871" w:rsidRDefault="00221871" w:rsidP="003D3B04">
            <w:pPr>
              <w:spacing w:line="276" w:lineRule="auto"/>
              <w:jc w:val="center"/>
              <w:rPr>
                <w:sz w:val="20"/>
                <w:szCs w:val="20"/>
              </w:rPr>
            </w:pPr>
            <w:r>
              <w:rPr>
                <w:sz w:val="20"/>
                <w:szCs w:val="20"/>
              </w:rPr>
              <w:t>Областной</w:t>
            </w:r>
          </w:p>
          <w:p w:rsidR="00221871" w:rsidRPr="0030204E" w:rsidRDefault="00221871" w:rsidP="003D3B04">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267,4</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270,9</w:t>
            </w:r>
          </w:p>
          <w:p w:rsidR="00221871" w:rsidRDefault="00221871" w:rsidP="003D3B04">
            <w:pPr>
              <w:spacing w:line="276" w:lineRule="auto"/>
              <w:jc w:val="center"/>
              <w:rPr>
                <w:sz w:val="20"/>
                <w:szCs w:val="20"/>
              </w:rPr>
            </w:pPr>
          </w:p>
          <w:p w:rsidR="00221871" w:rsidRDefault="00221871" w:rsidP="003D3B04">
            <w:pPr>
              <w:spacing w:line="276" w:lineRule="auto"/>
              <w:jc w:val="center"/>
              <w:rPr>
                <w:sz w:val="20"/>
                <w:szCs w:val="20"/>
              </w:rPr>
            </w:pPr>
          </w:p>
          <w:p w:rsidR="00221871" w:rsidRDefault="00221871" w:rsidP="003D3B04">
            <w:pPr>
              <w:spacing w:line="276" w:lineRule="auto"/>
              <w:jc w:val="center"/>
              <w:rPr>
                <w:sz w:val="20"/>
                <w:szCs w:val="20"/>
              </w:rPr>
            </w:pPr>
            <w:r>
              <w:rPr>
                <w:sz w:val="20"/>
                <w:szCs w:val="20"/>
              </w:rPr>
              <w:t>257,3</w:t>
            </w:r>
          </w:p>
          <w:p w:rsidR="00221871" w:rsidRPr="0030204E" w:rsidRDefault="00221871" w:rsidP="003D3B04">
            <w:pPr>
              <w:spacing w:line="276" w:lineRule="auto"/>
              <w:jc w:val="center"/>
              <w:rPr>
                <w:sz w:val="20"/>
                <w:szCs w:val="20"/>
              </w:rPr>
            </w:pPr>
            <w:r>
              <w:rPr>
                <w:sz w:val="20"/>
                <w:szCs w:val="20"/>
              </w:rPr>
              <w:t>13,6</w:t>
            </w:r>
          </w:p>
        </w:tc>
        <w:tc>
          <w:tcPr>
            <w:tcW w:w="92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336,9</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t>150,0</w:t>
            </w:r>
          </w:p>
          <w:p w:rsidR="00221871" w:rsidRDefault="00221871" w:rsidP="003D3B04">
            <w:pPr>
              <w:spacing w:line="276" w:lineRule="auto"/>
              <w:rPr>
                <w:sz w:val="20"/>
                <w:szCs w:val="20"/>
              </w:rPr>
            </w:pPr>
            <w:r>
              <w:rPr>
                <w:sz w:val="20"/>
                <w:szCs w:val="20"/>
              </w:rPr>
              <w:t>186,9</w:t>
            </w:r>
          </w:p>
          <w:p w:rsidR="00221871" w:rsidRPr="0030204E" w:rsidRDefault="00221871" w:rsidP="003D3B04">
            <w:pPr>
              <w:spacing w:line="276" w:lineRule="auto"/>
              <w:rPr>
                <w:sz w:val="20"/>
                <w:szCs w:val="20"/>
              </w:rPr>
            </w:pPr>
          </w:p>
        </w:tc>
        <w:tc>
          <w:tcPr>
            <w:tcW w:w="1064"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350,0</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t>150,0</w:t>
            </w:r>
          </w:p>
          <w:p w:rsidR="00221871" w:rsidRPr="0030204E" w:rsidRDefault="00221871" w:rsidP="003D3B04">
            <w:pPr>
              <w:spacing w:line="276" w:lineRule="auto"/>
              <w:rPr>
                <w:sz w:val="20"/>
                <w:szCs w:val="20"/>
              </w:rPr>
            </w:pPr>
            <w:r>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1,4</w:t>
            </w:r>
          </w:p>
        </w:tc>
        <w:tc>
          <w:tcPr>
            <w:tcW w:w="184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Очистка и углубление канав</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w:t>
            </w:r>
            <w:r w:rsidRPr="0030204E">
              <w:rPr>
                <w:sz w:val="20"/>
                <w:szCs w:val="20"/>
              </w:rPr>
              <w:lastRenderedPageBreak/>
              <w:t>кого с/</w:t>
            </w:r>
            <w:proofErr w:type="spellStart"/>
            <w:proofErr w:type="gramStart"/>
            <w:r w:rsidRPr="0030204E">
              <w:rPr>
                <w:sz w:val="20"/>
                <w:szCs w:val="20"/>
              </w:rPr>
              <w:t>п</w:t>
            </w:r>
            <w:proofErr w:type="spellEnd"/>
            <w:proofErr w:type="gramEnd"/>
            <w:r w:rsidRPr="0030204E">
              <w:rPr>
                <w:sz w:val="20"/>
                <w:szCs w:val="20"/>
              </w:rPr>
              <w:t xml:space="preserve"> Администрация Новосельского с/</w:t>
            </w:r>
            <w:proofErr w:type="spellStart"/>
            <w:r w:rsidRPr="0030204E">
              <w:rPr>
                <w:sz w:val="20"/>
                <w:szCs w:val="20"/>
              </w:rPr>
              <w:t>п</w:t>
            </w:r>
            <w:proofErr w:type="spellEnd"/>
          </w:p>
        </w:tc>
        <w:tc>
          <w:tcPr>
            <w:tcW w:w="99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lastRenderedPageBreak/>
              <w:t>2022-2026</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Бюджет</w:t>
            </w:r>
          </w:p>
          <w:p w:rsidR="00221871" w:rsidRDefault="00221871" w:rsidP="003D3B04">
            <w:pPr>
              <w:spacing w:line="276" w:lineRule="auto"/>
              <w:jc w:val="center"/>
              <w:rPr>
                <w:sz w:val="20"/>
                <w:szCs w:val="20"/>
              </w:rPr>
            </w:pPr>
            <w:r>
              <w:rPr>
                <w:sz w:val="20"/>
                <w:szCs w:val="20"/>
              </w:rPr>
              <w:t>Всего</w:t>
            </w:r>
          </w:p>
          <w:p w:rsidR="00221871" w:rsidRDefault="00221871" w:rsidP="003D3B04">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221871" w:rsidRDefault="00221871" w:rsidP="003D3B04">
            <w:pPr>
              <w:spacing w:line="276" w:lineRule="auto"/>
              <w:jc w:val="center"/>
              <w:rPr>
                <w:sz w:val="20"/>
                <w:szCs w:val="20"/>
              </w:rPr>
            </w:pPr>
            <w:r>
              <w:rPr>
                <w:sz w:val="20"/>
                <w:szCs w:val="20"/>
              </w:rPr>
              <w:lastRenderedPageBreak/>
              <w:t>Областной</w:t>
            </w:r>
          </w:p>
          <w:p w:rsidR="00221871" w:rsidRPr="0030204E" w:rsidRDefault="00221871" w:rsidP="003D3B04">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220,8</w:t>
            </w:r>
          </w:p>
          <w:p w:rsidR="00221871" w:rsidRDefault="00221871" w:rsidP="003D3B04">
            <w:pPr>
              <w:spacing w:line="276" w:lineRule="auto"/>
              <w:jc w:val="center"/>
              <w:rPr>
                <w:sz w:val="20"/>
                <w:szCs w:val="20"/>
              </w:rPr>
            </w:pPr>
          </w:p>
          <w:p w:rsidR="00221871" w:rsidRDefault="00221871" w:rsidP="003D3B04">
            <w:pPr>
              <w:spacing w:line="276" w:lineRule="auto"/>
              <w:jc w:val="center"/>
              <w:rPr>
                <w:sz w:val="20"/>
                <w:szCs w:val="20"/>
              </w:rPr>
            </w:pPr>
          </w:p>
          <w:p w:rsidR="00221871" w:rsidRDefault="00221871" w:rsidP="003D3B04">
            <w:pPr>
              <w:spacing w:line="276" w:lineRule="auto"/>
              <w:jc w:val="center"/>
              <w:rPr>
                <w:sz w:val="20"/>
                <w:szCs w:val="20"/>
              </w:rPr>
            </w:pPr>
            <w:r>
              <w:rPr>
                <w:sz w:val="20"/>
                <w:szCs w:val="20"/>
              </w:rPr>
              <w:lastRenderedPageBreak/>
              <w:t>209,8</w:t>
            </w:r>
          </w:p>
          <w:p w:rsidR="00221871" w:rsidRDefault="00221871" w:rsidP="003D3B04">
            <w:pPr>
              <w:spacing w:line="276" w:lineRule="auto"/>
              <w:jc w:val="center"/>
              <w:rPr>
                <w:sz w:val="20"/>
                <w:szCs w:val="20"/>
              </w:rPr>
            </w:pPr>
          </w:p>
          <w:p w:rsidR="00221871" w:rsidRDefault="00221871" w:rsidP="003D3B04">
            <w:pPr>
              <w:spacing w:line="276" w:lineRule="auto"/>
              <w:jc w:val="center"/>
              <w:rPr>
                <w:sz w:val="20"/>
                <w:szCs w:val="20"/>
              </w:rPr>
            </w:pPr>
            <w:r>
              <w:rPr>
                <w:sz w:val="20"/>
                <w:szCs w:val="20"/>
              </w:rPr>
              <w:t>11</w:t>
            </w:r>
          </w:p>
        </w:tc>
        <w:tc>
          <w:tcPr>
            <w:tcW w:w="92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lastRenderedPageBreak/>
              <w:t>171,5</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lastRenderedPageBreak/>
              <w:t>128,0</w:t>
            </w: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t>43,5</w:t>
            </w:r>
          </w:p>
        </w:tc>
        <w:tc>
          <w:tcPr>
            <w:tcW w:w="1064"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lastRenderedPageBreak/>
              <w:t>171,5</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lastRenderedPageBreak/>
              <w:t>128,0</w:t>
            </w:r>
          </w:p>
          <w:p w:rsidR="00221871" w:rsidRDefault="00221871" w:rsidP="003D3B04">
            <w:pPr>
              <w:spacing w:line="276" w:lineRule="auto"/>
              <w:rPr>
                <w:sz w:val="20"/>
                <w:szCs w:val="20"/>
              </w:rPr>
            </w:pPr>
          </w:p>
          <w:p w:rsidR="00221871" w:rsidRPr="0030204E" w:rsidRDefault="00221871" w:rsidP="003D3B04">
            <w:pPr>
              <w:spacing w:line="276" w:lineRule="auto"/>
              <w:rPr>
                <w:sz w:val="20"/>
                <w:szCs w:val="20"/>
              </w:rPr>
            </w:pPr>
            <w:r>
              <w:rPr>
                <w:sz w:val="20"/>
                <w:szCs w:val="20"/>
              </w:rPr>
              <w:t>43,5</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221871" w:rsidRPr="00100EA2" w:rsidRDefault="00221871" w:rsidP="003D3B04">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Бюджет</w:t>
            </w:r>
          </w:p>
          <w:p w:rsidR="00221871" w:rsidRDefault="00221871" w:rsidP="003D3B04">
            <w:pPr>
              <w:spacing w:line="276" w:lineRule="auto"/>
              <w:jc w:val="center"/>
              <w:rPr>
                <w:sz w:val="20"/>
                <w:szCs w:val="20"/>
              </w:rPr>
            </w:pPr>
            <w:r>
              <w:rPr>
                <w:sz w:val="20"/>
                <w:szCs w:val="20"/>
              </w:rPr>
              <w:t>Всего</w:t>
            </w:r>
          </w:p>
          <w:p w:rsidR="00221871" w:rsidRDefault="00221871" w:rsidP="003D3B04">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221871" w:rsidRDefault="00221871" w:rsidP="003D3B04">
            <w:pPr>
              <w:spacing w:line="276" w:lineRule="auto"/>
              <w:jc w:val="center"/>
              <w:rPr>
                <w:sz w:val="20"/>
                <w:szCs w:val="20"/>
              </w:rPr>
            </w:pPr>
            <w:r>
              <w:rPr>
                <w:sz w:val="20"/>
                <w:szCs w:val="20"/>
              </w:rPr>
              <w:t>Областной</w:t>
            </w:r>
          </w:p>
          <w:p w:rsidR="00221871" w:rsidRPr="0030204E" w:rsidRDefault="00221871" w:rsidP="003D3B04">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499,3</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513,3</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t>444,9</w:t>
            </w:r>
          </w:p>
          <w:p w:rsidR="00221871" w:rsidRPr="0030204E" w:rsidRDefault="00221871" w:rsidP="003D3B04">
            <w:pPr>
              <w:spacing w:line="276" w:lineRule="auto"/>
              <w:rPr>
                <w:sz w:val="20"/>
                <w:szCs w:val="20"/>
              </w:rPr>
            </w:pPr>
            <w:r>
              <w:rPr>
                <w:sz w:val="20"/>
                <w:szCs w:val="20"/>
              </w:rPr>
              <w:t>68,4</w:t>
            </w:r>
          </w:p>
        </w:tc>
        <w:tc>
          <w:tcPr>
            <w:tcW w:w="92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530,0</w:t>
            </w:r>
          </w:p>
          <w:p w:rsidR="00221871" w:rsidRDefault="00221871" w:rsidP="003D3B04">
            <w:pPr>
              <w:spacing w:line="276" w:lineRule="auto"/>
              <w:rPr>
                <w:sz w:val="20"/>
                <w:szCs w:val="20"/>
              </w:rPr>
            </w:pPr>
          </w:p>
          <w:p w:rsidR="00221871" w:rsidRDefault="00221871" w:rsidP="003D3B04">
            <w:pPr>
              <w:spacing w:line="276" w:lineRule="auto"/>
              <w:rPr>
                <w:sz w:val="20"/>
                <w:szCs w:val="20"/>
              </w:rPr>
            </w:pPr>
          </w:p>
          <w:p w:rsidR="00221871" w:rsidRDefault="00221871" w:rsidP="003D3B04">
            <w:pPr>
              <w:spacing w:line="276" w:lineRule="auto"/>
              <w:rPr>
                <w:sz w:val="20"/>
                <w:szCs w:val="20"/>
              </w:rPr>
            </w:pPr>
            <w:r>
              <w:rPr>
                <w:sz w:val="20"/>
                <w:szCs w:val="20"/>
              </w:rPr>
              <w:t>330,0</w:t>
            </w:r>
          </w:p>
          <w:p w:rsidR="00221871" w:rsidRPr="0030204E" w:rsidRDefault="00221871" w:rsidP="003D3B04">
            <w:pPr>
              <w:spacing w:line="276" w:lineRule="auto"/>
              <w:rPr>
                <w:sz w:val="20"/>
                <w:szCs w:val="20"/>
              </w:rPr>
            </w:pPr>
            <w:r>
              <w:rPr>
                <w:sz w:val="20"/>
                <w:szCs w:val="20"/>
              </w:rPr>
              <w:t>200,0</w:t>
            </w:r>
          </w:p>
        </w:tc>
        <w:tc>
          <w:tcPr>
            <w:tcW w:w="1064" w:type="dxa"/>
            <w:tcBorders>
              <w:top w:val="single" w:sz="4" w:space="0" w:color="auto"/>
              <w:left w:val="single" w:sz="4" w:space="0" w:color="auto"/>
              <w:bottom w:val="single" w:sz="4" w:space="0" w:color="auto"/>
              <w:right w:val="single" w:sz="4" w:space="0" w:color="auto"/>
            </w:tcBorders>
          </w:tcPr>
          <w:p w:rsidR="00221871" w:rsidRPr="004D55CE" w:rsidRDefault="00221871" w:rsidP="003D3B04">
            <w:pPr>
              <w:spacing w:line="276" w:lineRule="auto"/>
              <w:rPr>
                <w:sz w:val="20"/>
                <w:szCs w:val="20"/>
              </w:rPr>
            </w:pPr>
            <w:r w:rsidRPr="004D55CE">
              <w:rPr>
                <w:sz w:val="20"/>
                <w:szCs w:val="20"/>
              </w:rPr>
              <w:t>530,0</w:t>
            </w:r>
          </w:p>
          <w:p w:rsidR="00221871" w:rsidRPr="004D55CE" w:rsidRDefault="00221871" w:rsidP="003D3B04">
            <w:pPr>
              <w:spacing w:line="276" w:lineRule="auto"/>
              <w:rPr>
                <w:sz w:val="20"/>
                <w:szCs w:val="20"/>
              </w:rPr>
            </w:pPr>
          </w:p>
          <w:p w:rsidR="00221871" w:rsidRPr="004D55CE" w:rsidRDefault="00221871" w:rsidP="003D3B04">
            <w:pPr>
              <w:spacing w:line="276" w:lineRule="auto"/>
              <w:rPr>
                <w:sz w:val="20"/>
                <w:szCs w:val="20"/>
              </w:rPr>
            </w:pPr>
          </w:p>
          <w:p w:rsidR="00221871" w:rsidRPr="004D55CE" w:rsidRDefault="00221871" w:rsidP="003D3B04">
            <w:pPr>
              <w:spacing w:line="276" w:lineRule="auto"/>
              <w:rPr>
                <w:sz w:val="20"/>
                <w:szCs w:val="20"/>
              </w:rPr>
            </w:pPr>
            <w:r w:rsidRPr="004D55CE">
              <w:rPr>
                <w:sz w:val="20"/>
                <w:szCs w:val="20"/>
              </w:rPr>
              <w:t>330,0</w:t>
            </w:r>
          </w:p>
          <w:p w:rsidR="00221871" w:rsidRPr="0030204E" w:rsidRDefault="00221871" w:rsidP="003D3B04">
            <w:pPr>
              <w:spacing w:line="276" w:lineRule="auto"/>
              <w:rPr>
                <w:sz w:val="20"/>
                <w:szCs w:val="20"/>
              </w:rPr>
            </w:pPr>
            <w:r w:rsidRPr="004D55CE">
              <w:rPr>
                <w:sz w:val="20"/>
                <w:szCs w:val="20"/>
              </w:rPr>
              <w:t>200,0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221871" w:rsidRPr="00100EA2" w:rsidRDefault="00221871" w:rsidP="003D3B04">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b/>
                <w:i/>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30,7</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178,9</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3.2</w:t>
            </w: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20,0</w:t>
            </w:r>
          </w:p>
        </w:tc>
        <w:tc>
          <w:tcPr>
            <w:tcW w:w="92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20,0</w:t>
            </w:r>
          </w:p>
        </w:tc>
        <w:tc>
          <w:tcPr>
            <w:tcW w:w="1064"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rPr>
                <w:sz w:val="20"/>
                <w:szCs w:val="20"/>
              </w:rPr>
            </w:pPr>
          </w:p>
        </w:tc>
      </w:tr>
      <w:tr w:rsidR="00221871" w:rsidTr="003D3B04">
        <w:trPr>
          <w:trHeight w:val="876"/>
        </w:trPr>
        <w:tc>
          <w:tcPr>
            <w:tcW w:w="64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Pr>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jc w:val="center"/>
              <w:rPr>
                <w:sz w:val="20"/>
                <w:szCs w:val="20"/>
              </w:rPr>
            </w:pPr>
            <w:r>
              <w:rPr>
                <w:sz w:val="20"/>
                <w:szCs w:val="20"/>
              </w:rPr>
              <w:t>30,0</w:t>
            </w:r>
          </w:p>
          <w:p w:rsidR="00221871" w:rsidRPr="0030204E" w:rsidRDefault="00221871" w:rsidP="003D3B04">
            <w:pPr>
              <w:spacing w:line="276" w:lineRule="auto"/>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60,0</w:t>
            </w:r>
          </w:p>
        </w:tc>
        <w:tc>
          <w:tcPr>
            <w:tcW w:w="1064"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r>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Default="00221871" w:rsidP="003D3B04">
            <w:pPr>
              <w:spacing w:line="276" w:lineRule="auto"/>
              <w:rPr>
                <w:sz w:val="20"/>
                <w:szCs w:val="20"/>
              </w:rPr>
            </w:pPr>
          </w:p>
        </w:tc>
      </w:tr>
      <w:tr w:rsidR="00221871" w:rsidTr="003D3B04">
        <w:tc>
          <w:tcPr>
            <w:tcW w:w="642"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21871" w:rsidRPr="0030204E" w:rsidRDefault="00221871" w:rsidP="003D3B04">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jc w:val="center"/>
              <w:rPr>
                <w:b/>
                <w:sz w:val="20"/>
                <w:szCs w:val="20"/>
              </w:rPr>
            </w:pPr>
            <w:r>
              <w:rPr>
                <w:b/>
                <w:sz w:val="20"/>
                <w:szCs w:val="20"/>
              </w:rPr>
              <w:t>902,9</w:t>
            </w:r>
          </w:p>
        </w:tc>
        <w:tc>
          <w:tcPr>
            <w:tcW w:w="851"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jc w:val="center"/>
              <w:rPr>
                <w:b/>
                <w:sz w:val="20"/>
                <w:szCs w:val="20"/>
              </w:rPr>
            </w:pPr>
            <w:r>
              <w:rPr>
                <w:b/>
                <w:sz w:val="20"/>
                <w:szCs w:val="20"/>
              </w:rPr>
              <w:t>1233,9</w:t>
            </w:r>
          </w:p>
        </w:tc>
        <w:tc>
          <w:tcPr>
            <w:tcW w:w="922"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r>
              <w:rPr>
                <w:b/>
                <w:sz w:val="20"/>
                <w:szCs w:val="20"/>
              </w:rPr>
              <w:t>1138,4</w:t>
            </w:r>
          </w:p>
        </w:tc>
        <w:tc>
          <w:tcPr>
            <w:tcW w:w="1064"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r>
              <w:rPr>
                <w:b/>
                <w:sz w:val="20"/>
                <w:szCs w:val="20"/>
              </w:rPr>
              <w:t>1151,5</w:t>
            </w:r>
          </w:p>
        </w:tc>
        <w:tc>
          <w:tcPr>
            <w:tcW w:w="993"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221871" w:rsidRPr="00D65094" w:rsidRDefault="00221871" w:rsidP="003D3B04">
            <w:pPr>
              <w:spacing w:line="276" w:lineRule="auto"/>
              <w:rPr>
                <w:b/>
                <w:sz w:val="20"/>
                <w:szCs w:val="20"/>
              </w:rPr>
            </w:pPr>
          </w:p>
        </w:tc>
      </w:tr>
    </w:tbl>
    <w:p w:rsidR="00221871" w:rsidRDefault="00221871" w:rsidP="00221871">
      <w:pPr>
        <w:jc w:val="center"/>
        <w:rPr>
          <w:sz w:val="28"/>
          <w:szCs w:val="28"/>
        </w:rPr>
      </w:pPr>
    </w:p>
    <w:p w:rsidR="00221871" w:rsidRDefault="00221871" w:rsidP="00221871">
      <w:pPr>
        <w:jc w:val="center"/>
        <w:rPr>
          <w:sz w:val="28"/>
          <w:szCs w:val="28"/>
        </w:rPr>
      </w:pPr>
    </w:p>
    <w:p w:rsidR="00221871" w:rsidRDefault="00221871" w:rsidP="00221871">
      <w:pPr>
        <w:jc w:val="center"/>
        <w:rPr>
          <w:sz w:val="28"/>
          <w:szCs w:val="28"/>
        </w:rPr>
      </w:pPr>
    </w:p>
    <w:p w:rsidR="00221871" w:rsidRDefault="00221871" w:rsidP="00221871">
      <w:pPr>
        <w:jc w:val="center"/>
        <w:rPr>
          <w:sz w:val="28"/>
          <w:szCs w:val="28"/>
        </w:rPr>
      </w:pPr>
    </w:p>
    <w:p w:rsidR="00221871" w:rsidRDefault="00221871" w:rsidP="00221871">
      <w:pPr>
        <w:jc w:val="center"/>
        <w:rPr>
          <w:sz w:val="28"/>
          <w:szCs w:val="28"/>
        </w:rPr>
      </w:pPr>
    </w:p>
    <w:tbl>
      <w:tblPr>
        <w:tblpPr w:leftFromText="180" w:rightFromText="180" w:vertAnchor="page" w:horzAnchor="margin" w:tblpY="8557"/>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221871" w:rsidTr="00221871">
        <w:trPr>
          <w:trHeight w:val="2042"/>
        </w:trPr>
        <w:tc>
          <w:tcPr>
            <w:tcW w:w="5409" w:type="dxa"/>
            <w:tcBorders>
              <w:top w:val="thickThinSmallGap" w:sz="24" w:space="0" w:color="003366"/>
              <w:left w:val="thickThinSmallGap" w:sz="24" w:space="0" w:color="003366"/>
              <w:bottom w:val="thinThickSmallGap" w:sz="24" w:space="0" w:color="003366"/>
              <w:right w:val="nil"/>
            </w:tcBorders>
          </w:tcPr>
          <w:p w:rsidR="00221871" w:rsidRDefault="00221871" w:rsidP="00221871">
            <w:pPr>
              <w:rPr>
                <w:b/>
                <w:sz w:val="44"/>
                <w:szCs w:val="44"/>
                <w:lang w:eastAsia="ar-SA"/>
              </w:rPr>
            </w:pPr>
          </w:p>
          <w:p w:rsidR="00221871" w:rsidRDefault="00221871" w:rsidP="00221871">
            <w:pPr>
              <w:jc w:val="center"/>
              <w:rPr>
                <w:b/>
                <w:sz w:val="44"/>
                <w:szCs w:val="44"/>
              </w:rPr>
            </w:pPr>
            <w:r>
              <w:rPr>
                <w:b/>
                <w:sz w:val="44"/>
                <w:szCs w:val="44"/>
              </w:rPr>
              <w:t>Новосельский вестник</w:t>
            </w:r>
          </w:p>
          <w:p w:rsidR="00221871" w:rsidRDefault="00221871" w:rsidP="00221871">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221871" w:rsidRDefault="00221871" w:rsidP="00221871">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221871" w:rsidRDefault="00221871" w:rsidP="00221871">
            <w:pPr>
              <w:rPr>
                <w:b/>
              </w:rPr>
            </w:pPr>
            <w:r>
              <w:rPr>
                <w:b/>
              </w:rPr>
              <w:t xml:space="preserve">Главный редактор: </w:t>
            </w:r>
            <w:r>
              <w:t>Пестрецов М.В.</w:t>
            </w:r>
          </w:p>
          <w:p w:rsidR="00221871" w:rsidRDefault="00221871" w:rsidP="00221871">
            <w:r>
              <w:rPr>
                <w:b/>
              </w:rPr>
              <w:t xml:space="preserve">Телефон: </w:t>
            </w:r>
            <w:r>
              <w:t>71-438</w:t>
            </w:r>
          </w:p>
          <w:p w:rsidR="00221871" w:rsidRDefault="00221871" w:rsidP="00221871"/>
          <w:p w:rsidR="00221871" w:rsidRDefault="00221871" w:rsidP="00221871">
            <w:pPr>
              <w:rPr>
                <w:b/>
                <w:lang w:eastAsia="ar-SA"/>
              </w:rPr>
            </w:pPr>
            <w:r>
              <w:rPr>
                <w:b/>
              </w:rPr>
              <w:t xml:space="preserve">Факс: </w:t>
            </w:r>
            <w:r>
              <w:t>71-438</w:t>
            </w:r>
          </w:p>
        </w:tc>
        <w:tc>
          <w:tcPr>
            <w:tcW w:w="5280" w:type="dxa"/>
            <w:tcBorders>
              <w:top w:val="thickThinSmallGap" w:sz="24" w:space="0" w:color="003366"/>
              <w:left w:val="nil"/>
              <w:bottom w:val="thinThickSmallGap" w:sz="24" w:space="0" w:color="003366"/>
              <w:right w:val="thinThickSmallGap" w:sz="24" w:space="0" w:color="003366"/>
            </w:tcBorders>
          </w:tcPr>
          <w:p w:rsidR="00221871" w:rsidRDefault="00221871" w:rsidP="00221871">
            <w:pPr>
              <w:rPr>
                <w:b/>
              </w:rPr>
            </w:pPr>
            <w:r>
              <w:rPr>
                <w:b/>
              </w:rPr>
              <w:t>Номер газеты подписан к печати:</w:t>
            </w:r>
          </w:p>
          <w:p w:rsidR="00221871" w:rsidRDefault="00221871" w:rsidP="00221871">
            <w:r w:rsidRPr="000A27ED">
              <w:t>14</w:t>
            </w:r>
            <w:r>
              <w:t>.08.2024 в 1</w:t>
            </w:r>
            <w:r w:rsidR="000A27ED" w:rsidRPr="00B472FB">
              <w:t>5</w:t>
            </w:r>
            <w:r>
              <w:t>:0</w:t>
            </w:r>
            <w:r w:rsidRPr="000A27ED">
              <w:t>0</w:t>
            </w:r>
            <w:r>
              <w:t xml:space="preserve"> часов</w:t>
            </w:r>
          </w:p>
          <w:p w:rsidR="00221871" w:rsidRDefault="00221871" w:rsidP="00221871">
            <w:pPr>
              <w:rPr>
                <w:b/>
              </w:rPr>
            </w:pPr>
            <w:r>
              <w:rPr>
                <w:b/>
              </w:rPr>
              <w:t xml:space="preserve">Тираж: </w:t>
            </w:r>
            <w:r>
              <w:t>20 экземпляров</w:t>
            </w:r>
          </w:p>
          <w:p w:rsidR="00221871" w:rsidRDefault="00221871" w:rsidP="00221871">
            <w:pPr>
              <w:pStyle w:val="31"/>
              <w:rPr>
                <w:b/>
                <w:sz w:val="24"/>
                <w:szCs w:val="24"/>
              </w:rPr>
            </w:pPr>
            <w:r>
              <w:rPr>
                <w:b/>
                <w:sz w:val="24"/>
                <w:szCs w:val="24"/>
              </w:rPr>
              <w:t xml:space="preserve">Материалы этого выпуска публикуются бесплатно </w:t>
            </w:r>
          </w:p>
        </w:tc>
      </w:tr>
    </w:tbl>
    <w:p w:rsidR="00A90B49" w:rsidRDefault="00A90B49" w:rsidP="00221871">
      <w:pPr>
        <w:jc w:val="center"/>
      </w:pPr>
    </w:p>
    <w:sectPr w:rsidR="00A90B49" w:rsidSect="00221871">
      <w:headerReference w:type="even" r:id="rId9"/>
      <w:pgSz w:w="16838" w:h="11906" w:orient="landscape"/>
      <w:pgMar w:top="1134" w:right="284"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644" w:rsidRDefault="00332644" w:rsidP="0077255B">
      <w:r>
        <w:separator/>
      </w:r>
    </w:p>
  </w:endnote>
  <w:endnote w:type="continuationSeparator" w:id="1">
    <w:p w:rsidR="00332644" w:rsidRDefault="00332644"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644" w:rsidRDefault="00332644" w:rsidP="0077255B">
      <w:r>
        <w:separator/>
      </w:r>
    </w:p>
  </w:footnote>
  <w:footnote w:type="continuationSeparator" w:id="1">
    <w:p w:rsidR="00332644" w:rsidRDefault="00332644"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44" w:rsidRDefault="00B04771">
    <w:pPr>
      <w:pStyle w:val="ad"/>
      <w:framePr w:wrap="around" w:vAnchor="text" w:hAnchor="margin" w:xAlign="center" w:y="1"/>
      <w:rPr>
        <w:rStyle w:val="a7"/>
      </w:rPr>
    </w:pPr>
    <w:r>
      <w:fldChar w:fldCharType="begin"/>
    </w:r>
    <w:r w:rsidR="00332644">
      <w:rPr>
        <w:rStyle w:val="a7"/>
      </w:rPr>
      <w:instrText xml:space="preserve">PAGE  </w:instrText>
    </w:r>
    <w:r>
      <w:fldChar w:fldCharType="end"/>
    </w:r>
  </w:p>
  <w:p w:rsidR="00332644" w:rsidRDefault="0033264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2">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0E1432"/>
    <w:multiLevelType w:val="hybridMultilevel"/>
    <w:tmpl w:val="A538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60C98"/>
    <w:rsid w:val="00074020"/>
    <w:rsid w:val="00080E12"/>
    <w:rsid w:val="000944B2"/>
    <w:rsid w:val="00095ACE"/>
    <w:rsid w:val="000A1B45"/>
    <w:rsid w:val="000A25C8"/>
    <w:rsid w:val="000A27ED"/>
    <w:rsid w:val="000B0926"/>
    <w:rsid w:val="000B401B"/>
    <w:rsid w:val="000C5DFD"/>
    <w:rsid w:val="000E459A"/>
    <w:rsid w:val="000E4CC3"/>
    <w:rsid w:val="0010714D"/>
    <w:rsid w:val="00111E94"/>
    <w:rsid w:val="0011744D"/>
    <w:rsid w:val="00137646"/>
    <w:rsid w:val="00154F19"/>
    <w:rsid w:val="001558D5"/>
    <w:rsid w:val="00165D1A"/>
    <w:rsid w:val="00165D3E"/>
    <w:rsid w:val="00184626"/>
    <w:rsid w:val="00192E2B"/>
    <w:rsid w:val="001A0DA6"/>
    <w:rsid w:val="001B17CA"/>
    <w:rsid w:val="001B243B"/>
    <w:rsid w:val="001C45D2"/>
    <w:rsid w:val="001D050C"/>
    <w:rsid w:val="001F0DC1"/>
    <w:rsid w:val="002026A3"/>
    <w:rsid w:val="002065C0"/>
    <w:rsid w:val="00206684"/>
    <w:rsid w:val="00207631"/>
    <w:rsid w:val="002162D4"/>
    <w:rsid w:val="00217CBE"/>
    <w:rsid w:val="00221871"/>
    <w:rsid w:val="002567A4"/>
    <w:rsid w:val="002622E8"/>
    <w:rsid w:val="00266978"/>
    <w:rsid w:val="0026738F"/>
    <w:rsid w:val="00274DDA"/>
    <w:rsid w:val="00280385"/>
    <w:rsid w:val="002923B5"/>
    <w:rsid w:val="00296D0E"/>
    <w:rsid w:val="002B0B7A"/>
    <w:rsid w:val="002B2074"/>
    <w:rsid w:val="002B287C"/>
    <w:rsid w:val="002C5D6A"/>
    <w:rsid w:val="002D2A73"/>
    <w:rsid w:val="002E70CB"/>
    <w:rsid w:val="002F28F2"/>
    <w:rsid w:val="00303185"/>
    <w:rsid w:val="003235E3"/>
    <w:rsid w:val="00332644"/>
    <w:rsid w:val="003433B3"/>
    <w:rsid w:val="003600B2"/>
    <w:rsid w:val="003D74E0"/>
    <w:rsid w:val="003F68A5"/>
    <w:rsid w:val="00412EEC"/>
    <w:rsid w:val="00427054"/>
    <w:rsid w:val="00442282"/>
    <w:rsid w:val="00444378"/>
    <w:rsid w:val="00445CEF"/>
    <w:rsid w:val="004519EF"/>
    <w:rsid w:val="00455714"/>
    <w:rsid w:val="00477779"/>
    <w:rsid w:val="00485564"/>
    <w:rsid w:val="004B40DD"/>
    <w:rsid w:val="004C71A9"/>
    <w:rsid w:val="00515AC1"/>
    <w:rsid w:val="0052732A"/>
    <w:rsid w:val="00554909"/>
    <w:rsid w:val="00581167"/>
    <w:rsid w:val="005C4A80"/>
    <w:rsid w:val="005C72BB"/>
    <w:rsid w:val="005D23EC"/>
    <w:rsid w:val="005E1F4A"/>
    <w:rsid w:val="00611757"/>
    <w:rsid w:val="006243E9"/>
    <w:rsid w:val="0064201B"/>
    <w:rsid w:val="006504B6"/>
    <w:rsid w:val="00656389"/>
    <w:rsid w:val="006612A7"/>
    <w:rsid w:val="0066723A"/>
    <w:rsid w:val="00690AC7"/>
    <w:rsid w:val="006E40D5"/>
    <w:rsid w:val="006F0695"/>
    <w:rsid w:val="00707DD5"/>
    <w:rsid w:val="00746066"/>
    <w:rsid w:val="00746BC1"/>
    <w:rsid w:val="00751BC6"/>
    <w:rsid w:val="007633EB"/>
    <w:rsid w:val="00770E26"/>
    <w:rsid w:val="0077255B"/>
    <w:rsid w:val="00774633"/>
    <w:rsid w:val="0079460B"/>
    <w:rsid w:val="007A0562"/>
    <w:rsid w:val="007C7CA1"/>
    <w:rsid w:val="007D1614"/>
    <w:rsid w:val="007F2B12"/>
    <w:rsid w:val="00806A7B"/>
    <w:rsid w:val="00821EE9"/>
    <w:rsid w:val="008246F3"/>
    <w:rsid w:val="00832135"/>
    <w:rsid w:val="0084415A"/>
    <w:rsid w:val="008569ED"/>
    <w:rsid w:val="008947F7"/>
    <w:rsid w:val="008A7B94"/>
    <w:rsid w:val="008C054E"/>
    <w:rsid w:val="008C30C5"/>
    <w:rsid w:val="008F36C0"/>
    <w:rsid w:val="0090206E"/>
    <w:rsid w:val="00911CD3"/>
    <w:rsid w:val="0091735A"/>
    <w:rsid w:val="00941DAB"/>
    <w:rsid w:val="0096146C"/>
    <w:rsid w:val="00963816"/>
    <w:rsid w:val="0096736C"/>
    <w:rsid w:val="009D1242"/>
    <w:rsid w:val="009D5A5E"/>
    <w:rsid w:val="009D6CAD"/>
    <w:rsid w:val="009F41AF"/>
    <w:rsid w:val="009F6C25"/>
    <w:rsid w:val="00A10B20"/>
    <w:rsid w:val="00A16836"/>
    <w:rsid w:val="00A21EDB"/>
    <w:rsid w:val="00A33A2F"/>
    <w:rsid w:val="00A40A5E"/>
    <w:rsid w:val="00A532B2"/>
    <w:rsid w:val="00A55019"/>
    <w:rsid w:val="00A659BE"/>
    <w:rsid w:val="00A65D6E"/>
    <w:rsid w:val="00A90B49"/>
    <w:rsid w:val="00AA7535"/>
    <w:rsid w:val="00AC24B9"/>
    <w:rsid w:val="00B04771"/>
    <w:rsid w:val="00B34A14"/>
    <w:rsid w:val="00B358E1"/>
    <w:rsid w:val="00B37282"/>
    <w:rsid w:val="00B46F88"/>
    <w:rsid w:val="00B472FB"/>
    <w:rsid w:val="00B6221C"/>
    <w:rsid w:val="00B679F7"/>
    <w:rsid w:val="00B75CDF"/>
    <w:rsid w:val="00BA4E32"/>
    <w:rsid w:val="00BC7000"/>
    <w:rsid w:val="00BF46F4"/>
    <w:rsid w:val="00C0477C"/>
    <w:rsid w:val="00C0542A"/>
    <w:rsid w:val="00C10D19"/>
    <w:rsid w:val="00C20251"/>
    <w:rsid w:val="00C26156"/>
    <w:rsid w:val="00C36794"/>
    <w:rsid w:val="00C43311"/>
    <w:rsid w:val="00C539DC"/>
    <w:rsid w:val="00C66BEA"/>
    <w:rsid w:val="00C829E0"/>
    <w:rsid w:val="00CA3AA9"/>
    <w:rsid w:val="00CB1D38"/>
    <w:rsid w:val="00CB54AA"/>
    <w:rsid w:val="00CB5B51"/>
    <w:rsid w:val="00CC4396"/>
    <w:rsid w:val="00CF0F37"/>
    <w:rsid w:val="00D10EB9"/>
    <w:rsid w:val="00D116A5"/>
    <w:rsid w:val="00D16C63"/>
    <w:rsid w:val="00D2221C"/>
    <w:rsid w:val="00D24864"/>
    <w:rsid w:val="00D35125"/>
    <w:rsid w:val="00D368A9"/>
    <w:rsid w:val="00D3739B"/>
    <w:rsid w:val="00D45607"/>
    <w:rsid w:val="00D75885"/>
    <w:rsid w:val="00DF0885"/>
    <w:rsid w:val="00E02AC9"/>
    <w:rsid w:val="00E11337"/>
    <w:rsid w:val="00E170AA"/>
    <w:rsid w:val="00E17576"/>
    <w:rsid w:val="00E17CAB"/>
    <w:rsid w:val="00E21C2A"/>
    <w:rsid w:val="00E26F21"/>
    <w:rsid w:val="00E30294"/>
    <w:rsid w:val="00E30BC9"/>
    <w:rsid w:val="00E5297A"/>
    <w:rsid w:val="00E743B7"/>
    <w:rsid w:val="00E8350B"/>
    <w:rsid w:val="00E947DD"/>
    <w:rsid w:val="00EA005C"/>
    <w:rsid w:val="00EA40B0"/>
    <w:rsid w:val="00EA6826"/>
    <w:rsid w:val="00EB49FD"/>
    <w:rsid w:val="00EB5E0E"/>
    <w:rsid w:val="00ED48E5"/>
    <w:rsid w:val="00F07F09"/>
    <w:rsid w:val="00F203EC"/>
    <w:rsid w:val="00F364E7"/>
    <w:rsid w:val="00F566C4"/>
    <w:rsid w:val="00F82399"/>
    <w:rsid w:val="00F8599A"/>
    <w:rsid w:val="00F90845"/>
    <w:rsid w:val="00F912E0"/>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affb">
    <w:name w:val="Знак"/>
    <w:basedOn w:val="a"/>
    <w:rsid w:val="00A90B49"/>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90B49"/>
    <w:pPr>
      <w:jc w:val="both"/>
    </w:pPr>
    <w:rPr>
      <w:rFonts w:ascii="Calibri" w:hAnsi="Calibri" w:cs="Calibri"/>
      <w:sz w:val="28"/>
      <w:szCs w:val="28"/>
      <w:lang w:eastAsia="en-US"/>
    </w:rPr>
  </w:style>
  <w:style w:type="character" w:customStyle="1" w:styleId="1f3">
    <w:name w:val="Гиперссылка1"/>
    <w:basedOn w:val="a0"/>
    <w:rsid w:val="00A90B49"/>
  </w:style>
  <w:style w:type="paragraph" w:customStyle="1" w:styleId="affc">
    <w:basedOn w:val="a"/>
    <w:next w:val="af"/>
    <w:rsid w:val="007633EB"/>
    <w:pPr>
      <w:keepNext/>
      <w:suppressAutoHyphens/>
      <w:spacing w:before="240" w:after="120"/>
    </w:pPr>
    <w:rPr>
      <w:rFonts w:ascii="Liberation Sans" w:eastAsia="Microsoft YaHei" w:hAnsi="Liberation Sans" w:cs="Mangal"/>
      <w:sz w:val="28"/>
      <w:szCs w:val="28"/>
      <w:lang w:eastAsia="zh-CN"/>
    </w:rPr>
  </w:style>
  <w:style w:type="paragraph" w:styleId="affd">
    <w:name w:val="List"/>
    <w:basedOn w:val="af"/>
    <w:rsid w:val="007633EB"/>
    <w:pPr>
      <w:widowControl/>
      <w:suppressAutoHyphens/>
      <w:spacing w:after="140" w:line="288" w:lineRule="auto"/>
      <w:jc w:val="left"/>
    </w:pPr>
    <w:rPr>
      <w:rFonts w:cs="Mangal"/>
      <w:sz w:val="24"/>
      <w:szCs w:val="24"/>
      <w:lang w:eastAsia="zh-CN"/>
    </w:rPr>
  </w:style>
  <w:style w:type="paragraph" w:styleId="affe">
    <w:name w:val="caption"/>
    <w:basedOn w:val="a"/>
    <w:qFormat/>
    <w:rsid w:val="007633EB"/>
    <w:pPr>
      <w:suppressLineNumbers/>
      <w:suppressAutoHyphens/>
      <w:spacing w:before="120" w:after="120"/>
    </w:pPr>
    <w:rPr>
      <w:rFonts w:cs="Mangal"/>
      <w:i/>
      <w:iCs/>
      <w:lang w:eastAsia="zh-CN"/>
    </w:rPr>
  </w:style>
  <w:style w:type="character" w:customStyle="1" w:styleId="0pt">
    <w:name w:val="Основной текст + Курсив;Интервал 0 pt"/>
    <w:rsid w:val="002065C0"/>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2a">
    <w:name w:val="Основной текст2"/>
    <w:basedOn w:val="a"/>
    <w:rsid w:val="002065C0"/>
    <w:pPr>
      <w:widowControl w:val="0"/>
      <w:shd w:val="clear" w:color="auto" w:fill="FFFFFF"/>
      <w:spacing w:before="240" w:line="322" w:lineRule="exact"/>
      <w:jc w:val="both"/>
    </w:pPr>
    <w:rPr>
      <w:spacing w:val="1"/>
      <w:sz w:val="25"/>
      <w:szCs w:val="25"/>
    </w:rPr>
  </w:style>
  <w:style w:type="character" w:customStyle="1" w:styleId="36">
    <w:name w:val="Заголовок №3_"/>
    <w:link w:val="37"/>
    <w:rsid w:val="002065C0"/>
    <w:rPr>
      <w:rFonts w:eastAsia="Times New Roman"/>
      <w:spacing w:val="-3"/>
      <w:sz w:val="27"/>
      <w:szCs w:val="27"/>
      <w:shd w:val="clear" w:color="auto" w:fill="FFFFFF"/>
    </w:rPr>
  </w:style>
  <w:style w:type="character" w:customStyle="1" w:styleId="3125pt0pt">
    <w:name w:val="Заголовок №3 + 12;5 pt;Интервал 0 pt"/>
    <w:rsid w:val="002065C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7">
    <w:name w:val="Заголовок №3"/>
    <w:basedOn w:val="a"/>
    <w:link w:val="36"/>
    <w:rsid w:val="002065C0"/>
    <w:pPr>
      <w:widowControl w:val="0"/>
      <w:shd w:val="clear" w:color="auto" w:fill="FFFFFF"/>
      <w:spacing w:line="322" w:lineRule="exact"/>
      <w:ind w:firstLine="620"/>
      <w:jc w:val="both"/>
      <w:outlineLvl w:val="2"/>
    </w:pPr>
    <w:rPr>
      <w:spacing w:val="-3"/>
      <w:sz w:val="27"/>
      <w:szCs w:val="27"/>
    </w:rPr>
  </w:style>
  <w:style w:type="character" w:customStyle="1" w:styleId="42">
    <w:name w:val="Заголовок №4_"/>
    <w:link w:val="43"/>
    <w:rsid w:val="002065C0"/>
    <w:rPr>
      <w:rFonts w:eastAsia="Times New Roman"/>
      <w:b/>
      <w:bCs/>
      <w:spacing w:val="2"/>
      <w:sz w:val="25"/>
      <w:szCs w:val="25"/>
      <w:shd w:val="clear" w:color="auto" w:fill="FFFFFF"/>
    </w:rPr>
  </w:style>
  <w:style w:type="paragraph" w:customStyle="1" w:styleId="43">
    <w:name w:val="Заголовок №4"/>
    <w:basedOn w:val="a"/>
    <w:link w:val="42"/>
    <w:rsid w:val="002065C0"/>
    <w:pPr>
      <w:widowControl w:val="0"/>
      <w:shd w:val="clear" w:color="auto" w:fill="FFFFFF"/>
      <w:spacing w:before="240" w:after="420" w:line="0" w:lineRule="atLeast"/>
      <w:jc w:val="both"/>
      <w:outlineLvl w:val="3"/>
    </w:pPr>
    <w:rPr>
      <w:b/>
      <w:bCs/>
      <w:spacing w:val="2"/>
      <w:sz w:val="25"/>
      <w:szCs w:val="25"/>
    </w:rPr>
  </w:style>
  <w:style w:type="character" w:customStyle="1" w:styleId="9pt0pt">
    <w:name w:val="Основной текст + 9 pt;Полужирный;Интервал 0 pt"/>
    <w:rsid w:val="002065C0"/>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Consolas115pt0pt">
    <w:name w:val="Основной текст + Consolas;11;5 pt;Полужирный;Интервал 0 pt"/>
    <w:rsid w:val="002065C0"/>
    <w:rPr>
      <w:rFonts w:ascii="Consolas" w:eastAsia="Consolas" w:hAnsi="Consolas" w:cs="Consolas"/>
      <w:b/>
      <w:bCs/>
      <w:i w:val="0"/>
      <w:iCs w:val="0"/>
      <w:smallCaps w:val="0"/>
      <w:strike w:val="0"/>
      <w:color w:val="000000"/>
      <w:spacing w:val="0"/>
      <w:w w:val="100"/>
      <w:position w:val="0"/>
      <w:sz w:val="23"/>
      <w:szCs w:val="23"/>
      <w:u w:val="none"/>
      <w:shd w:val="clear" w:color="auto" w:fill="FFFFFF"/>
    </w:rPr>
  </w:style>
  <w:style w:type="paragraph" w:customStyle="1" w:styleId="afff">
    <w:name w:val="Знак"/>
    <w:basedOn w:val="a"/>
    <w:rsid w:val="004C71A9"/>
    <w:pPr>
      <w:spacing w:before="100" w:beforeAutospacing="1" w:after="100" w:afterAutospacing="1"/>
    </w:pPr>
    <w:rPr>
      <w:rFonts w:ascii="Tahoma" w:hAnsi="Tahoma"/>
      <w:sz w:val="20"/>
      <w:szCs w:val="20"/>
      <w:lang w:val="en-US" w:eastAsia="en-US"/>
    </w:rPr>
  </w:style>
  <w:style w:type="paragraph" w:customStyle="1" w:styleId="61">
    <w:name w:val="Абзац списка6"/>
    <w:basedOn w:val="a"/>
    <w:rsid w:val="004C71A9"/>
    <w:pPr>
      <w:jc w:val="both"/>
    </w:pPr>
    <w:rPr>
      <w:rFonts w:ascii="Calibri" w:hAnsi="Calibri" w:cs="Calibri"/>
      <w:sz w:val="28"/>
      <w:szCs w:val="28"/>
      <w:lang w:eastAsia="en-US"/>
    </w:rPr>
  </w:style>
  <w:style w:type="paragraph" w:customStyle="1" w:styleId="afff0">
    <w:basedOn w:val="a"/>
    <w:next w:val="af6"/>
    <w:uiPriority w:val="99"/>
    <w:unhideWhenUsed/>
    <w:rsid w:val="00A10B20"/>
    <w:pPr>
      <w:spacing w:before="100" w:beforeAutospacing="1" w:after="100" w:afterAutospacing="1"/>
    </w:pPr>
  </w:style>
  <w:style w:type="paragraph" w:customStyle="1" w:styleId="72">
    <w:name w:val="Абзац списка7"/>
    <w:basedOn w:val="a"/>
    <w:rsid w:val="00221871"/>
    <w:pPr>
      <w:ind w:left="720"/>
      <w:contextualSpacing/>
    </w:pPr>
    <w:rPr>
      <w:rFonts w:eastAsia="Calibri"/>
    </w:rPr>
  </w:style>
  <w:style w:type="paragraph" w:customStyle="1" w:styleId="afff1">
    <w:name w:val="Знак"/>
    <w:basedOn w:val="a"/>
    <w:rsid w:val="00221871"/>
    <w:pPr>
      <w:spacing w:before="100" w:beforeAutospacing="1" w:after="100" w:afterAutospacing="1"/>
    </w:pPr>
    <w:rPr>
      <w:rFonts w:ascii="Tahoma" w:hAnsi="Tahoma"/>
      <w:sz w:val="20"/>
      <w:szCs w:val="20"/>
      <w:lang w:val="en-US" w:eastAsia="en-US"/>
    </w:rPr>
  </w:style>
  <w:style w:type="paragraph" w:customStyle="1" w:styleId="1f4">
    <w:name w:val="Знак1 Знак Знак Знак"/>
    <w:basedOn w:val="a"/>
    <w:rsid w:val="00221871"/>
    <w:pPr>
      <w:spacing w:after="60"/>
      <w:ind w:firstLine="709"/>
      <w:jc w:val="both"/>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628A-522F-4687-B363-E0A7951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23</Pages>
  <Words>4374</Words>
  <Characters>24937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37</cp:revision>
  <cp:lastPrinted>2024-08-06T08:36:00Z</cp:lastPrinted>
  <dcterms:created xsi:type="dcterms:W3CDTF">2024-02-06T06:58:00Z</dcterms:created>
  <dcterms:modified xsi:type="dcterms:W3CDTF">2024-10-15T06:58:00Z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