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1B243B">
              <w:rPr>
                <w:b/>
              </w:rPr>
              <w:t>15</w:t>
            </w:r>
            <w:r>
              <w:rPr>
                <w:b/>
              </w:rPr>
              <w:t>.0</w:t>
            </w:r>
            <w:r w:rsidR="001B243B">
              <w:rPr>
                <w:b/>
              </w:rPr>
              <w:t>7</w:t>
            </w:r>
            <w:r>
              <w:rPr>
                <w:b/>
              </w:rPr>
              <w:t xml:space="preserve">.2024 № </w:t>
            </w:r>
            <w:r w:rsidR="00611757">
              <w:rPr>
                <w:b/>
              </w:rPr>
              <w:t>3</w:t>
            </w:r>
            <w:r w:rsidR="001B243B">
              <w:rPr>
                <w:b/>
              </w:rPr>
              <w:t>3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C36794" w:rsidRDefault="000A1B45" w:rsidP="0096736C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111E94" w:rsidRPr="001012CB" w:rsidRDefault="00111E94" w:rsidP="00111E94">
      <w:pPr>
        <w:ind w:firstLine="567"/>
        <w:jc w:val="both"/>
        <w:rPr>
          <w:sz w:val="28"/>
          <w:szCs w:val="28"/>
        </w:rPr>
      </w:pPr>
    </w:p>
    <w:p w:rsidR="00477779" w:rsidRDefault="00477779" w:rsidP="00477779">
      <w:r>
        <w:t xml:space="preserve">                             </w:t>
      </w:r>
    </w:p>
    <w:p w:rsidR="00477779" w:rsidRDefault="00477779" w:rsidP="00477779">
      <w:r>
        <w:t xml:space="preserve">                                                                            </w:t>
      </w:r>
    </w:p>
    <w:p w:rsidR="00477779" w:rsidRDefault="00477779" w:rsidP="00477779">
      <w:pPr>
        <w:jc w:val="center"/>
      </w:pPr>
      <w:r>
        <w:t>Информация о противопожарной обстановке</w:t>
      </w:r>
    </w:p>
    <w:p w:rsidR="00477779" w:rsidRDefault="00477779" w:rsidP="00477779">
      <w:pPr>
        <w:jc w:val="center"/>
      </w:pPr>
      <w:r>
        <w:t xml:space="preserve">в  Старорусском муниципальном районе за </w:t>
      </w:r>
      <w:r>
        <w:rPr>
          <w:lang w:eastAsia="zh-CN"/>
        </w:rPr>
        <w:t>6</w:t>
      </w:r>
      <w:r>
        <w:t xml:space="preserve"> месяц</w:t>
      </w:r>
      <w:r>
        <w:rPr>
          <w:lang w:eastAsia="zh-CN"/>
        </w:rPr>
        <w:t>ев</w:t>
      </w:r>
      <w:r>
        <w:t xml:space="preserve"> 2024 года</w:t>
      </w:r>
    </w:p>
    <w:p w:rsidR="00477779" w:rsidRDefault="00477779" w:rsidP="00477779">
      <w:pPr>
        <w:jc w:val="center"/>
        <w:rPr>
          <w:b/>
        </w:rPr>
      </w:pPr>
    </w:p>
    <w:p w:rsidR="00477779" w:rsidRDefault="00477779" w:rsidP="00477779">
      <w:pPr>
        <w:ind w:firstLine="720"/>
        <w:jc w:val="both"/>
      </w:pPr>
      <w:r>
        <w:t xml:space="preserve">Противопожарная обстановка в Старорусском муниципальном районе </w:t>
      </w:r>
      <w:r>
        <w:rPr>
          <w:color w:val="000000"/>
        </w:rPr>
        <w:t>у</w:t>
      </w:r>
      <w:r>
        <w:rPr>
          <w:color w:val="000000"/>
          <w:lang w:eastAsia="zh-CN"/>
        </w:rPr>
        <w:t>худшилась</w:t>
      </w:r>
      <w:r>
        <w:rPr>
          <w:color w:val="000000"/>
        </w:rPr>
        <w:t xml:space="preserve">. </w:t>
      </w:r>
      <w:proofErr w:type="gramStart"/>
      <w:r>
        <w:t xml:space="preserve">Так, количество пожаров </w:t>
      </w:r>
      <w:r>
        <w:rPr>
          <w:color w:val="000000"/>
        </w:rPr>
        <w:t>у</w:t>
      </w:r>
      <w:r>
        <w:rPr>
          <w:color w:val="000000"/>
          <w:lang w:eastAsia="zh-CN"/>
        </w:rPr>
        <w:t>меньшилось</w:t>
      </w:r>
      <w:r>
        <w:rPr>
          <w:color w:val="000000"/>
        </w:rPr>
        <w:t xml:space="preserve"> на </w:t>
      </w:r>
      <w:r>
        <w:rPr>
          <w:color w:val="000000"/>
          <w:lang w:eastAsia="zh-CN"/>
        </w:rPr>
        <w:t>52,9</w:t>
      </w:r>
      <w:r>
        <w:rPr>
          <w:color w:val="000000"/>
        </w:rPr>
        <w:t xml:space="preserve"> % (</w:t>
      </w:r>
      <w:r>
        <w:rPr>
          <w:color w:val="000000"/>
          <w:lang w:eastAsia="zh-CN"/>
        </w:rPr>
        <w:t>117</w:t>
      </w:r>
      <w:r>
        <w:rPr>
          <w:color w:val="000000"/>
        </w:rPr>
        <w:t xml:space="preserve"> пожаров в 2023., из них </w:t>
      </w:r>
      <w:r>
        <w:rPr>
          <w:color w:val="000000"/>
          <w:lang w:eastAsia="zh-CN"/>
        </w:rPr>
        <w:t>46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, </w:t>
      </w:r>
      <w:r>
        <w:rPr>
          <w:color w:val="000000"/>
          <w:lang w:eastAsia="zh-CN"/>
        </w:rPr>
        <w:t>71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е</w:t>
      </w:r>
      <w:r>
        <w:rPr>
          <w:color w:val="000000"/>
        </w:rPr>
        <w:t xml:space="preserve"> травы, мусора, бесхозных объектов и пр. и </w:t>
      </w:r>
      <w:r>
        <w:rPr>
          <w:color w:val="000000"/>
          <w:lang w:eastAsia="zh-CN"/>
        </w:rPr>
        <w:t>55</w:t>
      </w:r>
      <w:r>
        <w:rPr>
          <w:color w:val="000000"/>
        </w:rPr>
        <w:t xml:space="preserve"> пожар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 в 2024г., из них </w:t>
      </w:r>
      <w:r>
        <w:rPr>
          <w:color w:val="000000"/>
          <w:lang w:eastAsia="zh-CN"/>
        </w:rPr>
        <w:t>48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объектов, </w:t>
      </w:r>
      <w:r>
        <w:rPr>
          <w:color w:val="000000"/>
          <w:lang w:eastAsia="zh-CN"/>
        </w:rPr>
        <w:t>7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</w:t>
      </w:r>
      <w:r>
        <w:rPr>
          <w:color w:val="000000"/>
          <w:lang w:eastAsia="zh-CN"/>
        </w:rPr>
        <w:t>а</w:t>
      </w:r>
      <w:r>
        <w:rPr>
          <w:color w:val="000000"/>
        </w:rPr>
        <w:t xml:space="preserve"> и пр.), гибель людей на пожарах увеличилась на </w:t>
      </w:r>
      <w:r>
        <w:rPr>
          <w:color w:val="000000"/>
          <w:lang w:eastAsia="zh-CN"/>
        </w:rPr>
        <w:t>300</w:t>
      </w:r>
      <w:r>
        <w:rPr>
          <w:color w:val="000000"/>
        </w:rPr>
        <w:t xml:space="preserve"> % (</w:t>
      </w:r>
      <w:r>
        <w:rPr>
          <w:color w:val="000000"/>
          <w:lang w:eastAsia="zh-CN"/>
        </w:rPr>
        <w:t>2</w:t>
      </w:r>
      <w:r>
        <w:rPr>
          <w:color w:val="000000"/>
        </w:rPr>
        <w:t xml:space="preserve"> человека в 2023г. и </w:t>
      </w:r>
      <w:r>
        <w:rPr>
          <w:color w:val="000000"/>
          <w:lang w:eastAsia="zh-CN"/>
        </w:rPr>
        <w:t>8</w:t>
      </w:r>
      <w:r>
        <w:rPr>
          <w:color w:val="000000"/>
        </w:rPr>
        <w:t xml:space="preserve"> человек в 2024г.), </w:t>
      </w:r>
      <w:proofErr w:type="spellStart"/>
      <w:r>
        <w:rPr>
          <w:color w:val="000000"/>
        </w:rPr>
        <w:t>травмирование</w:t>
      </w:r>
      <w:proofErr w:type="spellEnd"/>
      <w:r>
        <w:rPr>
          <w:color w:val="000000"/>
        </w:rPr>
        <w:t xml:space="preserve"> людей  </w:t>
      </w:r>
      <w:r>
        <w:rPr>
          <w:color w:val="000000"/>
          <w:lang w:eastAsia="zh-CN"/>
        </w:rPr>
        <w:t>увеличилось</w:t>
      </w:r>
      <w:proofErr w:type="gramEnd"/>
      <w:r>
        <w:rPr>
          <w:color w:val="000000"/>
          <w:lang w:eastAsia="zh-CN"/>
        </w:rPr>
        <w:t xml:space="preserve"> на </w:t>
      </w:r>
      <w:r>
        <w:rPr>
          <w:color w:val="000000"/>
        </w:rPr>
        <w:t>25 % (</w:t>
      </w:r>
      <w:r>
        <w:rPr>
          <w:color w:val="000000"/>
          <w:lang w:eastAsia="zh-CN"/>
        </w:rPr>
        <w:t>4</w:t>
      </w:r>
      <w:r>
        <w:rPr>
          <w:color w:val="000000"/>
        </w:rPr>
        <w:t xml:space="preserve"> человека в 2023г. и </w:t>
      </w:r>
      <w:r>
        <w:rPr>
          <w:color w:val="000000"/>
          <w:lang w:eastAsia="zh-CN"/>
        </w:rPr>
        <w:t>5</w:t>
      </w:r>
      <w:r>
        <w:rPr>
          <w:color w:val="000000"/>
        </w:rPr>
        <w:t xml:space="preserve"> человек в 2024 г.).</w:t>
      </w:r>
    </w:p>
    <w:p w:rsidR="00477779" w:rsidRDefault="00477779" w:rsidP="00477779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477779" w:rsidRDefault="00477779" w:rsidP="00477779">
      <w:pPr>
        <w:jc w:val="both"/>
      </w:pPr>
      <w:proofErr w:type="gramStart"/>
      <w:r>
        <w:t xml:space="preserve">Основными причинами пожаров являются: </w:t>
      </w:r>
      <w:r>
        <w:rPr>
          <w:color w:val="000000"/>
        </w:rPr>
        <w:t xml:space="preserve">неисправность и нарушение правил пожарной безопасности при эксплуатации печного отопления – </w:t>
      </w:r>
      <w:r>
        <w:rPr>
          <w:color w:val="000000"/>
          <w:lang w:eastAsia="zh-CN"/>
        </w:rPr>
        <w:t>6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>
        <w:rPr>
          <w:color w:val="000000"/>
          <w:lang w:eastAsia="zh-CN"/>
        </w:rPr>
        <w:t>17</w:t>
      </w:r>
      <w:r>
        <w:rPr>
          <w:color w:val="000000"/>
        </w:rPr>
        <w:t xml:space="preserve"> случаев,</w:t>
      </w:r>
      <w:r>
        <w:rPr>
          <w:color w:val="FF0000"/>
        </w:rPr>
        <w:t xml:space="preserve"> </w:t>
      </w:r>
      <w:r>
        <w:rPr>
          <w:color w:val="000000"/>
        </w:rPr>
        <w:t xml:space="preserve">прочие причины – </w:t>
      </w:r>
      <w:r>
        <w:rPr>
          <w:color w:val="000000"/>
          <w:lang w:eastAsia="zh-CN"/>
        </w:rPr>
        <w:t>8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ев,</w:t>
      </w:r>
      <w:r>
        <w:t xml:space="preserve"> неисправность систем, узлов и механи</w:t>
      </w:r>
      <w:r>
        <w:rPr>
          <w:lang w:eastAsia="zh-CN"/>
        </w:rPr>
        <w:t>з</w:t>
      </w:r>
      <w:r>
        <w:t xml:space="preserve">мов транспортного средства — </w:t>
      </w:r>
      <w:r>
        <w:rPr>
          <w:lang w:eastAsia="zh-CN"/>
        </w:rPr>
        <w:t>3</w:t>
      </w:r>
      <w:r>
        <w:t xml:space="preserve"> случа</w:t>
      </w:r>
      <w:r>
        <w:rPr>
          <w:lang w:eastAsia="zh-CN"/>
        </w:rPr>
        <w:t>я</w:t>
      </w:r>
      <w:r>
        <w:t xml:space="preserve">, неосторожное обращение с огнем — </w:t>
      </w:r>
      <w:r>
        <w:rPr>
          <w:lang w:eastAsia="zh-CN"/>
        </w:rPr>
        <w:t>8</w:t>
      </w:r>
      <w:r>
        <w:t xml:space="preserve"> случа</w:t>
      </w:r>
      <w:r>
        <w:rPr>
          <w:lang w:eastAsia="zh-CN"/>
        </w:rPr>
        <w:t>ев, поджог- 6 случаев.</w:t>
      </w:r>
      <w:proofErr w:type="gramEnd"/>
    </w:p>
    <w:p w:rsidR="00477779" w:rsidRDefault="00477779" w:rsidP="00477779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477779" w:rsidTr="008E5C0D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477779" w:rsidRDefault="00477779" w:rsidP="008E5C0D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6</w:t>
            </w:r>
            <w:r>
              <w:rPr>
                <w:b/>
              </w:rPr>
              <w:t xml:space="preserve"> месяц</w:t>
            </w:r>
            <w:r>
              <w:rPr>
                <w:b/>
                <w:lang w:eastAsia="zh-CN"/>
              </w:rPr>
              <w:t>ев</w:t>
            </w:r>
            <w:r>
              <w:rPr>
                <w:b/>
              </w:rPr>
              <w:t xml:space="preserve"> 2023г.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6</w:t>
            </w:r>
            <w:r>
              <w:rPr>
                <w:b/>
              </w:rPr>
              <w:t xml:space="preserve"> месяцев 2024г.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lang w:eastAsia="zh-CN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lang w:eastAsia="zh-CN"/>
              </w:rPr>
              <w:t>26</w:t>
            </w:r>
          </w:p>
        </w:tc>
        <w:tc>
          <w:tcPr>
            <w:tcW w:w="892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46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22</w:t>
            </w:r>
          </w:p>
        </w:tc>
        <w:tc>
          <w:tcPr>
            <w:tcW w:w="1067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26</w:t>
            </w:r>
          </w:p>
        </w:tc>
        <w:tc>
          <w:tcPr>
            <w:tcW w:w="893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48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</w:rPr>
              <w:t xml:space="preserve">Материальный ущерб,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 xml:space="preserve">   </w:t>
            </w:r>
            <w:r>
              <w:rPr>
                <w:b/>
                <w:lang w:eastAsia="zh-CN"/>
              </w:rPr>
              <w:t xml:space="preserve">13 121 </w:t>
            </w:r>
            <w:r>
              <w:rPr>
                <w:b/>
              </w:rPr>
              <w:t>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lang w:eastAsia="zh-CN"/>
              </w:rPr>
              <w:t>25</w:t>
            </w:r>
            <w:r>
              <w:rPr>
                <w:b/>
              </w:rPr>
              <w:t xml:space="preserve"> </w:t>
            </w:r>
            <w:r>
              <w:rPr>
                <w:b/>
                <w:lang w:eastAsia="zh-CN"/>
              </w:rPr>
              <w:t>367 5</w:t>
            </w:r>
            <w:r>
              <w:rPr>
                <w:b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</w:rPr>
              <w:t xml:space="preserve">Спасено материальных ценностей,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283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477779" w:rsidRDefault="00477779" w:rsidP="008E5C0D">
            <w:pPr>
              <w:snapToGrid w:val="0"/>
              <w:jc w:val="center"/>
              <w:rPr>
                <w:b/>
              </w:rPr>
            </w:pPr>
          </w:p>
          <w:p w:rsidR="00477779" w:rsidRDefault="00477779" w:rsidP="008E5C0D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219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77779" w:rsidRDefault="00477779" w:rsidP="008E5C0D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563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543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525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17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389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358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519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236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630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  <w:color w:val="000000"/>
              </w:rPr>
              <w:t>НППБ ПРИ ПРОВЕДЕНИИ</w:t>
            </w:r>
          </w:p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630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321"/>
        </w:trPr>
        <w:tc>
          <w:tcPr>
            <w:tcW w:w="101" w:type="dxa"/>
            <w:shd w:val="clear" w:color="auto" w:fill="auto"/>
          </w:tcPr>
          <w:p w:rsidR="00477779" w:rsidRDefault="00477779" w:rsidP="008E5C0D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477779" w:rsidRDefault="00477779" w:rsidP="008E5C0D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46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48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10029" w:type="dxa"/>
            <w:gridSpan w:val="12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  <w:color w:val="000000"/>
              </w:rPr>
            </w:pPr>
          </w:p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 xml:space="preserve">О Б Ъ Е К Т </w:t>
            </w:r>
            <w:proofErr w:type="gramStart"/>
            <w:r>
              <w:rPr>
                <w:b/>
                <w:color w:val="000000"/>
              </w:rPr>
              <w:t>Ы</w:t>
            </w:r>
            <w:proofErr w:type="gramEnd"/>
            <w:r>
              <w:rPr>
                <w:b/>
                <w:color w:val="000000"/>
              </w:rPr>
              <w:t xml:space="preserve">   П О Ж А Р О В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19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 xml:space="preserve">11. ОБЪЕКТЫ С </w:t>
            </w:r>
            <w:proofErr w:type="gramStart"/>
            <w:r>
              <w:rPr>
                <w:b/>
              </w:rPr>
              <w:t>МАССОВЫМ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  <w:color w:val="000000"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 xml:space="preserve">12. ОБЪЕКТЫ </w:t>
            </w:r>
            <w:r>
              <w:rPr>
                <w:b/>
              </w:rPr>
              <w:lastRenderedPageBreak/>
              <w:t xml:space="preserve">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lastRenderedPageBreak/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lastRenderedPageBreak/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8E5C0D"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46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48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  <w:color w:val="000000"/>
              </w:rPr>
            </w:pPr>
          </w:p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308" w:type="dxa"/>
            <w:gridSpan w:val="4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477779" w:rsidTr="008E5C0D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297" w:type="dxa"/>
            <w:gridSpan w:val="3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297" w:type="dxa"/>
            <w:gridSpan w:val="3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297" w:type="dxa"/>
            <w:gridSpan w:val="3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297" w:type="dxa"/>
            <w:gridSpan w:val="3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  <w:tr w:rsidR="00477779" w:rsidTr="008E5C0D">
        <w:tc>
          <w:tcPr>
            <w:tcW w:w="4297" w:type="dxa"/>
            <w:gridSpan w:val="3"/>
            <w:shd w:val="clear" w:color="auto" w:fill="auto"/>
          </w:tcPr>
          <w:p w:rsidR="00477779" w:rsidRDefault="00477779" w:rsidP="0047777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</w:tr>
    </w:tbl>
    <w:p w:rsidR="00477779" w:rsidRDefault="00477779" w:rsidP="00477779">
      <w:pPr>
        <w:ind w:firstLine="709"/>
        <w:jc w:val="both"/>
        <w:rPr>
          <w:sz w:val="28"/>
          <w:szCs w:val="28"/>
        </w:rPr>
      </w:pPr>
    </w:p>
    <w:p w:rsidR="00477779" w:rsidRDefault="00477779" w:rsidP="00477779">
      <w:pPr>
        <w:ind w:firstLine="709"/>
        <w:jc w:val="both"/>
      </w:pPr>
      <w:r>
        <w:rPr>
          <w:color w:val="000000"/>
        </w:rPr>
        <w:t xml:space="preserve">Рост количества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пожаров был зарегистрирован на территории </w:t>
      </w:r>
      <w:proofErr w:type="spellStart"/>
      <w:r>
        <w:rPr>
          <w:color w:val="000000"/>
        </w:rPr>
        <w:t>Взвадского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Залучского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 xml:space="preserve">, Новосельского сельских поселений. Рост количества возгораний травы, мусора, бесхозных объектов и пр. </w:t>
      </w:r>
      <w:r>
        <w:rPr>
          <w:color w:val="000000"/>
          <w:lang w:eastAsia="zh-CN"/>
        </w:rPr>
        <w:t>на территории Старорусского муниципального района не зарегистрирован</w:t>
      </w:r>
      <w:r>
        <w:rPr>
          <w:color w:val="000000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068"/>
      </w:tblGrid>
      <w:tr w:rsidR="00477779" w:rsidTr="008E5C0D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477779" w:rsidTr="008E5C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snapToGrid w:val="0"/>
              <w:jc w:val="center"/>
              <w:rPr>
                <w:b/>
              </w:rPr>
            </w:pPr>
          </w:p>
        </w:tc>
      </w:tr>
      <w:tr w:rsidR="00477779" w:rsidTr="008E5C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-66,7 </w:t>
            </w:r>
            <w:r>
              <w:rPr>
                <w:b/>
                <w:color w:val="000000"/>
              </w:rPr>
              <w:t>/ -</w:t>
            </w:r>
            <w:r>
              <w:rPr>
                <w:b/>
                <w:color w:val="000000"/>
                <w:lang w:eastAsia="zh-CN"/>
              </w:rPr>
              <w:t>75</w:t>
            </w:r>
          </w:p>
        </w:tc>
      </w:tr>
      <w:tr w:rsidR="00477779" w:rsidTr="008E5C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+100</w:t>
            </w:r>
            <w:r>
              <w:rPr>
                <w:b/>
                <w:color w:val="000000"/>
              </w:rPr>
              <w:t xml:space="preserve"> / 0</w:t>
            </w:r>
          </w:p>
        </w:tc>
      </w:tr>
      <w:tr w:rsidR="00477779" w:rsidTr="008E5C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  <w:r>
              <w:rPr>
                <w:b/>
                <w:color w:val="C9211E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+33,3</w:t>
            </w:r>
            <w:r>
              <w:rPr>
                <w:b/>
                <w:color w:val="000000"/>
              </w:rPr>
              <w:t xml:space="preserve"> / -</w:t>
            </w:r>
            <w:r>
              <w:rPr>
                <w:b/>
                <w:color w:val="000000"/>
                <w:lang w:eastAsia="zh-CN"/>
              </w:rPr>
              <w:t>83,3</w:t>
            </w:r>
          </w:p>
        </w:tc>
      </w:tr>
      <w:tr w:rsidR="00477779" w:rsidTr="008E5C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0 /</w:t>
            </w:r>
            <w:r>
              <w:rPr>
                <w:b/>
                <w:color w:val="000000"/>
              </w:rPr>
              <w:t xml:space="preserve"> -100</w:t>
            </w:r>
          </w:p>
        </w:tc>
      </w:tr>
      <w:tr w:rsidR="00477779" w:rsidTr="008E5C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r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  <w:lang w:eastAsia="zh-CN"/>
              </w:rPr>
              <w:t>7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+</w:t>
            </w:r>
            <w:r>
              <w:rPr>
                <w:b/>
                <w:color w:val="000000"/>
                <w:lang w:eastAsia="zh-CN"/>
              </w:rPr>
              <w:t>600</w:t>
            </w:r>
            <w:r>
              <w:rPr>
                <w:b/>
                <w:color w:val="000000"/>
              </w:rPr>
              <w:t xml:space="preserve"> / -100</w:t>
            </w:r>
          </w:p>
        </w:tc>
      </w:tr>
      <w:tr w:rsidR="00477779" w:rsidTr="008E5C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+</w:t>
            </w: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>00 / -100</w:t>
            </w:r>
          </w:p>
        </w:tc>
      </w:tr>
      <w:tr w:rsidR="00477779" w:rsidTr="008E5C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2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-100</w:t>
            </w:r>
          </w:p>
        </w:tc>
      </w:tr>
      <w:tr w:rsidR="00477779" w:rsidTr="008E5C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26</w:t>
            </w:r>
            <w:r>
              <w:rPr>
                <w:b/>
                <w:color w:val="C9211E"/>
                <w:lang w:eastAsia="zh-CN"/>
              </w:rPr>
              <w:t xml:space="preserve"> </w:t>
            </w:r>
            <w:r>
              <w:rPr>
                <w:b/>
                <w:color w:val="C9211E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21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 xml:space="preserve">     - </w:t>
            </w:r>
            <w:r>
              <w:rPr>
                <w:b/>
                <w:color w:val="000000"/>
                <w:lang w:eastAsia="zh-CN"/>
              </w:rPr>
              <w:t>19,2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  <w:lang w:eastAsia="zh-CN"/>
              </w:rPr>
              <w:t>88,6</w:t>
            </w:r>
          </w:p>
        </w:tc>
      </w:tr>
      <w:tr w:rsidR="00477779" w:rsidTr="008E5C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0</w:t>
            </w:r>
          </w:p>
        </w:tc>
      </w:tr>
    </w:tbl>
    <w:p w:rsidR="00477779" w:rsidRDefault="00477779" w:rsidP="00477779">
      <w:pPr>
        <w:jc w:val="both"/>
        <w:rPr>
          <w:sz w:val="28"/>
          <w:szCs w:val="28"/>
        </w:rPr>
      </w:pPr>
    </w:p>
    <w:p w:rsidR="00477779" w:rsidRDefault="00477779" w:rsidP="00477779"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Новосельского, Ивановского, </w:t>
      </w:r>
      <w:proofErr w:type="spellStart"/>
      <w:r>
        <w:t>Наговского</w:t>
      </w:r>
      <w:proofErr w:type="spellEnd"/>
      <w:r>
        <w:t xml:space="preserve">, </w:t>
      </w:r>
      <w:proofErr w:type="spellStart"/>
      <w:r>
        <w:t>Залучского</w:t>
      </w:r>
      <w:proofErr w:type="spellEnd"/>
      <w:r>
        <w:t xml:space="preserve"> сельских поселений, </w:t>
      </w:r>
      <w:proofErr w:type="gramStart"/>
      <w:r>
        <w:t>г</w:t>
      </w:r>
      <w:proofErr w:type="gramEnd"/>
      <w:r>
        <w:t xml:space="preserve">. Старая Русса и дач.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068"/>
      </w:tblGrid>
      <w:tr w:rsidR="00477779" w:rsidTr="008E5C0D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477779" w:rsidTr="008E5C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snapToGrid w:val="0"/>
              <w:jc w:val="center"/>
              <w:rPr>
                <w:b/>
              </w:rPr>
            </w:pPr>
          </w:p>
        </w:tc>
      </w:tr>
      <w:tr w:rsidR="00477779" w:rsidTr="008E5C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477779" w:rsidTr="008E5C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477779" w:rsidTr="008E5C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477779" w:rsidTr="008E5C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477779" w:rsidTr="008E5C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snapToGrid w:val="0"/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477779" w:rsidTr="008E5C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477779" w:rsidTr="008E5C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477779" w:rsidTr="008E5C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477779" w:rsidTr="008E5C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779" w:rsidRDefault="00477779" w:rsidP="008E5C0D">
            <w:pPr>
              <w:jc w:val="center"/>
            </w:pPr>
            <w:r>
              <w:rPr>
                <w:b/>
                <w:color w:val="000000"/>
              </w:rPr>
              <w:t xml:space="preserve"> +100</w:t>
            </w:r>
          </w:p>
        </w:tc>
      </w:tr>
    </w:tbl>
    <w:p w:rsidR="00D10EB9" w:rsidRPr="00BC491C" w:rsidRDefault="00477779" w:rsidP="00D10EB9">
      <w:pPr>
        <w:ind w:firstLine="708"/>
        <w:jc w:val="both"/>
      </w:pPr>
      <w:r>
        <w:t xml:space="preserve">  </w:t>
      </w:r>
    </w:p>
    <w:p w:rsidR="00111E94" w:rsidRPr="001012CB" w:rsidRDefault="00111E94" w:rsidP="00111E94">
      <w:pPr>
        <w:rPr>
          <w:sz w:val="28"/>
          <w:szCs w:val="28"/>
        </w:rPr>
      </w:pPr>
    </w:p>
    <w:p w:rsidR="002B2074" w:rsidRPr="00052C7C" w:rsidRDefault="002B2074" w:rsidP="002B2074">
      <w:pPr>
        <w:spacing w:line="100" w:lineRule="atLeast"/>
      </w:pPr>
    </w:p>
    <w:p w:rsidR="0096736C" w:rsidRPr="0096736C" w:rsidRDefault="0096736C" w:rsidP="0096736C">
      <w:pPr>
        <w:jc w:val="center"/>
        <w:rPr>
          <w:b/>
        </w:rPr>
      </w:pPr>
    </w:p>
    <w:tbl>
      <w:tblPr>
        <w:tblpPr w:leftFromText="180" w:rightFromText="180" w:vertAnchor="page" w:horzAnchor="margin" w:tblpY="8858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2B2074" w:rsidTr="002B2074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b/>
                <w:sz w:val="44"/>
                <w:szCs w:val="44"/>
                <w:lang w:eastAsia="ar-SA"/>
              </w:rPr>
            </w:pPr>
          </w:p>
          <w:p w:rsidR="002B2074" w:rsidRDefault="002B2074" w:rsidP="002B207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B2074" w:rsidRDefault="002B2074" w:rsidP="002B207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B2074" w:rsidRDefault="002B2074" w:rsidP="002B207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B2074" w:rsidRDefault="002B2074" w:rsidP="002B2074"/>
          <w:p w:rsidR="002B2074" w:rsidRDefault="002B2074" w:rsidP="002B207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B2074" w:rsidRDefault="001B243B" w:rsidP="002B2074">
            <w:r>
              <w:t>15.07</w:t>
            </w:r>
            <w:r w:rsidR="00111E94">
              <w:t xml:space="preserve">.2024 в </w:t>
            </w:r>
            <w:r>
              <w:t>8:00</w:t>
            </w:r>
            <w:r w:rsidR="002B2074">
              <w:t xml:space="preserve"> часов</w:t>
            </w:r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B2074" w:rsidRDefault="002B2074" w:rsidP="002B207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90B49" w:rsidRDefault="00A90B49" w:rsidP="000A1B45"/>
    <w:sectPr w:rsidR="00A90B49" w:rsidSect="00A90B49">
      <w:headerReference w:type="even" r:id="rId8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5" w:rsidRDefault="00280385" w:rsidP="0077255B">
      <w:r>
        <w:separator/>
      </w:r>
    </w:p>
  </w:endnote>
  <w:endnote w:type="continuationSeparator" w:id="1">
    <w:p w:rsidR="00280385" w:rsidRDefault="00280385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5" w:rsidRDefault="00280385" w:rsidP="0077255B">
      <w:r>
        <w:separator/>
      </w:r>
    </w:p>
  </w:footnote>
  <w:footnote w:type="continuationSeparator" w:id="1">
    <w:p w:rsidR="00280385" w:rsidRDefault="00280385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85" w:rsidRDefault="00412EEC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80385">
      <w:rPr>
        <w:rStyle w:val="a7"/>
      </w:rPr>
      <w:instrText xml:space="preserve">PAGE  </w:instrText>
    </w:r>
    <w:r>
      <w:fldChar w:fldCharType="end"/>
    </w:r>
  </w:p>
  <w:p w:rsidR="00280385" w:rsidRDefault="00280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B2C57"/>
    <w:multiLevelType w:val="hybridMultilevel"/>
    <w:tmpl w:val="5F64D3B4"/>
    <w:lvl w:ilvl="0" w:tplc="34343D0E">
      <w:start w:val="1"/>
      <w:numFmt w:val="decimal"/>
      <w:lvlText w:val="%1.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7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146B4"/>
    <w:multiLevelType w:val="hybridMultilevel"/>
    <w:tmpl w:val="A19C5EAE"/>
    <w:lvl w:ilvl="0" w:tplc="61B03174">
      <w:start w:val="24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235BF"/>
    <w:multiLevelType w:val="multilevel"/>
    <w:tmpl w:val="6384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6">
    <w:nsid w:val="5D612135"/>
    <w:multiLevelType w:val="multilevel"/>
    <w:tmpl w:val="4CC6D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3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5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3"/>
  </w:num>
  <w:num w:numId="8">
    <w:abstractNumId w:val="9"/>
  </w:num>
  <w:num w:numId="9">
    <w:abstractNumId w:val="1"/>
  </w:num>
  <w:num w:numId="10">
    <w:abstractNumId w:val="0"/>
  </w:num>
  <w:num w:numId="11">
    <w:abstractNumId w:val="29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21"/>
  </w:num>
  <w:num w:numId="23">
    <w:abstractNumId w:val="15"/>
  </w:num>
  <w:num w:numId="24">
    <w:abstractNumId w:val="34"/>
  </w:num>
  <w:num w:numId="25">
    <w:abstractNumId w:val="27"/>
  </w:num>
  <w:num w:numId="26">
    <w:abstractNumId w:val="32"/>
  </w:num>
  <w:num w:numId="27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3"/>
  </w:num>
  <w:num w:numId="30">
    <w:abstractNumId w:val="1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8"/>
  </w:num>
  <w:num w:numId="34">
    <w:abstractNumId w:val="18"/>
  </w:num>
  <w:num w:numId="35">
    <w:abstractNumId w:val="10"/>
  </w:num>
  <w:num w:numId="36">
    <w:abstractNumId w:val="35"/>
  </w:num>
  <w:num w:numId="37">
    <w:abstractNumId w:val="20"/>
  </w:num>
  <w:num w:numId="38">
    <w:abstractNumId w:val="8"/>
  </w:num>
  <w:num w:numId="39">
    <w:abstractNumId w:val="22"/>
  </w:num>
  <w:num w:numId="40">
    <w:abstractNumId w:val="26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0926"/>
    <w:rsid w:val="000B401B"/>
    <w:rsid w:val="000C5DFD"/>
    <w:rsid w:val="000E459A"/>
    <w:rsid w:val="000E4CC3"/>
    <w:rsid w:val="0010714D"/>
    <w:rsid w:val="00111E94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B243B"/>
    <w:rsid w:val="001C45D2"/>
    <w:rsid w:val="001D050C"/>
    <w:rsid w:val="001F0DC1"/>
    <w:rsid w:val="002026A3"/>
    <w:rsid w:val="002065C0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23B5"/>
    <w:rsid w:val="00296D0E"/>
    <w:rsid w:val="002B0B7A"/>
    <w:rsid w:val="002B2074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12EEC"/>
    <w:rsid w:val="00427054"/>
    <w:rsid w:val="00442282"/>
    <w:rsid w:val="00444378"/>
    <w:rsid w:val="00445CEF"/>
    <w:rsid w:val="004519EF"/>
    <w:rsid w:val="00455714"/>
    <w:rsid w:val="00477779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11757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41DAB"/>
    <w:rsid w:val="0096146C"/>
    <w:rsid w:val="00963816"/>
    <w:rsid w:val="0096736C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55019"/>
    <w:rsid w:val="00A659BE"/>
    <w:rsid w:val="00A65D6E"/>
    <w:rsid w:val="00A90B49"/>
    <w:rsid w:val="00AA7535"/>
    <w:rsid w:val="00AC24B9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F46F4"/>
    <w:rsid w:val="00C0477C"/>
    <w:rsid w:val="00C0542A"/>
    <w:rsid w:val="00C10D19"/>
    <w:rsid w:val="00C20251"/>
    <w:rsid w:val="00C26156"/>
    <w:rsid w:val="00C36794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0EB9"/>
    <w:rsid w:val="00D116A5"/>
    <w:rsid w:val="00D16C63"/>
    <w:rsid w:val="00D2221C"/>
    <w:rsid w:val="00D24864"/>
    <w:rsid w:val="00D35125"/>
    <w:rsid w:val="00D368A9"/>
    <w:rsid w:val="00D3739B"/>
    <w:rsid w:val="00D45607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6826"/>
    <w:rsid w:val="00EB49FD"/>
    <w:rsid w:val="00EB5E0E"/>
    <w:rsid w:val="00ED48E5"/>
    <w:rsid w:val="00F07F09"/>
    <w:rsid w:val="00F203EC"/>
    <w:rsid w:val="00F364E7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0pt">
    <w:name w:val="Основной текст + Курсив;Интервал 0 pt"/>
    <w:rsid w:val="00206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a">
    <w:name w:val="Основной текст2"/>
    <w:basedOn w:val="a"/>
    <w:rsid w:val="002065C0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</w:rPr>
  </w:style>
  <w:style w:type="character" w:customStyle="1" w:styleId="36">
    <w:name w:val="Заголовок №3_"/>
    <w:link w:val="37"/>
    <w:rsid w:val="002065C0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20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7">
    <w:name w:val="Заголовок №3"/>
    <w:basedOn w:val="a"/>
    <w:link w:val="36"/>
    <w:rsid w:val="002065C0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2">
    <w:name w:val="Заголовок №4_"/>
    <w:link w:val="43"/>
    <w:rsid w:val="002065C0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3">
    <w:name w:val="Заголовок №4"/>
    <w:basedOn w:val="a"/>
    <w:link w:val="42"/>
    <w:rsid w:val="002065C0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20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2065C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29</cp:revision>
  <cp:lastPrinted>2024-07-15T04:59:00Z</cp:lastPrinted>
  <dcterms:created xsi:type="dcterms:W3CDTF">2024-02-06T06:58:00Z</dcterms:created>
  <dcterms:modified xsi:type="dcterms:W3CDTF">2024-07-15T05:01:00Z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