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02"/>
        <w:tblW w:w="14699" w:type="dxa"/>
        <w:tblLook w:val="01E0" w:firstRow="1" w:lastRow="1" w:firstColumn="1" w:lastColumn="1" w:noHBand="0" w:noVBand="0"/>
      </w:tblPr>
      <w:tblGrid>
        <w:gridCol w:w="10570"/>
        <w:gridCol w:w="4129"/>
      </w:tblGrid>
      <w:tr w:rsidR="00821EE9" w:rsidTr="00C44DEA">
        <w:trPr>
          <w:trHeight w:val="2356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821EE9" w:rsidP="00C44DEA">
            <w:pPr>
              <w:rPr>
                <w:rStyle w:val="a3"/>
              </w:rPr>
            </w:pPr>
          </w:p>
          <w:p w:rsidR="00821EE9" w:rsidRDefault="00821EE9" w:rsidP="00C44D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21EE9" w:rsidRDefault="00821EE9" w:rsidP="00C44DEA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C43311" w:rsidP="00C44DEA">
            <w:pPr>
              <w:jc w:val="center"/>
              <w:rPr>
                <w:b/>
              </w:rPr>
            </w:pPr>
            <w:r>
              <w:rPr>
                <w:b/>
              </w:rPr>
              <w:t>от   05.10</w:t>
            </w:r>
            <w:r w:rsidR="00C20251">
              <w:rPr>
                <w:b/>
              </w:rPr>
              <w:t xml:space="preserve">.2020    № </w:t>
            </w:r>
            <w:r>
              <w:rPr>
                <w:b/>
              </w:rPr>
              <w:t>47</w:t>
            </w:r>
          </w:p>
          <w:p w:rsidR="00821EE9" w:rsidRDefault="00821EE9" w:rsidP="00C44DEA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821EE9" w:rsidRDefault="00821EE9" w:rsidP="00C44DE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217CBE" w:rsidRDefault="00217CBE" w:rsidP="00217CBE">
      <w:pPr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</w:p>
    <w:p w:rsidR="002567A4" w:rsidRPr="007638DD" w:rsidRDefault="002567A4" w:rsidP="002567A4">
      <w:pPr>
        <w:jc w:val="center"/>
      </w:pPr>
    </w:p>
    <w:p w:rsidR="00192E2B" w:rsidRDefault="00192E2B" w:rsidP="00192E2B">
      <w:pPr>
        <w:jc w:val="center"/>
      </w:pPr>
      <w:r>
        <w:t>Информация о противопожарной обстановке</w:t>
      </w:r>
    </w:p>
    <w:p w:rsidR="00192E2B" w:rsidRDefault="00192E2B" w:rsidP="00192E2B">
      <w:pPr>
        <w:jc w:val="center"/>
      </w:pPr>
      <w:proofErr w:type="gramStart"/>
      <w:r>
        <w:t>в  Старорусском</w:t>
      </w:r>
      <w:proofErr w:type="gramEnd"/>
      <w:r>
        <w:t xml:space="preserve"> муниципальном районе за 9 месяцев 2020 года</w:t>
      </w:r>
    </w:p>
    <w:p w:rsidR="00192E2B" w:rsidRDefault="00192E2B" w:rsidP="00192E2B">
      <w:pPr>
        <w:jc w:val="center"/>
        <w:rPr>
          <w:b/>
        </w:rPr>
      </w:pPr>
    </w:p>
    <w:p w:rsidR="00192E2B" w:rsidRDefault="00192E2B" w:rsidP="00192E2B">
      <w:pPr>
        <w:ind w:firstLine="720"/>
        <w:jc w:val="both"/>
      </w:pPr>
      <w:r>
        <w:t xml:space="preserve">Противопожарная обстановка в Старорусском муниципальном районе ухудшилась. Так, количество пожаров уменьшилось на 39,4 % (188 пожаров в 2019г., из них 63 </w:t>
      </w:r>
      <w:proofErr w:type="spellStart"/>
      <w:r>
        <w:t>подучетных</w:t>
      </w:r>
      <w:proofErr w:type="spellEnd"/>
      <w:r>
        <w:t xml:space="preserve"> объекта, 125 – возгорания травы, мусора, бесхозных объектов и пр., и 114 пожаров в 2020г., из них 53 </w:t>
      </w:r>
      <w:proofErr w:type="spellStart"/>
      <w:r>
        <w:t>подучетных</w:t>
      </w:r>
      <w:proofErr w:type="spellEnd"/>
      <w:r>
        <w:t xml:space="preserve"> объекта, 61 – возгорания травы, мусора, бесхозных объектов и пр.), гибель людей на пожарах увеличилась на 33,3 % (с 3 человек в 2019г. до 4 человек в 2020г.), </w:t>
      </w:r>
      <w:proofErr w:type="spellStart"/>
      <w:r>
        <w:t>травмирование</w:t>
      </w:r>
      <w:proofErr w:type="spellEnd"/>
      <w:r>
        <w:t xml:space="preserve"> людей на пожарах увеличилось на 200 % (2 человека в 2019г. и 6 человек в 2020г.).</w:t>
      </w:r>
    </w:p>
    <w:p w:rsidR="00192E2B" w:rsidRDefault="00192E2B" w:rsidP="00192E2B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192E2B" w:rsidRDefault="00192E2B" w:rsidP="00192E2B">
      <w:pPr>
        <w:ind w:firstLine="709"/>
        <w:jc w:val="both"/>
      </w:pPr>
      <w:r>
        <w:t xml:space="preserve"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13 случаев, неисправность и нарушение правил пожарной безопасности при эксплуатации печного отопления – 4 </w:t>
      </w:r>
      <w:proofErr w:type="gramStart"/>
      <w:r>
        <w:t>случая,  неосторожное</w:t>
      </w:r>
      <w:proofErr w:type="gramEnd"/>
      <w:r>
        <w:t xml:space="preserve"> обращение с огнем – 13 случаев, поджог – 15 случаев, неисправность систем и механизмов транспортного средства – 4 случая, детская шалость – 1 случай, прочие причины – 3 случая.</w:t>
      </w:r>
    </w:p>
    <w:p w:rsidR="00192E2B" w:rsidRDefault="00192E2B" w:rsidP="00192E2B">
      <w:pPr>
        <w:jc w:val="both"/>
      </w:pPr>
    </w:p>
    <w:tbl>
      <w:tblPr>
        <w:tblW w:w="12768" w:type="dxa"/>
        <w:tblInd w:w="108" w:type="dxa"/>
        <w:tblLook w:val="04A0" w:firstRow="1" w:lastRow="0" w:firstColumn="1" w:lastColumn="0" w:noHBand="0" w:noVBand="1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192E2B" w:rsidTr="00192E2B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192E2B" w:rsidRDefault="00192E2B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за 9 месяцев 2019г.</w:t>
            </w:r>
          </w:p>
        </w:tc>
        <w:tc>
          <w:tcPr>
            <w:tcW w:w="3022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за 9 месяцев 2020г.</w:t>
            </w:r>
          </w:p>
        </w:tc>
      </w:tr>
      <w:tr w:rsidR="00192E2B" w:rsidTr="00192E2B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  <w:hideMark/>
          </w:tcPr>
          <w:p w:rsidR="00192E2B" w:rsidRDefault="00192E2B">
            <w:pPr>
              <w:rPr>
                <w:b/>
              </w:rPr>
            </w:pPr>
          </w:p>
        </w:tc>
        <w:tc>
          <w:tcPr>
            <w:tcW w:w="1230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92E2B" w:rsidTr="00192E2B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5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92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2" w:type="dxa"/>
            <w:gridSpan w:val="2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7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93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192E2B" w:rsidTr="00192E2B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E2B" w:rsidTr="00192E2B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11 868 997 руб.</w:t>
            </w:r>
          </w:p>
        </w:tc>
        <w:tc>
          <w:tcPr>
            <w:tcW w:w="3022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6 929 009 рублей 14 коп.</w:t>
            </w:r>
          </w:p>
        </w:tc>
      </w:tr>
      <w:tr w:rsidR="00192E2B" w:rsidTr="00192E2B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5 150 000 руб.</w:t>
            </w:r>
          </w:p>
        </w:tc>
        <w:tc>
          <w:tcPr>
            <w:tcW w:w="3022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3 280 000 рублей</w:t>
            </w:r>
          </w:p>
        </w:tc>
      </w:tr>
      <w:tr w:rsidR="00192E2B" w:rsidTr="00192E2B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192E2B" w:rsidRDefault="00192E2B">
            <w:pPr>
              <w:jc w:val="center"/>
              <w:rPr>
                <w:b/>
              </w:rPr>
            </w:pPr>
          </w:p>
          <w:p w:rsidR="00192E2B" w:rsidRDefault="00192E2B">
            <w:pPr>
              <w:jc w:val="center"/>
              <w:rPr>
                <w:b/>
              </w:rPr>
            </w:pPr>
          </w:p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192E2B" w:rsidRDefault="00192E2B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192E2B" w:rsidRDefault="00192E2B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 xml:space="preserve">Неисправность узлов, систем </w:t>
            </w:r>
            <w:proofErr w:type="gramStart"/>
            <w:r>
              <w:rPr>
                <w:b/>
              </w:rPr>
              <w:t>и  механизмов</w:t>
            </w:r>
            <w:proofErr w:type="gramEnd"/>
            <w:r>
              <w:rPr>
                <w:b/>
              </w:rPr>
              <w:t xml:space="preserve">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E2B" w:rsidTr="00192E2B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  <w:hideMark/>
          </w:tcPr>
          <w:p w:rsidR="00192E2B" w:rsidRDefault="00192E2B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192E2B" w:rsidRDefault="00192E2B">
            <w:pPr>
              <w:rPr>
                <w:b/>
              </w:rPr>
            </w:pPr>
          </w:p>
          <w:p w:rsidR="00192E2B" w:rsidRDefault="00192E2B">
            <w:pPr>
              <w:jc w:val="center"/>
            </w:pPr>
            <w:r>
              <w:rPr>
                <w:b/>
              </w:rPr>
              <w:t>О Б Ъ Е К Т Ы   П О Ж А Р О В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</w:tcPr>
          <w:p w:rsidR="00192E2B" w:rsidRDefault="00192E2B">
            <w:pPr>
              <w:rPr>
                <w:b/>
              </w:rPr>
            </w:pP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21/9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15/8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proofErr w:type="gramStart"/>
            <w:r>
              <w:rPr>
                <w:b/>
              </w:rPr>
              <w:t>В  ЖИЛЫХ</w:t>
            </w:r>
            <w:proofErr w:type="gramEnd"/>
            <w:r>
              <w:rPr>
                <w:b/>
              </w:rPr>
              <w:t xml:space="preserve"> ДОМАХ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lastRenderedPageBreak/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2E2B" w:rsidTr="00192E2B">
        <w:trPr>
          <w:gridAfter w:val="1"/>
          <w:wAfter w:w="2739" w:type="dxa"/>
          <w:trHeight w:val="357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192E2B" w:rsidTr="00192E2B">
        <w:trPr>
          <w:trHeight w:val="578"/>
        </w:trPr>
        <w:tc>
          <w:tcPr>
            <w:tcW w:w="10029" w:type="dxa"/>
            <w:gridSpan w:val="12"/>
          </w:tcPr>
          <w:p w:rsidR="00192E2B" w:rsidRDefault="00192E2B">
            <w:pPr>
              <w:rPr>
                <w:b/>
              </w:rPr>
            </w:pPr>
          </w:p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УНИЧТОЖЕНО ПОЖАРАМИ</w:t>
            </w:r>
          </w:p>
        </w:tc>
        <w:tc>
          <w:tcPr>
            <w:tcW w:w="2739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c>
          <w:tcPr>
            <w:tcW w:w="10029" w:type="dxa"/>
            <w:gridSpan w:val="12"/>
          </w:tcPr>
          <w:p w:rsidR="00192E2B" w:rsidRDefault="00192E2B">
            <w:pPr>
              <w:jc w:val="center"/>
              <w:rPr>
                <w:b/>
              </w:rPr>
            </w:pPr>
          </w:p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ПОВРЕЖДЕНО ОГНЕМ</w:t>
            </w:r>
          </w:p>
        </w:tc>
        <w:tc>
          <w:tcPr>
            <w:tcW w:w="2739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2E2B" w:rsidTr="00192E2B">
        <w:tc>
          <w:tcPr>
            <w:tcW w:w="10029" w:type="dxa"/>
            <w:gridSpan w:val="12"/>
          </w:tcPr>
          <w:p w:rsidR="00192E2B" w:rsidRDefault="00192E2B">
            <w:pPr>
              <w:jc w:val="center"/>
              <w:rPr>
                <w:b/>
              </w:rPr>
            </w:pPr>
          </w:p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  <w:trHeight w:val="331"/>
        </w:trPr>
        <w:tc>
          <w:tcPr>
            <w:tcW w:w="4297" w:type="dxa"/>
            <w:gridSpan w:val="3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192E2B" w:rsidRDefault="00192E2B" w:rsidP="006644D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92E2B" w:rsidRDefault="00192E2B" w:rsidP="00192E2B">
      <w:pPr>
        <w:ind w:firstLine="709"/>
        <w:jc w:val="both"/>
        <w:rPr>
          <w:sz w:val="28"/>
          <w:szCs w:val="28"/>
        </w:rPr>
      </w:pPr>
    </w:p>
    <w:p w:rsidR="00192E2B" w:rsidRDefault="00192E2B" w:rsidP="00192E2B">
      <w:pPr>
        <w:ind w:firstLine="709"/>
        <w:jc w:val="both"/>
      </w:pPr>
      <w:r>
        <w:t xml:space="preserve">Рост количества </w:t>
      </w:r>
      <w:proofErr w:type="spellStart"/>
      <w:r>
        <w:t>подучетных</w:t>
      </w:r>
      <w:proofErr w:type="spellEnd"/>
      <w:r>
        <w:t xml:space="preserve"> пожаров был зарегистрирован на территории </w:t>
      </w:r>
      <w:proofErr w:type="spellStart"/>
      <w:r>
        <w:t>Взвадского</w:t>
      </w:r>
      <w:proofErr w:type="spellEnd"/>
      <w:r>
        <w:t xml:space="preserve"> и </w:t>
      </w:r>
      <w:proofErr w:type="spellStart"/>
      <w:r>
        <w:t>Наговского</w:t>
      </w:r>
      <w:proofErr w:type="spellEnd"/>
      <w:r>
        <w:t xml:space="preserve"> сельских поселений. Рост количества возгораний травы, мусора, бесхозных объектов и пр. 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58"/>
        <w:gridCol w:w="1274"/>
        <w:gridCol w:w="1274"/>
        <w:gridCol w:w="1908"/>
      </w:tblGrid>
      <w:tr w:rsidR="00192E2B" w:rsidTr="00192E2B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B" w:rsidRDefault="00192E2B">
            <w:pPr>
              <w:rPr>
                <w:b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B" w:rsidRDefault="00192E2B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B" w:rsidRDefault="00192E2B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B" w:rsidRDefault="00192E2B">
            <w:pPr>
              <w:jc w:val="center"/>
              <w:rPr>
                <w:b/>
              </w:rPr>
            </w:pP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7 / 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 / 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-50 / -25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+100 / -100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 /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 /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-100 / -62,5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 /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 /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-66,7 / -80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7 /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10 / 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+66,7 / -41,2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 / 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 /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-66,7 / -90,9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 /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-75 / 0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34 / 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33 / 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-2,9 / -51,7</w:t>
            </w:r>
          </w:p>
        </w:tc>
      </w:tr>
      <w:tr w:rsidR="00192E2B" w:rsidTr="00192E2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 /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 / -66,7</w:t>
            </w:r>
          </w:p>
        </w:tc>
      </w:tr>
    </w:tbl>
    <w:p w:rsidR="00192E2B" w:rsidRDefault="00192E2B" w:rsidP="00192E2B">
      <w:pPr>
        <w:jc w:val="both"/>
        <w:rPr>
          <w:sz w:val="28"/>
          <w:szCs w:val="28"/>
        </w:rPr>
      </w:pPr>
    </w:p>
    <w:p w:rsidR="00192E2B" w:rsidRDefault="00192E2B" w:rsidP="00192E2B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</w:t>
      </w:r>
      <w:proofErr w:type="spellStart"/>
      <w:r>
        <w:t>Наговского</w:t>
      </w:r>
      <w:proofErr w:type="spellEnd"/>
      <w:r>
        <w:t xml:space="preserve"> сельского поселения.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00"/>
        <w:gridCol w:w="1274"/>
        <w:gridCol w:w="1274"/>
        <w:gridCol w:w="1908"/>
      </w:tblGrid>
      <w:tr w:rsidR="00192E2B" w:rsidTr="00192E2B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B" w:rsidRDefault="00192E2B">
            <w:pPr>
              <w:rPr>
                <w:b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B" w:rsidRDefault="00192E2B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B" w:rsidRDefault="00192E2B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B" w:rsidRDefault="00192E2B">
            <w:pPr>
              <w:jc w:val="center"/>
              <w:rPr>
                <w:b/>
              </w:rPr>
            </w:pP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+100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192E2B" w:rsidTr="00192E2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B" w:rsidRDefault="00192E2B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2B" w:rsidRDefault="00192E2B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tbl>
      <w:tblPr>
        <w:tblpPr w:leftFromText="180" w:rightFromText="180" w:vertAnchor="page" w:horzAnchor="margin" w:tblpXSpec="center" w:tblpY="55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4587"/>
        <w:gridCol w:w="5589"/>
      </w:tblGrid>
      <w:tr w:rsidR="00192E2B" w:rsidTr="00192E2B">
        <w:trPr>
          <w:trHeight w:val="2975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92E2B" w:rsidRDefault="00192E2B" w:rsidP="00192E2B"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lastRenderedPageBreak/>
              <w:t xml:space="preserve">       </w:t>
            </w:r>
          </w:p>
          <w:p w:rsidR="00192E2B" w:rsidRDefault="00192E2B" w:rsidP="00192E2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192E2B" w:rsidRDefault="00192E2B" w:rsidP="00192E2B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192E2B" w:rsidRDefault="00192E2B" w:rsidP="00192E2B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192E2B" w:rsidRDefault="00192E2B" w:rsidP="00192E2B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 w:rsidR="00192E2B" w:rsidRDefault="00192E2B" w:rsidP="00192E2B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192E2B" w:rsidRDefault="00192E2B" w:rsidP="00192E2B"/>
          <w:p w:rsidR="00192E2B" w:rsidRDefault="00192E2B" w:rsidP="00192E2B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92E2B" w:rsidRDefault="00192E2B" w:rsidP="00192E2B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192E2B" w:rsidRDefault="00192E2B" w:rsidP="00192E2B">
            <w:r>
              <w:t xml:space="preserve">      05.10.2020 в 10.30 часов</w:t>
            </w:r>
          </w:p>
          <w:p w:rsidR="00192E2B" w:rsidRDefault="00192E2B" w:rsidP="00192E2B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192E2B" w:rsidRDefault="00192E2B" w:rsidP="00192E2B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821EE9" w:rsidRDefault="00821EE9" w:rsidP="00821EE9"/>
    <w:p w:rsidR="00B34A14" w:rsidRDefault="00B34A14"/>
    <w:sectPr w:rsidR="00B34A14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192E2B"/>
    <w:rsid w:val="00217CBE"/>
    <w:rsid w:val="002567A4"/>
    <w:rsid w:val="00274DDA"/>
    <w:rsid w:val="00485564"/>
    <w:rsid w:val="00821EE9"/>
    <w:rsid w:val="00A532B2"/>
    <w:rsid w:val="00B34A14"/>
    <w:rsid w:val="00B679F7"/>
    <w:rsid w:val="00C0542A"/>
    <w:rsid w:val="00C20251"/>
    <w:rsid w:val="00C43311"/>
    <w:rsid w:val="00C539DC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3217-E58B-41EE-AB7C-596287D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7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10">
    <w:name w:val="Заголовок 1 Знак"/>
    <w:basedOn w:val="a0"/>
    <w:link w:val="1"/>
    <w:uiPriority w:val="9"/>
    <w:rsid w:val="00256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6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Новоссельское</cp:lastModifiedBy>
  <cp:revision>20</cp:revision>
  <cp:lastPrinted>2020-10-05T07:33:00Z</cp:lastPrinted>
  <dcterms:created xsi:type="dcterms:W3CDTF">2020-02-19T06:19:00Z</dcterms:created>
  <dcterms:modified xsi:type="dcterms:W3CDTF">2020-10-05T07:34:00Z</dcterms:modified>
</cp:coreProperties>
</file>