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2356" w:hRule="atLeast"/>
        </w:trPr>
        <w:tc>
          <w:tcPr>
            <w:tcW w:w="10570" w:type="dxa"/>
            <w:tcBorders>
              <w:top w:val="single" w:color="auto" w:sz="4" w:space="0"/>
              <w:left w:val="single" w:color="auto" w:sz="4" w:space="0"/>
              <w:bottom w:val="single" w:color="auto" w:sz="4" w:space="0"/>
              <w:right w:val="single" w:color="auto" w:sz="4" w:space="0"/>
            </w:tcBorders>
          </w:tcPr>
          <w:p>
            <w:pPr>
              <w:rPr>
                <w:rStyle w:val="11"/>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21</w:t>
            </w:r>
            <w:r>
              <w:rPr>
                <w:b/>
              </w:rPr>
              <w:t>.07.2020    № 3</w:t>
            </w:r>
            <w:r>
              <w:rPr>
                <w:b/>
                <w:lang w:val="ru-RU"/>
              </w:rPr>
              <w:t>3</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rPr>
          <w:sz w:val="20"/>
          <w:szCs w:val="20"/>
        </w:rPr>
      </w:pPr>
      <w:r>
        <w:t xml:space="preserve">                                                                                                         </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УВАЖАЕМЫЕ ГРАЖДАНЕ!</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ПРОКУРАТУРА НОВГОРОДСКОЙ ОБЛАСТИ РАЗЪЯСНЯЕТ, ОСТЕРЕГАЙТЕСЬ МОШЕННИКОВ!</w:t>
      </w:r>
    </w:p>
    <w:p>
      <w:pPr>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8"/>
        </w:rPr>
        <w:t xml:space="preserve">На </w:t>
      </w:r>
      <w:r>
        <w:rPr>
          <w:rFonts w:ascii="Times New Roman" w:hAnsi="Times New Roman" w:cs="Times New Roman"/>
          <w:sz w:val="28"/>
          <w:szCs w:val="24"/>
        </w:rPr>
        <w:t>территории Новгородской области только за 6 месяцев 2020 года зарегистрировано 1281 преступление (+ 51,5 %), совершенное с использованием информационно-телекоммуникационных технологий или в сфере компьютерной информации, большая часть из которых связана с мошенничеством и хищением денежных средств с банковских счетов граждан, совершенным дистанционным способом.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4"/>
        </w:rPr>
        <w:t>В настоящее время на основе анализа материалов уголовных дел выделяются основные</w:t>
      </w:r>
      <w:r>
        <w:rPr>
          <w:rFonts w:ascii="Times New Roman" w:hAnsi="Times New Roman" w:cs="Times New Roman"/>
          <w:sz w:val="32"/>
          <w:szCs w:val="28"/>
        </w:rPr>
        <w:t xml:space="preserve"> </w:t>
      </w:r>
      <w:r>
        <w:rPr>
          <w:rFonts w:ascii="Times New Roman" w:hAnsi="Times New Roman" w:cs="Times New Roman"/>
          <w:sz w:val="28"/>
          <w:szCs w:val="28"/>
        </w:rPr>
        <w:t>способы подобной преступной деятельности.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Зачастую гражданам поступают звонки от имени работников банковских организаций, в ходе которых ими называются Ваши ФИО, сообщаются сведения о якобы подозрительных операциях по банковской карте, либо об оформленном кредите. В целях предотвращения кражи денег злоумышленники предлагают обналичить и отправить деньги на «резервный» счет, сообщить персональную информацию или реквизиты карт, логин (идентификатор пользователя), код клиента, контрольную информацию, постоянный или одноразовый пароль, ПИН, </w:t>
      </w:r>
      <w:r>
        <w:rPr>
          <w:rFonts w:ascii="Times New Roman" w:hAnsi="Times New Roman" w:cs="Times New Roman"/>
          <w:sz w:val="28"/>
          <w:szCs w:val="28"/>
          <w:lang w:val="en-US"/>
        </w:rPr>
        <w:t>CVV</w:t>
      </w:r>
      <w:r>
        <w:rPr>
          <w:rFonts w:ascii="Times New Roman" w:hAnsi="Times New Roman" w:cs="Times New Roman"/>
          <w:sz w:val="28"/>
          <w:szCs w:val="28"/>
        </w:rPr>
        <w:t>-код (с оборота карты) и ни в коем случае не прекращать телефонный разговор.</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сети Интернет, в социальных сетях, различных сайтах-видеохостингах размещаются ролики и рекламные объявления, обещающие большие доходы от покупки ценных бумаг, криптовалюты и от выполнения иных финансовых операций. После того как доверчивые граждане связываются с такими «брокерами» и менеджерами, им предлагается установить программное обеспечение, позволяющее удаленно администрировать их персональный компьютер, подключенный к сети Интернет. В дальнейшем происходит зачисление денежных средств граждан на счета мошенников, а на сайтах – подделках, выдающих себя за интернет-брокеров, у граждан появляются сведения о якобы заработанных денежных средствах в иностранной валюте. Впоследствии обналичить такие денежные средства естественно не удается.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подобных телефонных звонков не продолжайте разговор, обращайтесь лично в отделения банковских организаций либо по номеру, указанному на банковской карте.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Вы передадите эту информацию злоумышленникам, Вы предоставите возможность проводить операции по Вашим счетам.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Телефонные номера, с которых Вам звонят псевдопредставили банков, с помощью специальных программ могут быть подменены на реальные телефоны банков, либо иметь схожие цифры, которые, находясь в стрессовой ситуации, Вы не сможете проверить.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того, настоящие брокерские организации не используют удаленное управление персональными компьютерами своих клиентов.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Вы стали жертвой или свидетелем мошенничества, то срочно обращайтесь в полицию по номеру «102» (с мобильного телефона –«112»).</w:t>
      </w:r>
    </w:p>
    <w:p>
      <w:pPr>
        <w:jc w:val="center"/>
        <w:rPr>
          <w:lang w:val="ru-RU"/>
        </w:rPr>
      </w:pPr>
      <w:r>
        <w:rPr>
          <w:lang w:val="ru-RU"/>
        </w:rPr>
        <w:t>___________________________</w:t>
      </w:r>
    </w:p>
    <w:p/>
    <w:p>
      <w:pPr>
        <w:jc w:val="center"/>
        <w:rPr>
          <w:rFonts w:ascii="Times New Roman" w:hAnsi="Times New Roman"/>
          <w:b/>
          <w:sz w:val="28"/>
          <w:szCs w:val="28"/>
          <w:lang w:val="ru-RU"/>
        </w:rPr>
      </w:pPr>
      <w:r>
        <w:rPr>
          <w:rFonts w:ascii="Times New Roman" w:hAnsi="Times New Roman"/>
          <w:b/>
          <w:sz w:val="28"/>
          <w:szCs w:val="28"/>
          <w:lang w:val="ru-RU"/>
        </w:rPr>
        <w:t>Российская Федерация</w:t>
      </w:r>
    </w:p>
    <w:p>
      <w:pPr>
        <w:jc w:val="center"/>
        <w:rPr>
          <w:rFonts w:ascii="Times New Roman" w:hAnsi="Times New Roman"/>
          <w:b/>
          <w:sz w:val="28"/>
          <w:szCs w:val="28"/>
          <w:lang w:val="ru-RU"/>
        </w:rPr>
      </w:pPr>
      <w:r>
        <w:rPr>
          <w:rFonts w:ascii="Times New Roman" w:hAnsi="Times New Roman"/>
          <w:b/>
          <w:sz w:val="28"/>
          <w:szCs w:val="28"/>
          <w:lang w:val="ru-RU"/>
        </w:rPr>
        <w:t>Новгородская область Старорусский район</w:t>
      </w:r>
    </w:p>
    <w:p>
      <w:pPr>
        <w:jc w:val="center"/>
        <w:rPr>
          <w:rFonts w:ascii="Times New Roman" w:hAnsi="Times New Roman"/>
          <w:b/>
          <w:sz w:val="28"/>
          <w:szCs w:val="28"/>
          <w:lang w:val="ru-RU"/>
        </w:rPr>
      </w:pPr>
      <w:r>
        <w:rPr>
          <w:rFonts w:ascii="Times New Roman" w:hAnsi="Times New Roman"/>
          <w:b/>
          <w:sz w:val="28"/>
          <w:szCs w:val="28"/>
          <w:lang w:val="ru-RU"/>
        </w:rPr>
        <w:t>АДМИНИСТРАЦИЯ НОВОСЕЛЬСКОГО СЕЛЬСКОГО ПОСЕЛЕНИЯ</w:t>
      </w:r>
    </w:p>
    <w:p>
      <w:pPr>
        <w:jc w:val="center"/>
        <w:rPr>
          <w:rFonts w:ascii="Times New Roman" w:hAnsi="Times New Roman"/>
          <w:sz w:val="24"/>
          <w:szCs w:val="24"/>
          <w:lang w:val="ru-RU"/>
        </w:rPr>
      </w:pPr>
    </w:p>
    <w:p>
      <w:pPr>
        <w:jc w:val="center"/>
        <w:rPr>
          <w:rFonts w:ascii="Times New Roman" w:hAnsi="Times New Roman"/>
          <w:b/>
          <w:sz w:val="40"/>
          <w:szCs w:val="40"/>
          <w:lang w:val="ru-RU"/>
        </w:rPr>
      </w:pPr>
      <w:r>
        <w:rPr>
          <w:rFonts w:ascii="Times New Roman" w:hAnsi="Times New Roman"/>
          <w:b/>
          <w:sz w:val="40"/>
          <w:szCs w:val="40"/>
          <w:lang w:val="ru-RU"/>
        </w:rPr>
        <w:t>П О С Т А Н О В Л Е Н И Е</w:t>
      </w:r>
    </w:p>
    <w:p>
      <w:pPr>
        <w:rPr>
          <w:rFonts w:ascii="Times New Roman" w:hAnsi="Times New Roman"/>
          <w:sz w:val="28"/>
          <w:szCs w:val="28"/>
          <w:lang w:val="ru-RU"/>
        </w:rPr>
      </w:pPr>
      <w:r>
        <w:rPr>
          <w:rFonts w:ascii="Times New Roman" w:hAnsi="Times New Roman"/>
          <w:sz w:val="28"/>
          <w:szCs w:val="28"/>
          <w:lang w:val="ru-RU"/>
        </w:rPr>
        <w:t xml:space="preserve">                                                                                                     </w:t>
      </w:r>
    </w:p>
    <w:p>
      <w:pPr>
        <w:ind w:firstLine="0"/>
        <w:jc w:val="left"/>
        <w:rPr>
          <w:rFonts w:ascii="Times New Roman" w:hAnsi="Times New Roman"/>
          <w:b/>
          <w:sz w:val="28"/>
          <w:szCs w:val="28"/>
          <w:lang w:val="ru-RU"/>
        </w:rPr>
      </w:pPr>
      <w:r>
        <w:rPr>
          <w:rFonts w:ascii="Times New Roman" w:hAnsi="Times New Roman"/>
          <w:b/>
          <w:sz w:val="28"/>
          <w:szCs w:val="28"/>
          <w:lang w:val="ru-RU"/>
        </w:rPr>
        <w:t>от  21.07.2020  № 86</w:t>
      </w:r>
    </w:p>
    <w:p>
      <w:pPr>
        <w:ind w:firstLine="0"/>
        <w:jc w:val="left"/>
        <w:rPr>
          <w:rFonts w:ascii="Times New Roman" w:hAnsi="Times New Roman"/>
          <w:sz w:val="28"/>
          <w:szCs w:val="28"/>
          <w:lang w:val="ru-RU"/>
        </w:rPr>
      </w:pPr>
      <w:r>
        <w:rPr>
          <w:rFonts w:ascii="Times New Roman" w:hAnsi="Times New Roman"/>
          <w:sz w:val="28"/>
          <w:szCs w:val="28"/>
          <w:lang w:val="ru-RU"/>
        </w:rPr>
        <w:t>п. Новосельский</w:t>
      </w:r>
    </w:p>
    <w:p>
      <w:pPr>
        <w:ind w:firstLine="0"/>
        <w:jc w:val="center"/>
        <w:rPr>
          <w:rFonts w:ascii="Times New Roman" w:hAnsi="Times New Roman"/>
          <w:sz w:val="28"/>
          <w:szCs w:val="28"/>
          <w:lang w:val="ru-RU"/>
        </w:rPr>
      </w:pPr>
    </w:p>
    <w:p>
      <w:pPr>
        <w:ind w:firstLine="0"/>
        <w:jc w:val="center"/>
        <w:rPr>
          <w:rFonts w:ascii="Times New Roman" w:hAnsi="Times New Roman"/>
          <w:b/>
          <w:sz w:val="28"/>
          <w:szCs w:val="28"/>
          <w:lang w:val="ru-RU"/>
        </w:rPr>
      </w:pPr>
      <w:r>
        <w:rPr>
          <w:rFonts w:ascii="Times New Roman" w:hAnsi="Times New Roman"/>
          <w:b/>
          <w:sz w:val="28"/>
          <w:szCs w:val="28"/>
          <w:lang w:val="ru-RU"/>
        </w:rPr>
        <w:t xml:space="preserve">Об утверждении Программы профилактики нарушений в рамках осуществления муниципального контроля </w:t>
      </w:r>
    </w:p>
    <w:p>
      <w:pPr>
        <w:ind w:firstLine="0"/>
        <w:jc w:val="center"/>
        <w:rPr>
          <w:rFonts w:ascii="Times New Roman" w:hAnsi="Times New Roman"/>
          <w:b/>
          <w:sz w:val="28"/>
          <w:szCs w:val="28"/>
          <w:lang w:val="ru-RU"/>
        </w:rPr>
      </w:pPr>
      <w:r>
        <w:rPr>
          <w:rFonts w:ascii="Times New Roman" w:hAnsi="Times New Roman"/>
          <w:b/>
          <w:sz w:val="28"/>
          <w:szCs w:val="28"/>
          <w:lang w:val="ru-RU"/>
        </w:rPr>
        <w:t>на 2020 год и плановый период 2021-2022 гг.</w:t>
      </w:r>
    </w:p>
    <w:p>
      <w:pPr>
        <w:ind w:firstLine="0"/>
        <w:jc w:val="both"/>
        <w:rPr>
          <w:rFonts w:ascii="Times New Roman" w:hAnsi="Times New Roman"/>
          <w:sz w:val="44"/>
          <w:szCs w:val="44"/>
          <w:lang w:val="ru-RU"/>
        </w:rPr>
      </w:pPr>
    </w:p>
    <w:p>
      <w:pPr>
        <w:ind w:firstLine="540"/>
        <w:jc w:val="both"/>
        <w:rPr>
          <w:rFonts w:ascii="Times New Roman" w:hAnsi="Times New Roman"/>
          <w:sz w:val="28"/>
          <w:szCs w:val="28"/>
          <w:lang w:val="ru-RU"/>
        </w:rPr>
      </w:pPr>
      <w:r>
        <w:rPr>
          <w:rFonts w:ascii="Times New Roman" w:hAnsi="Times New Roman"/>
          <w:sz w:val="28"/>
          <w:szCs w:val="28"/>
          <w:lang w:val="ru-RU" w:eastAsia="ru-RU"/>
        </w:rPr>
        <w:t xml:space="preserve">В целях предупреждения нарушения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руководствуясь статьей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 № 131-ФЗ «Об общих принципах организации местного самоуправления в Российской Федерации», </w:t>
      </w:r>
      <w:r>
        <w:rPr>
          <w:rFonts w:ascii="Times New Roman" w:hAnsi="Times New Roman"/>
          <w:sz w:val="28"/>
          <w:szCs w:val="28"/>
          <w:lang w:val="ru-RU"/>
        </w:rPr>
        <w:t xml:space="preserve"> Администрация Новосельского сельского поселения  </w:t>
      </w:r>
    </w:p>
    <w:p>
      <w:pPr>
        <w:ind w:firstLine="0"/>
        <w:jc w:val="both"/>
        <w:rPr>
          <w:rFonts w:ascii="Times New Roman" w:hAnsi="Times New Roman"/>
          <w:sz w:val="28"/>
          <w:szCs w:val="28"/>
          <w:lang w:val="ru-RU"/>
        </w:rPr>
      </w:pPr>
      <w:r>
        <w:rPr>
          <w:rFonts w:ascii="Times New Roman" w:hAnsi="Times New Roman"/>
          <w:b/>
          <w:sz w:val="28"/>
          <w:szCs w:val="28"/>
          <w:lang w:val="ru-RU"/>
        </w:rPr>
        <w:t>ПОСТАНОВЛЯЕТ:</w:t>
      </w:r>
    </w:p>
    <w:p>
      <w:pPr>
        <w:ind w:firstLine="708"/>
        <w:jc w:val="both"/>
        <w:rPr>
          <w:rFonts w:ascii="Times New Roman" w:hAnsi="Times New Roman"/>
          <w:sz w:val="28"/>
          <w:szCs w:val="28"/>
          <w:lang w:val="ru-RU" w:eastAsia="ru-RU"/>
        </w:rPr>
      </w:pPr>
    </w:p>
    <w:p>
      <w:pPr>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1. Утвердить программу профилактики нарушений в рамках осуществления муниципального контроля на 2020 год и плановый период 2021 и 2022 г.г. (Приложение № 1). </w:t>
      </w:r>
    </w:p>
    <w:p>
      <w:pPr>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2. Утвердить план мероприятий программы по профилактике нарушений в рамках осуществления муниципального контроля на 2020 год и плановый период 2021 и 2022 г.г. (Приложение № 2). </w:t>
      </w:r>
    </w:p>
    <w:p>
      <w:pPr>
        <w:suppressAutoHyphens/>
        <w:ind w:firstLine="708"/>
        <w:jc w:val="both"/>
        <w:rPr>
          <w:rFonts w:ascii="Times New Roman" w:hAnsi="Times New Roman"/>
          <w:sz w:val="28"/>
          <w:szCs w:val="28"/>
          <w:lang w:val="ru-RU" w:eastAsia="ar-SA"/>
        </w:rPr>
      </w:pPr>
      <w:r>
        <w:rPr>
          <w:rFonts w:ascii="Times New Roman" w:hAnsi="Times New Roman"/>
          <w:sz w:val="28"/>
          <w:szCs w:val="28"/>
          <w:lang w:val="ru-RU" w:eastAsia="ar-SA"/>
        </w:rPr>
        <w:t>3.Настоящее постановление вступает в силу после его опубликования и распространяет свое действие на правоотношения, возникшие с 01 января 2020 года.</w:t>
      </w:r>
    </w:p>
    <w:p>
      <w:pPr>
        <w:ind w:firstLine="708"/>
        <w:jc w:val="both"/>
        <w:rPr>
          <w:rFonts w:ascii="Times New Roman" w:hAnsi="Times New Roman"/>
          <w:sz w:val="28"/>
          <w:szCs w:val="28"/>
          <w:lang w:val="ru-RU" w:eastAsia="ru-RU"/>
        </w:rPr>
      </w:pPr>
      <w:r>
        <w:rPr>
          <w:rFonts w:ascii="Times New Roman" w:hAnsi="Times New Roman"/>
          <w:sz w:val="28"/>
          <w:szCs w:val="28"/>
          <w:lang w:val="ru-RU" w:eastAsia="ru-RU"/>
        </w:rPr>
        <w:t>4. Контроль за исполнением настоящего постановления оставляю за собой.</w:t>
      </w:r>
    </w:p>
    <w:p>
      <w:pPr>
        <w:ind w:firstLine="708"/>
        <w:jc w:val="both"/>
        <w:rPr>
          <w:rFonts w:ascii="Times New Roman" w:hAnsi="Times New Roman"/>
          <w:sz w:val="28"/>
          <w:szCs w:val="28"/>
          <w:lang w:val="ru-RU" w:eastAsia="ru-RU"/>
        </w:rPr>
      </w:pPr>
    </w:p>
    <w:p>
      <w:pPr>
        <w:ind w:firstLine="708"/>
        <w:jc w:val="both"/>
        <w:rPr>
          <w:rFonts w:ascii="Times New Roman" w:hAnsi="Times New Roman"/>
          <w:sz w:val="28"/>
          <w:szCs w:val="28"/>
          <w:lang w:val="ru-RU" w:eastAsia="ru-RU"/>
        </w:rPr>
      </w:pPr>
    </w:p>
    <w:p>
      <w:pPr>
        <w:tabs>
          <w:tab w:val="left" w:pos="7371"/>
        </w:tabs>
        <w:ind w:left="0" w:leftChars="0" w:firstLine="0" w:firstLineChars="0"/>
        <w:jc w:val="both"/>
        <w:rPr>
          <w:lang w:val="en-US" w:eastAsia="ru-RU"/>
        </w:rPr>
      </w:pPr>
      <w:r>
        <w:rPr>
          <w:rFonts w:ascii="Times New Roman" w:hAnsi="Times New Roman"/>
          <w:b/>
          <w:sz w:val="28"/>
          <w:szCs w:val="28"/>
          <w:lang w:val="ru-RU" w:eastAsia="ru-RU"/>
        </w:rPr>
        <w:t xml:space="preserve">Глава администрации сельского поселения                                           </w:t>
      </w:r>
      <w:r>
        <w:rPr>
          <w:rFonts w:ascii="Times New Roman" w:hAnsi="Times New Roman"/>
          <w:b/>
          <w:sz w:val="28"/>
          <w:szCs w:val="28"/>
          <w:lang w:val="en-US" w:eastAsia="ru-RU"/>
        </w:rPr>
        <w:t xml:space="preserve">                         </w:t>
      </w:r>
      <w:r>
        <w:rPr>
          <w:rFonts w:ascii="Times New Roman" w:hAnsi="Times New Roman"/>
          <w:b/>
          <w:sz w:val="28"/>
          <w:szCs w:val="28"/>
          <w:lang w:val="ru-RU" w:eastAsia="ru-RU"/>
        </w:rPr>
        <w:t>Л</w:t>
      </w:r>
      <w:r>
        <w:rPr>
          <w:rFonts w:ascii="Times New Roman" w:hAnsi="Times New Roman"/>
          <w:b/>
          <w:sz w:val="28"/>
          <w:szCs w:val="28"/>
          <w:lang w:val="en-US" w:eastAsia="ru-RU"/>
        </w:rPr>
        <w:t>.М.Колесова</w:t>
      </w:r>
    </w:p>
    <w:p>
      <w:pPr>
        <w:tabs>
          <w:tab w:val="left" w:pos="7371"/>
        </w:tabs>
        <w:ind w:firstLine="708"/>
        <w:jc w:val="both"/>
        <w:rPr>
          <w:lang w:val="ru-RU" w:eastAsia="ru-RU"/>
        </w:rPr>
      </w:pPr>
    </w:p>
    <w:p>
      <w:pPr>
        <w:tabs>
          <w:tab w:val="left" w:pos="7371"/>
        </w:tabs>
        <w:ind w:firstLine="708"/>
        <w:jc w:val="both"/>
        <w:rPr>
          <w:lang w:val="ru-RU" w:eastAsia="ru-RU"/>
        </w:rPr>
      </w:pPr>
    </w:p>
    <w:p>
      <w:pPr>
        <w:tabs>
          <w:tab w:val="left" w:pos="7371"/>
        </w:tabs>
        <w:ind w:firstLine="708"/>
        <w:jc w:val="right"/>
        <w:rPr>
          <w:rFonts w:ascii="Times New Roman" w:hAnsi="Times New Roman"/>
          <w:sz w:val="28"/>
          <w:szCs w:val="28"/>
          <w:lang w:val="ru-RU" w:eastAsia="ru-RU"/>
        </w:rPr>
      </w:pPr>
      <w:r>
        <w:rPr>
          <w:lang w:val="ru-RU" w:eastAsia="ru-RU"/>
        </w:rPr>
        <w:t xml:space="preserve">                                                                                                                                       </w:t>
      </w:r>
      <w:r>
        <w:rPr>
          <w:rFonts w:ascii="Times New Roman" w:hAnsi="Times New Roman"/>
          <w:sz w:val="24"/>
          <w:szCs w:val="24"/>
          <w:lang w:val="ru-RU" w:eastAsia="ru-RU"/>
        </w:rPr>
        <w:t xml:space="preserve">Приложение № 1 </w:t>
      </w:r>
    </w:p>
    <w:p>
      <w:pPr>
        <w:tabs>
          <w:tab w:val="left" w:pos="7371"/>
        </w:tabs>
        <w:ind w:firstLine="708"/>
        <w:jc w:val="right"/>
        <w:rPr>
          <w:rFonts w:ascii="Times New Roman" w:hAnsi="Times New Roman"/>
          <w:sz w:val="24"/>
          <w:szCs w:val="24"/>
          <w:lang w:val="ru-RU" w:eastAsia="ru-RU"/>
        </w:rPr>
      </w:pPr>
      <w:r>
        <w:rPr>
          <w:rFonts w:ascii="Times New Roman" w:hAnsi="Times New Roman"/>
          <w:sz w:val="24"/>
          <w:szCs w:val="24"/>
          <w:lang w:val="ru-RU" w:eastAsia="ru-RU"/>
        </w:rPr>
        <w:t xml:space="preserve">к постановлению Администрации </w:t>
      </w:r>
    </w:p>
    <w:p>
      <w:pPr>
        <w:tabs>
          <w:tab w:val="left" w:pos="7371"/>
        </w:tabs>
        <w:ind w:firstLine="708"/>
        <w:jc w:val="right"/>
        <w:rPr>
          <w:rFonts w:ascii="Times New Roman" w:hAnsi="Times New Roman"/>
          <w:sz w:val="24"/>
          <w:szCs w:val="24"/>
          <w:lang w:val="ru-RU" w:eastAsia="ru-RU"/>
        </w:rPr>
      </w:pPr>
      <w:r>
        <w:rPr>
          <w:rFonts w:ascii="Times New Roman" w:hAnsi="Times New Roman"/>
          <w:sz w:val="24"/>
          <w:szCs w:val="24"/>
          <w:lang w:val="ru-RU" w:eastAsia="ru-RU"/>
        </w:rPr>
        <w:t xml:space="preserve">Новосельского сельского поселения </w:t>
      </w:r>
    </w:p>
    <w:p>
      <w:pPr>
        <w:tabs>
          <w:tab w:val="left" w:pos="7371"/>
        </w:tabs>
        <w:ind w:firstLine="708"/>
        <w:jc w:val="right"/>
        <w:rPr>
          <w:rFonts w:ascii="Times New Roman" w:hAnsi="Times New Roman"/>
          <w:sz w:val="24"/>
          <w:szCs w:val="24"/>
          <w:lang w:val="ru-RU" w:eastAsia="ru-RU"/>
        </w:rPr>
      </w:pPr>
      <w:r>
        <w:rPr>
          <w:rFonts w:ascii="Times New Roman" w:hAnsi="Times New Roman"/>
          <w:sz w:val="24"/>
          <w:szCs w:val="24"/>
          <w:lang w:val="ru-RU" w:eastAsia="ru-RU"/>
        </w:rPr>
        <w:t>от</w:t>
      </w:r>
      <w:r>
        <w:rPr>
          <w:rFonts w:ascii="Times New Roman" w:hAnsi="Times New Roman"/>
          <w:sz w:val="24"/>
          <w:szCs w:val="24"/>
          <w:lang w:val="en-US" w:eastAsia="ru-RU"/>
        </w:rPr>
        <w:t xml:space="preserve"> 21</w:t>
      </w:r>
      <w:r>
        <w:rPr>
          <w:rFonts w:ascii="Times New Roman" w:hAnsi="Times New Roman"/>
          <w:sz w:val="24"/>
          <w:szCs w:val="24"/>
          <w:lang w:val="ru-RU" w:eastAsia="ru-RU"/>
        </w:rPr>
        <w:t>.</w:t>
      </w:r>
      <w:r>
        <w:rPr>
          <w:rFonts w:ascii="Times New Roman" w:hAnsi="Times New Roman"/>
          <w:sz w:val="24"/>
          <w:szCs w:val="24"/>
          <w:lang w:val="en-US" w:eastAsia="ru-RU"/>
        </w:rPr>
        <w:t>07</w:t>
      </w:r>
      <w:r>
        <w:rPr>
          <w:rFonts w:ascii="Times New Roman" w:hAnsi="Times New Roman"/>
          <w:sz w:val="24"/>
          <w:szCs w:val="24"/>
          <w:lang w:val="ru-RU" w:eastAsia="ru-RU"/>
        </w:rPr>
        <w:t>.2020 №</w:t>
      </w:r>
      <w:r>
        <w:rPr>
          <w:rFonts w:ascii="Times New Roman" w:hAnsi="Times New Roman"/>
          <w:sz w:val="24"/>
          <w:szCs w:val="24"/>
          <w:lang w:val="en-US" w:eastAsia="ru-RU"/>
        </w:rPr>
        <w:t xml:space="preserve"> 86</w:t>
      </w:r>
      <w:r>
        <w:rPr>
          <w:rFonts w:ascii="Times New Roman" w:hAnsi="Times New Roman"/>
          <w:sz w:val="24"/>
          <w:szCs w:val="24"/>
          <w:lang w:val="ru-RU" w:eastAsia="ru-RU"/>
        </w:rPr>
        <w:t xml:space="preserve"> </w:t>
      </w:r>
    </w:p>
    <w:p>
      <w:pPr>
        <w:tabs>
          <w:tab w:val="left" w:pos="7371"/>
        </w:tabs>
        <w:ind w:firstLine="708"/>
        <w:jc w:val="right"/>
        <w:rPr>
          <w:rFonts w:ascii="Times New Roman" w:hAnsi="Times New Roman"/>
          <w:sz w:val="24"/>
          <w:szCs w:val="24"/>
          <w:lang w:val="ru-RU" w:eastAsia="ru-RU"/>
        </w:rPr>
      </w:pPr>
    </w:p>
    <w:p>
      <w:pPr>
        <w:tabs>
          <w:tab w:val="left" w:pos="7371"/>
        </w:tabs>
        <w:ind w:firstLine="0"/>
        <w:jc w:val="center"/>
        <w:rPr>
          <w:rFonts w:ascii="Times New Roman" w:hAnsi="Times New Roman"/>
          <w:b/>
          <w:sz w:val="28"/>
          <w:szCs w:val="28"/>
          <w:lang w:val="ru-RU" w:eastAsia="ru-RU"/>
        </w:rPr>
      </w:pPr>
      <w:r>
        <w:rPr>
          <w:rFonts w:ascii="Times New Roman" w:hAnsi="Times New Roman"/>
          <w:b/>
          <w:sz w:val="28"/>
          <w:szCs w:val="28"/>
          <w:lang w:val="ru-RU" w:eastAsia="ru-RU"/>
        </w:rPr>
        <w:t>Программа профилактики нарушений в рамках осуществления муниципального контроля на 2020 год</w:t>
      </w:r>
      <w:r>
        <w:rPr>
          <w:rFonts w:ascii="Times New Roman" w:hAnsi="Times New Roman"/>
          <w:sz w:val="28"/>
          <w:szCs w:val="28"/>
          <w:lang w:val="ru-RU" w:eastAsia="ru-RU"/>
        </w:rPr>
        <w:t xml:space="preserve"> </w:t>
      </w:r>
      <w:r>
        <w:rPr>
          <w:rFonts w:ascii="Times New Roman" w:hAnsi="Times New Roman"/>
          <w:b/>
          <w:sz w:val="28"/>
          <w:szCs w:val="28"/>
          <w:lang w:val="ru-RU" w:eastAsia="ru-RU"/>
        </w:rPr>
        <w:t>и плановый период 2021 и 2022 г.г.</w:t>
      </w:r>
    </w:p>
    <w:p>
      <w:pPr>
        <w:tabs>
          <w:tab w:val="left" w:pos="7371"/>
        </w:tabs>
        <w:ind w:firstLine="0"/>
        <w:jc w:val="center"/>
        <w:rPr>
          <w:rFonts w:ascii="Times New Roman" w:hAnsi="Times New Roman"/>
          <w:b/>
          <w:sz w:val="28"/>
          <w:szCs w:val="28"/>
          <w:lang w:val="ru-RU" w:eastAsia="ru-RU"/>
        </w:rPr>
      </w:pP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устранения причин, факторов и условий, способствующих нарушениям обязательных требований. </w:t>
      </w: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2. Профилактика нарушений обязательных требований проводится в рамках осуществления муниципального контроля. </w:t>
      </w: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w:t>
      </w: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4. Задачами программы являются: </w:t>
      </w: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4.1. Укрепление системы профилактики нарушений обязательных требований путем активизации профилактической деятельности. </w:t>
      </w: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4.2. Выявление причин, факторов и условий, способствующих нарушениям обязательных требований. </w:t>
      </w: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4.3. Повышение правосознания и правовой культуры руководителей юридических лиц и индивидуальных предпринимателей. </w:t>
      </w: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5. Программа разработана на 2020 год и плановый период 2021 и 2022 г.г. </w:t>
      </w: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 xml:space="preserve">6.Субъектами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 </w:t>
      </w:r>
    </w:p>
    <w:p>
      <w:pPr>
        <w:tabs>
          <w:tab w:val="left" w:pos="7371"/>
        </w:tabs>
        <w:ind w:firstLine="567"/>
        <w:jc w:val="both"/>
        <w:rPr>
          <w:rFonts w:ascii="Times New Roman" w:hAnsi="Times New Roman"/>
          <w:sz w:val="28"/>
          <w:szCs w:val="28"/>
          <w:lang w:val="ru-RU" w:eastAsia="ru-RU"/>
        </w:rPr>
      </w:pPr>
      <w:r>
        <w:rPr>
          <w:rFonts w:ascii="Times New Roman" w:hAnsi="Times New Roman"/>
          <w:sz w:val="28"/>
          <w:szCs w:val="28"/>
          <w:lang w:val="ru-RU" w:eastAsia="ru-RU"/>
        </w:rPr>
        <w:t>7. В рамках профилактики предупреждения нарушений, установленных законодательством всех уровней, Администрацией Новосельского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pPr>
        <w:tabs>
          <w:tab w:val="left" w:pos="7371"/>
        </w:tabs>
        <w:ind w:firstLine="567"/>
        <w:rPr>
          <w:rFonts w:ascii="Times New Roman" w:hAnsi="Times New Roman"/>
          <w:sz w:val="28"/>
          <w:szCs w:val="28"/>
          <w:lang w:val="ru-RU" w:eastAsia="ru-RU"/>
        </w:rPr>
      </w:pPr>
      <w:r>
        <w:rPr>
          <w:rFonts w:ascii="Times New Roman" w:hAnsi="Times New Roman"/>
          <w:sz w:val="28"/>
          <w:szCs w:val="28"/>
          <w:lang w:val="ru-RU" w:eastAsia="ru-RU"/>
        </w:rPr>
        <w:t xml:space="preserve">8. Виды муниципального контроля: </w:t>
      </w:r>
    </w:p>
    <w:p>
      <w:pPr>
        <w:tabs>
          <w:tab w:val="left" w:pos="7371"/>
        </w:tabs>
        <w:ind w:firstLine="567"/>
        <w:jc w:val="both"/>
        <w:rPr>
          <w:rFonts w:ascii="Times New Roman" w:hAnsi="Times New Roman"/>
          <w:bCs/>
          <w:sz w:val="36"/>
          <w:szCs w:val="28"/>
          <w:lang w:val="ru-RU" w:eastAsia="ru-RU"/>
        </w:rPr>
      </w:pPr>
      <w:r>
        <w:rPr>
          <w:rFonts w:ascii="Times New Roman" w:hAnsi="Times New Roman"/>
          <w:sz w:val="28"/>
          <w:lang w:val="ru-RU" w:eastAsia="ru-RU"/>
        </w:rPr>
        <w:t>контроль за соблюдением Правил благоустройства территории сельского поселения</w:t>
      </w:r>
      <w:r>
        <w:rPr>
          <w:rFonts w:ascii="Times New Roman" w:hAnsi="Times New Roman"/>
          <w:bCs/>
          <w:sz w:val="36"/>
          <w:szCs w:val="28"/>
          <w:lang w:val="ru-RU" w:eastAsia="ru-RU"/>
        </w:rPr>
        <w:t xml:space="preserve">, </w:t>
      </w:r>
    </w:p>
    <w:p>
      <w:pPr>
        <w:tabs>
          <w:tab w:val="left" w:pos="7371"/>
        </w:tabs>
        <w:ind w:firstLine="567"/>
        <w:jc w:val="both"/>
        <w:rPr>
          <w:rFonts w:ascii="Times New Roman" w:hAnsi="Times New Roman"/>
          <w:bCs/>
          <w:sz w:val="28"/>
          <w:szCs w:val="28"/>
          <w:lang w:val="ru-RU"/>
        </w:rPr>
      </w:pPr>
      <w:r>
        <w:rPr>
          <w:rFonts w:ascii="Times New Roman" w:hAnsi="Times New Roman"/>
          <w:bCs/>
          <w:sz w:val="28"/>
          <w:szCs w:val="28"/>
          <w:lang w:val="ru-RU"/>
        </w:rPr>
        <w:t>контроль за обеспечением сохранности автомобильных дорог местного значения в границах населенных пунктов сельского поселения.</w:t>
      </w:r>
    </w:p>
    <w:p>
      <w:pPr>
        <w:tabs>
          <w:tab w:val="left" w:pos="7371"/>
        </w:tabs>
        <w:ind w:firstLine="567"/>
        <w:rPr>
          <w:bCs/>
          <w:sz w:val="28"/>
          <w:szCs w:val="28"/>
          <w:lang w:val="ru-RU" w:eastAsia="ru-RU"/>
        </w:rPr>
      </w:pPr>
    </w:p>
    <w:p>
      <w:pPr>
        <w:tabs>
          <w:tab w:val="left" w:pos="7371"/>
        </w:tabs>
        <w:ind w:firstLine="708"/>
        <w:jc w:val="right"/>
        <w:rPr>
          <w:rFonts w:ascii="Times New Roman" w:hAnsi="Times New Roman"/>
          <w:sz w:val="24"/>
          <w:szCs w:val="24"/>
          <w:lang w:val="ru-RU" w:eastAsia="ru-RU"/>
        </w:rPr>
      </w:pPr>
      <w:r>
        <w:rPr>
          <w:rFonts w:ascii="Times New Roman" w:hAnsi="Times New Roman"/>
          <w:sz w:val="24"/>
          <w:szCs w:val="24"/>
          <w:lang w:val="ru-RU" w:eastAsia="ru-RU"/>
        </w:rPr>
        <w:t xml:space="preserve">Приложение № 2 </w:t>
      </w:r>
    </w:p>
    <w:p>
      <w:pPr>
        <w:tabs>
          <w:tab w:val="left" w:pos="7371"/>
        </w:tabs>
        <w:ind w:firstLine="708"/>
        <w:jc w:val="right"/>
        <w:rPr>
          <w:rFonts w:ascii="Times New Roman" w:hAnsi="Times New Roman"/>
          <w:sz w:val="24"/>
          <w:szCs w:val="24"/>
          <w:lang w:val="ru-RU" w:eastAsia="ru-RU"/>
        </w:rPr>
      </w:pPr>
      <w:r>
        <w:rPr>
          <w:rFonts w:ascii="Times New Roman" w:hAnsi="Times New Roman"/>
          <w:sz w:val="24"/>
          <w:szCs w:val="24"/>
          <w:lang w:val="ru-RU" w:eastAsia="ru-RU"/>
        </w:rPr>
        <w:t>к постановлению Администрации</w:t>
      </w:r>
    </w:p>
    <w:p>
      <w:pPr>
        <w:tabs>
          <w:tab w:val="left" w:pos="7371"/>
        </w:tabs>
        <w:ind w:firstLine="708"/>
        <w:jc w:val="right"/>
        <w:rPr>
          <w:rFonts w:ascii="Times New Roman" w:hAnsi="Times New Roman"/>
          <w:sz w:val="24"/>
          <w:szCs w:val="24"/>
          <w:lang w:val="ru-RU" w:eastAsia="ru-RU"/>
        </w:rPr>
      </w:pPr>
      <w:r>
        <w:rPr>
          <w:rFonts w:ascii="Times New Roman" w:hAnsi="Times New Roman"/>
          <w:sz w:val="24"/>
          <w:szCs w:val="24"/>
          <w:lang w:val="ru-RU" w:eastAsia="ru-RU"/>
        </w:rPr>
        <w:t xml:space="preserve">Новосельского сельского поселения </w:t>
      </w:r>
    </w:p>
    <w:p>
      <w:pPr>
        <w:tabs>
          <w:tab w:val="left" w:pos="7371"/>
        </w:tabs>
        <w:ind w:firstLine="708"/>
        <w:jc w:val="right"/>
        <w:rPr>
          <w:rFonts w:ascii="Times New Roman" w:hAnsi="Times New Roman"/>
          <w:sz w:val="24"/>
          <w:szCs w:val="24"/>
          <w:lang w:val="ru-RU" w:eastAsia="ru-RU"/>
        </w:rPr>
      </w:pPr>
      <w:r>
        <w:rPr>
          <w:rFonts w:ascii="Times New Roman" w:hAnsi="Times New Roman"/>
          <w:sz w:val="24"/>
          <w:szCs w:val="24"/>
          <w:lang w:val="ru-RU" w:eastAsia="ru-RU"/>
        </w:rPr>
        <w:t>от</w:t>
      </w:r>
      <w:r>
        <w:rPr>
          <w:rFonts w:ascii="Times New Roman" w:hAnsi="Times New Roman"/>
          <w:sz w:val="24"/>
          <w:szCs w:val="24"/>
          <w:lang w:val="en-US" w:eastAsia="ru-RU"/>
        </w:rPr>
        <w:t xml:space="preserve"> 21</w:t>
      </w:r>
      <w:r>
        <w:rPr>
          <w:rFonts w:ascii="Times New Roman" w:hAnsi="Times New Roman"/>
          <w:sz w:val="24"/>
          <w:szCs w:val="24"/>
          <w:lang w:val="ru-RU" w:eastAsia="ru-RU"/>
        </w:rPr>
        <w:t>.</w:t>
      </w:r>
      <w:r>
        <w:rPr>
          <w:rFonts w:ascii="Times New Roman" w:hAnsi="Times New Roman"/>
          <w:sz w:val="24"/>
          <w:szCs w:val="24"/>
          <w:lang w:val="en-US" w:eastAsia="ru-RU"/>
        </w:rPr>
        <w:t>07</w:t>
      </w:r>
      <w:r>
        <w:rPr>
          <w:rFonts w:ascii="Times New Roman" w:hAnsi="Times New Roman"/>
          <w:sz w:val="24"/>
          <w:szCs w:val="24"/>
          <w:lang w:val="ru-RU" w:eastAsia="ru-RU"/>
        </w:rPr>
        <w:t>.2020  №</w:t>
      </w:r>
      <w:r>
        <w:rPr>
          <w:rFonts w:ascii="Times New Roman" w:hAnsi="Times New Roman"/>
          <w:sz w:val="24"/>
          <w:szCs w:val="24"/>
          <w:lang w:val="en-US" w:eastAsia="ru-RU"/>
        </w:rPr>
        <w:t xml:space="preserve"> 86</w:t>
      </w:r>
      <w:r>
        <w:rPr>
          <w:rFonts w:ascii="Times New Roman" w:hAnsi="Times New Roman"/>
          <w:sz w:val="24"/>
          <w:szCs w:val="24"/>
          <w:lang w:val="ru-RU" w:eastAsia="ru-RU"/>
        </w:rPr>
        <w:t xml:space="preserve"> </w:t>
      </w:r>
    </w:p>
    <w:p>
      <w:pPr>
        <w:tabs>
          <w:tab w:val="left" w:pos="7371"/>
        </w:tabs>
        <w:ind w:firstLine="708"/>
        <w:jc w:val="right"/>
        <w:rPr>
          <w:rFonts w:ascii="Times New Roman" w:hAnsi="Times New Roman"/>
          <w:sz w:val="24"/>
          <w:szCs w:val="24"/>
          <w:lang w:val="ru-RU" w:eastAsia="ru-RU"/>
        </w:rPr>
      </w:pPr>
    </w:p>
    <w:p>
      <w:pPr>
        <w:tabs>
          <w:tab w:val="left" w:pos="7371"/>
        </w:tabs>
        <w:ind w:firstLine="0"/>
        <w:jc w:val="center"/>
        <w:rPr>
          <w:rFonts w:ascii="Times New Roman" w:hAnsi="Times New Roman"/>
          <w:sz w:val="28"/>
          <w:szCs w:val="28"/>
          <w:lang w:val="ru-RU" w:eastAsia="ru-RU"/>
        </w:rPr>
      </w:pPr>
      <w:r>
        <w:rPr>
          <w:rFonts w:ascii="Times New Roman" w:hAnsi="Times New Roman"/>
          <w:b/>
          <w:sz w:val="28"/>
          <w:szCs w:val="28"/>
          <w:lang w:val="ru-RU" w:eastAsia="ru-RU"/>
        </w:rPr>
        <w:t>План мероприятий программы по профилактике нарушений в рамках осуществления муниципального контроля на 2020 год</w:t>
      </w:r>
      <w:r>
        <w:rPr>
          <w:rFonts w:ascii="Times New Roman" w:hAnsi="Times New Roman"/>
          <w:sz w:val="28"/>
          <w:szCs w:val="28"/>
          <w:lang w:val="ru-RU" w:eastAsia="ru-RU"/>
        </w:rPr>
        <w:t xml:space="preserve"> </w:t>
      </w:r>
    </w:p>
    <w:tbl>
      <w:tblPr>
        <w:tblStyle w:val="13"/>
        <w:tblpPr w:leftFromText="180" w:rightFromText="180" w:vertAnchor="text" w:horzAnchor="page" w:tblpX="1374" w:tblpY="323"/>
        <w:tblOverlap w:val="never"/>
        <w:tblW w:w="146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5"/>
        <w:gridCol w:w="6919"/>
        <w:gridCol w:w="2952"/>
        <w:gridCol w:w="3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5" w:type="dxa"/>
            <w:vAlign w:val="top"/>
          </w:tcPr>
          <w:p>
            <w:pPr>
              <w:tabs>
                <w:tab w:val="left" w:pos="7371"/>
              </w:tabs>
              <w:ind w:firstLine="0"/>
              <w:jc w:val="center"/>
              <w:rPr>
                <w:rFonts w:ascii="Times New Roman" w:hAnsi="Times New Roman"/>
                <w:sz w:val="24"/>
                <w:szCs w:val="24"/>
                <w:lang w:val="ru-RU" w:eastAsia="ru-RU"/>
              </w:rPr>
            </w:pPr>
            <w:r>
              <w:rPr>
                <w:rFonts w:ascii="Times New Roman" w:hAnsi="Times New Roman"/>
                <w:sz w:val="24"/>
                <w:szCs w:val="24"/>
                <w:lang w:val="ru-RU" w:eastAsia="ru-RU"/>
              </w:rPr>
              <w:t>№ п/п</w:t>
            </w:r>
          </w:p>
        </w:tc>
        <w:tc>
          <w:tcPr>
            <w:tcW w:w="6919" w:type="dxa"/>
            <w:vAlign w:val="top"/>
          </w:tcPr>
          <w:p>
            <w:pPr>
              <w:tabs>
                <w:tab w:val="left" w:pos="7371"/>
              </w:tabs>
              <w:ind w:firstLine="0"/>
              <w:jc w:val="center"/>
              <w:rPr>
                <w:rFonts w:ascii="Times New Roman" w:hAnsi="Times New Roman"/>
                <w:b/>
                <w:sz w:val="24"/>
                <w:szCs w:val="24"/>
                <w:lang w:val="ru-RU" w:eastAsia="ru-RU"/>
              </w:rPr>
            </w:pPr>
            <w:r>
              <w:rPr>
                <w:rFonts w:ascii="Times New Roman" w:hAnsi="Times New Roman"/>
                <w:sz w:val="24"/>
                <w:szCs w:val="24"/>
                <w:lang w:val="ru-RU" w:eastAsia="ru-RU"/>
              </w:rPr>
              <w:t xml:space="preserve">Наименование мероприятия по профилактике нарушений юридическими лицами и индивидуальными предпринимателями обязательных требований </w:t>
            </w:r>
          </w:p>
        </w:tc>
        <w:tc>
          <w:tcPr>
            <w:tcW w:w="2952" w:type="dxa"/>
            <w:vAlign w:val="top"/>
          </w:tcPr>
          <w:p>
            <w:pPr>
              <w:tabs>
                <w:tab w:val="left" w:pos="7371"/>
              </w:tabs>
              <w:ind w:firstLine="0"/>
              <w:jc w:val="center"/>
              <w:rPr>
                <w:rFonts w:ascii="Times New Roman" w:hAnsi="Times New Roman"/>
                <w:b/>
                <w:sz w:val="24"/>
                <w:szCs w:val="24"/>
                <w:lang w:val="ru-RU" w:eastAsia="ru-RU"/>
              </w:rPr>
            </w:pPr>
            <w:r>
              <w:rPr>
                <w:rFonts w:ascii="Times New Roman" w:hAnsi="Times New Roman"/>
                <w:sz w:val="24"/>
                <w:szCs w:val="24"/>
                <w:lang w:val="ru-RU" w:eastAsia="ru-RU"/>
              </w:rPr>
              <w:t>Срок исполнения</w:t>
            </w:r>
          </w:p>
        </w:tc>
        <w:tc>
          <w:tcPr>
            <w:tcW w:w="3584" w:type="dxa"/>
            <w:vAlign w:val="top"/>
          </w:tcPr>
          <w:p>
            <w:pPr>
              <w:tabs>
                <w:tab w:val="left" w:pos="7371"/>
              </w:tabs>
              <w:ind w:firstLine="0"/>
              <w:jc w:val="center"/>
              <w:rPr>
                <w:rFonts w:ascii="Times New Roman" w:hAnsi="Times New Roman"/>
                <w:b/>
                <w:sz w:val="24"/>
                <w:szCs w:val="24"/>
                <w:lang w:val="ru-RU" w:eastAsia="ru-RU"/>
              </w:rPr>
            </w:pPr>
            <w:r>
              <w:rPr>
                <w:rFonts w:ascii="Times New Roman" w:hAnsi="Times New Roman"/>
                <w:sz w:val="24"/>
                <w:szCs w:val="24"/>
                <w:lang w:val="ru-RU" w:eastAsia="ru-RU"/>
              </w:rPr>
              <w:t>Ответственный исполнитель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5"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1</w:t>
            </w:r>
          </w:p>
        </w:tc>
        <w:tc>
          <w:tcPr>
            <w:tcW w:w="6919" w:type="dxa"/>
            <w:vAlign w:val="top"/>
          </w:tcPr>
          <w:p>
            <w:pPr>
              <w:tabs>
                <w:tab w:val="left" w:pos="7371"/>
              </w:tabs>
              <w:ind w:firstLine="0"/>
              <w:jc w:val="both"/>
              <w:rPr>
                <w:rFonts w:ascii="Times New Roman" w:hAnsi="Times New Roman"/>
                <w:sz w:val="28"/>
                <w:szCs w:val="28"/>
                <w:lang w:val="ru-RU" w:eastAsia="ru-RU"/>
              </w:rPr>
            </w:pPr>
            <w:r>
              <w:rPr>
                <w:rFonts w:ascii="Times New Roman" w:hAnsi="Times New Roman"/>
                <w:sz w:val="28"/>
                <w:szCs w:val="28"/>
                <w:lang w:val="ru-RU" w:eastAsia="ru-RU"/>
              </w:rPr>
              <w:t xml:space="preserve">Составление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w:t>
            </w:r>
          </w:p>
        </w:tc>
        <w:tc>
          <w:tcPr>
            <w:tcW w:w="2952"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 xml:space="preserve">июль 2020 </w:t>
            </w:r>
          </w:p>
        </w:tc>
        <w:tc>
          <w:tcPr>
            <w:tcW w:w="3584"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Администрация Новосельского сельского поселения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5"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2</w:t>
            </w:r>
          </w:p>
        </w:tc>
        <w:tc>
          <w:tcPr>
            <w:tcW w:w="6919" w:type="dxa"/>
            <w:vAlign w:val="top"/>
          </w:tcPr>
          <w:p>
            <w:pPr>
              <w:tabs>
                <w:tab w:val="left" w:pos="7371"/>
              </w:tabs>
              <w:ind w:firstLine="0"/>
              <w:jc w:val="both"/>
              <w:rPr>
                <w:rFonts w:ascii="Times New Roman" w:hAnsi="Times New Roman"/>
                <w:sz w:val="28"/>
                <w:szCs w:val="28"/>
                <w:lang w:val="ru-RU" w:eastAsia="ru-RU"/>
              </w:rPr>
            </w:pPr>
            <w:r>
              <w:rPr>
                <w:rFonts w:ascii="Times New Roman" w:hAnsi="Times New Roman"/>
                <w:sz w:val="28"/>
                <w:szCs w:val="28"/>
                <w:lang w:val="ru-RU" w:eastAsia="ru-RU"/>
              </w:rPr>
              <w:t>Размещение на официальном сайте Администрации Новосельского сельского поселения в сети «Интернет» перечней нормативных правовых актов или их отдельных частей, содержащих требования, оценка соблюдения которых является предметом</w:t>
            </w:r>
            <w:r>
              <w:rPr>
                <w:rFonts w:ascii="Times New Roman" w:hAnsi="Times New Roman"/>
                <w:sz w:val="28"/>
                <w:szCs w:val="28"/>
                <w:lang w:val="en-US" w:eastAsia="ru-RU"/>
              </w:rPr>
              <w:t xml:space="preserve"> </w:t>
            </w:r>
            <w:r>
              <w:rPr>
                <w:rFonts w:ascii="Times New Roman" w:hAnsi="Times New Roman"/>
                <w:sz w:val="28"/>
                <w:szCs w:val="28"/>
                <w:lang w:val="ru-RU" w:eastAsia="ru-RU"/>
              </w:rPr>
              <w:t>муниципаль</w:t>
            </w:r>
            <w:r>
              <w:rPr>
                <w:rFonts w:ascii="Times New Roman" w:hAnsi="Times New Roman"/>
                <w:sz w:val="28"/>
                <w:szCs w:val="28"/>
                <w:lang w:val="en-US" w:eastAsia="ru-RU"/>
              </w:rPr>
              <w:t>-</w:t>
            </w:r>
            <w:r>
              <w:rPr>
                <w:rFonts w:ascii="Times New Roman" w:hAnsi="Times New Roman"/>
                <w:sz w:val="28"/>
                <w:szCs w:val="28"/>
                <w:lang w:val="ru-RU" w:eastAsia="ru-RU"/>
              </w:rPr>
              <w:t>ного контроля, а также текстов соответствующих актов для каждого вида муниципального контроля</w:t>
            </w:r>
          </w:p>
        </w:tc>
        <w:tc>
          <w:tcPr>
            <w:tcW w:w="2952"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 xml:space="preserve">июль 2020 </w:t>
            </w:r>
          </w:p>
        </w:tc>
        <w:tc>
          <w:tcPr>
            <w:tcW w:w="3584"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Администрация Новосельского сельского поселения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5"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3</w:t>
            </w:r>
          </w:p>
        </w:tc>
        <w:tc>
          <w:tcPr>
            <w:tcW w:w="6919" w:type="dxa"/>
            <w:vAlign w:val="top"/>
          </w:tcPr>
          <w:p>
            <w:pPr>
              <w:tabs>
                <w:tab w:val="left" w:pos="7371"/>
              </w:tabs>
              <w:ind w:firstLine="0"/>
              <w:jc w:val="both"/>
              <w:rPr>
                <w:rFonts w:ascii="Times New Roman" w:hAnsi="Times New Roman"/>
                <w:sz w:val="28"/>
                <w:szCs w:val="28"/>
                <w:lang w:val="ru-RU" w:eastAsia="ru-RU"/>
              </w:rPr>
            </w:pPr>
            <w:r>
              <w:rPr>
                <w:rFonts w:ascii="Times New Roman" w:hAnsi="Times New Roman"/>
                <w:sz w:val="28"/>
                <w:szCs w:val="28"/>
                <w:lang w:val="ru-RU" w:eastAsia="ru-RU"/>
              </w:rPr>
              <w:t>Разработка руководства по соблюдению обязательных требований</w:t>
            </w:r>
          </w:p>
        </w:tc>
        <w:tc>
          <w:tcPr>
            <w:tcW w:w="2952"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eastAsia="ru-RU"/>
              </w:rPr>
              <w:t>III</w:t>
            </w:r>
            <w:r>
              <w:rPr>
                <w:rFonts w:ascii="Times New Roman" w:hAnsi="Times New Roman"/>
                <w:sz w:val="28"/>
                <w:szCs w:val="28"/>
                <w:lang w:val="ru-RU" w:eastAsia="ru-RU"/>
              </w:rPr>
              <w:t xml:space="preserve"> квартал 20</w:t>
            </w:r>
            <w:r>
              <w:rPr>
                <w:rFonts w:ascii="Times New Roman" w:hAnsi="Times New Roman"/>
                <w:sz w:val="28"/>
                <w:szCs w:val="28"/>
                <w:lang w:eastAsia="ru-RU"/>
              </w:rPr>
              <w:t>20</w:t>
            </w:r>
            <w:r>
              <w:rPr>
                <w:rFonts w:ascii="Times New Roman" w:hAnsi="Times New Roman"/>
                <w:sz w:val="28"/>
                <w:szCs w:val="28"/>
                <w:lang w:val="ru-RU" w:eastAsia="ru-RU"/>
              </w:rPr>
              <w:t xml:space="preserve"> </w:t>
            </w:r>
          </w:p>
        </w:tc>
        <w:tc>
          <w:tcPr>
            <w:tcW w:w="3584"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Администрация Новосельского сельского поселения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5"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4</w:t>
            </w:r>
          </w:p>
        </w:tc>
        <w:tc>
          <w:tcPr>
            <w:tcW w:w="6919" w:type="dxa"/>
            <w:vAlign w:val="top"/>
          </w:tcPr>
          <w:p>
            <w:pPr>
              <w:tabs>
                <w:tab w:val="left" w:pos="7371"/>
              </w:tabs>
              <w:ind w:firstLine="0"/>
              <w:jc w:val="both"/>
              <w:rPr>
                <w:rFonts w:ascii="Times New Roman" w:hAnsi="Times New Roman"/>
                <w:sz w:val="28"/>
                <w:szCs w:val="28"/>
                <w:lang w:val="ru-RU" w:eastAsia="ru-RU"/>
              </w:rPr>
            </w:pPr>
            <w:r>
              <w:rPr>
                <w:rFonts w:ascii="Times New Roman" w:hAnsi="Times New Roman"/>
                <w:sz w:val="28"/>
                <w:szCs w:val="28"/>
                <w:lang w:val="ru-RU" w:eastAsia="ru-RU"/>
              </w:rPr>
              <w:t>Осуществление информирования юридических лиц, индивидуальных предпринимателей по вопросам соблюдения обязательных тре</w:t>
            </w:r>
            <w:r>
              <w:rPr>
                <w:rFonts w:ascii="Times New Roman" w:hAnsi="Times New Roman"/>
                <w:sz w:val="28"/>
                <w:szCs w:val="28"/>
                <w:lang w:val="en-US" w:eastAsia="ru-RU"/>
              </w:rPr>
              <w:t>-</w:t>
            </w:r>
            <w:r>
              <w:rPr>
                <w:rFonts w:ascii="Times New Roman" w:hAnsi="Times New Roman"/>
                <w:sz w:val="28"/>
                <w:szCs w:val="28"/>
                <w:lang w:val="ru-RU" w:eastAsia="ru-RU"/>
              </w:rPr>
              <w:t>бований, в том числе посредством разработки и опубликования ру</w:t>
            </w:r>
            <w:r>
              <w:rPr>
                <w:rFonts w:ascii="Times New Roman" w:hAnsi="Times New Roman"/>
                <w:sz w:val="28"/>
                <w:szCs w:val="28"/>
                <w:lang w:val="en-US" w:eastAsia="ru-RU"/>
              </w:rPr>
              <w:t>-</w:t>
            </w:r>
            <w:r>
              <w:rPr>
                <w:rFonts w:ascii="Times New Roman" w:hAnsi="Times New Roman"/>
                <w:sz w:val="28"/>
                <w:szCs w:val="28"/>
                <w:lang w:val="ru-RU" w:eastAsia="ru-RU"/>
              </w:rPr>
              <w:t>ководств по соблюдению обя</w:t>
            </w:r>
            <w:r>
              <w:rPr>
                <w:rFonts w:ascii="Times New Roman" w:hAnsi="Times New Roman"/>
                <w:sz w:val="28"/>
                <w:szCs w:val="28"/>
                <w:lang w:val="en-US" w:eastAsia="ru-RU"/>
              </w:rPr>
              <w:t>-</w:t>
            </w:r>
            <w:r>
              <w:rPr>
                <w:rFonts w:ascii="Times New Roman" w:hAnsi="Times New Roman"/>
                <w:sz w:val="28"/>
                <w:szCs w:val="28"/>
                <w:lang w:val="ru-RU" w:eastAsia="ru-RU"/>
              </w:rPr>
              <w:t>зательных требований, проведение разъяснительной работы и иными способами</w:t>
            </w:r>
          </w:p>
        </w:tc>
        <w:tc>
          <w:tcPr>
            <w:tcW w:w="2952"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В течение 2020 года (по мере необходимости)</w:t>
            </w:r>
          </w:p>
        </w:tc>
        <w:tc>
          <w:tcPr>
            <w:tcW w:w="3584"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Администрация Новосельского сельского поселения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5"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5</w:t>
            </w:r>
          </w:p>
        </w:tc>
        <w:tc>
          <w:tcPr>
            <w:tcW w:w="6919" w:type="dxa"/>
            <w:vAlign w:val="top"/>
          </w:tcPr>
          <w:p>
            <w:pPr>
              <w:tabs>
                <w:tab w:val="left" w:pos="7371"/>
              </w:tabs>
              <w:ind w:firstLine="0"/>
              <w:jc w:val="both"/>
              <w:rPr>
                <w:rFonts w:ascii="Times New Roman" w:hAnsi="Times New Roman"/>
                <w:sz w:val="28"/>
                <w:szCs w:val="28"/>
                <w:lang w:val="ru-RU" w:eastAsia="ru-RU"/>
              </w:rPr>
            </w:pPr>
            <w:r>
              <w:rPr>
                <w:rFonts w:ascii="Times New Roman" w:hAnsi="Times New Roman"/>
                <w:sz w:val="28"/>
                <w:szCs w:val="28"/>
                <w:lang w:val="ru-RU" w:eastAsia="ru-RU"/>
              </w:rPr>
              <w:t>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w:t>
            </w:r>
            <w:r>
              <w:rPr>
                <w:rFonts w:ascii="Times New Roman" w:hAnsi="Times New Roman"/>
                <w:sz w:val="28"/>
                <w:szCs w:val="28"/>
                <w:lang w:val="en-US" w:eastAsia="ru-RU"/>
              </w:rPr>
              <w:t>-</w:t>
            </w:r>
            <w:r>
              <w:rPr>
                <w:rFonts w:ascii="Times New Roman" w:hAnsi="Times New Roman"/>
                <w:sz w:val="28"/>
                <w:szCs w:val="28"/>
                <w:lang w:val="ru-RU" w:eastAsia="ru-RU"/>
              </w:rPr>
              <w:t>зационных, технических мероприятий, направленных на внедрение и обеспечение соблюдения обязательных требо</w:t>
            </w:r>
            <w:r>
              <w:rPr>
                <w:rFonts w:ascii="Times New Roman" w:hAnsi="Times New Roman"/>
                <w:sz w:val="28"/>
                <w:szCs w:val="28"/>
                <w:lang w:val="en-US" w:eastAsia="ru-RU"/>
              </w:rPr>
              <w:t>-</w:t>
            </w:r>
            <w:r>
              <w:rPr>
                <w:rFonts w:ascii="Times New Roman" w:hAnsi="Times New Roman"/>
                <w:sz w:val="28"/>
                <w:szCs w:val="28"/>
                <w:lang w:val="ru-RU" w:eastAsia="ru-RU"/>
              </w:rPr>
              <w:t>ваний (при внесении изменений в обязательные требования)</w:t>
            </w:r>
          </w:p>
        </w:tc>
        <w:tc>
          <w:tcPr>
            <w:tcW w:w="2952"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В течение 2020 года (по мере необходимости)</w:t>
            </w:r>
          </w:p>
        </w:tc>
        <w:tc>
          <w:tcPr>
            <w:tcW w:w="3584"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Администрация Новосельского</w:t>
            </w:r>
            <w:r>
              <w:rPr>
                <w:rFonts w:ascii="Times New Roman" w:hAnsi="Times New Roman"/>
                <w:sz w:val="28"/>
                <w:szCs w:val="28"/>
                <w:lang w:val="en-US" w:eastAsia="ru-RU"/>
              </w:rPr>
              <w:t xml:space="preserve"> </w:t>
            </w:r>
            <w:r>
              <w:rPr>
                <w:rFonts w:ascii="Times New Roman" w:hAnsi="Times New Roman"/>
                <w:sz w:val="28"/>
                <w:szCs w:val="28"/>
                <w:lang w:val="ru-RU" w:eastAsia="ru-RU"/>
              </w:rPr>
              <w:t>сельского поселения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5"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6</w:t>
            </w:r>
          </w:p>
        </w:tc>
        <w:tc>
          <w:tcPr>
            <w:tcW w:w="6919" w:type="dxa"/>
            <w:vAlign w:val="top"/>
          </w:tcPr>
          <w:p>
            <w:pPr>
              <w:tabs>
                <w:tab w:val="left" w:pos="7371"/>
              </w:tabs>
              <w:ind w:firstLine="0"/>
              <w:jc w:val="both"/>
              <w:rPr>
                <w:rFonts w:ascii="Times New Roman" w:hAnsi="Times New Roman"/>
                <w:sz w:val="28"/>
                <w:szCs w:val="28"/>
                <w:lang w:val="ru-RU" w:eastAsia="ru-RU"/>
              </w:rPr>
            </w:pPr>
            <w:r>
              <w:rPr>
                <w:rFonts w:ascii="Times New Roman" w:hAnsi="Times New Roman"/>
                <w:sz w:val="28"/>
                <w:szCs w:val="28"/>
                <w:lang w:val="ru-RU" w:eastAsia="ru-RU"/>
              </w:rPr>
              <w:t>Обеспечение регулярного (не реже одного раза в год) обобщения практики осуществления муници</w:t>
            </w:r>
            <w:r>
              <w:rPr>
                <w:rFonts w:ascii="Times New Roman" w:hAnsi="Times New Roman"/>
                <w:sz w:val="28"/>
                <w:szCs w:val="28"/>
                <w:lang w:val="en-US" w:eastAsia="ru-RU"/>
              </w:rPr>
              <w:t>-</w:t>
            </w:r>
            <w:r>
              <w:rPr>
                <w:rFonts w:ascii="Times New Roman" w:hAnsi="Times New Roman"/>
                <w:sz w:val="28"/>
                <w:szCs w:val="28"/>
                <w:lang w:val="ru-RU" w:eastAsia="ru-RU"/>
              </w:rPr>
              <w:t>пального контроля в соответствующей сфере деятель</w:t>
            </w:r>
            <w:r>
              <w:rPr>
                <w:rFonts w:ascii="Times New Roman" w:hAnsi="Times New Roman"/>
                <w:sz w:val="28"/>
                <w:szCs w:val="28"/>
                <w:lang w:val="en-US" w:eastAsia="ru-RU"/>
              </w:rPr>
              <w:t>-</w:t>
            </w:r>
            <w:r>
              <w:rPr>
                <w:rFonts w:ascii="Times New Roman" w:hAnsi="Times New Roman"/>
                <w:sz w:val="28"/>
                <w:szCs w:val="28"/>
                <w:lang w:val="ru-RU" w:eastAsia="ru-RU"/>
              </w:rPr>
              <w:t>ности и размещение на официальном сайте Новосельского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 лицами, индиви</w:t>
            </w:r>
            <w:r>
              <w:rPr>
                <w:rFonts w:ascii="Times New Roman" w:hAnsi="Times New Roman"/>
                <w:sz w:val="28"/>
                <w:szCs w:val="28"/>
                <w:lang w:val="en-US" w:eastAsia="ru-RU"/>
              </w:rPr>
              <w:t>-</w:t>
            </w:r>
            <w:r>
              <w:rPr>
                <w:rFonts w:ascii="Times New Roman" w:hAnsi="Times New Roman"/>
                <w:sz w:val="28"/>
                <w:szCs w:val="28"/>
                <w:lang w:val="ru-RU" w:eastAsia="ru-RU"/>
              </w:rPr>
              <w:t>дуальными предпринимателями в целях недопущения таких нару</w:t>
            </w:r>
            <w:r>
              <w:rPr>
                <w:rFonts w:ascii="Times New Roman" w:hAnsi="Times New Roman"/>
                <w:sz w:val="28"/>
                <w:szCs w:val="28"/>
                <w:lang w:val="en-US" w:eastAsia="ru-RU"/>
              </w:rPr>
              <w:t>-</w:t>
            </w:r>
            <w:r>
              <w:rPr>
                <w:rFonts w:ascii="Times New Roman" w:hAnsi="Times New Roman"/>
                <w:sz w:val="28"/>
                <w:szCs w:val="28"/>
                <w:lang w:val="ru-RU" w:eastAsia="ru-RU"/>
              </w:rPr>
              <w:t>шений</w:t>
            </w:r>
          </w:p>
        </w:tc>
        <w:tc>
          <w:tcPr>
            <w:tcW w:w="2952"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eastAsia="ru-RU"/>
              </w:rPr>
              <w:t>IV</w:t>
            </w:r>
            <w:r>
              <w:rPr>
                <w:rFonts w:ascii="Times New Roman" w:hAnsi="Times New Roman"/>
                <w:sz w:val="28"/>
                <w:szCs w:val="28"/>
                <w:lang w:val="ru-RU" w:eastAsia="ru-RU"/>
              </w:rPr>
              <w:t xml:space="preserve"> квартал 20</w:t>
            </w:r>
            <w:r>
              <w:rPr>
                <w:rFonts w:ascii="Times New Roman" w:hAnsi="Times New Roman"/>
                <w:sz w:val="28"/>
                <w:szCs w:val="28"/>
                <w:lang w:val="en-US" w:eastAsia="ru-RU"/>
              </w:rPr>
              <w:t>20</w:t>
            </w:r>
            <w:r>
              <w:rPr>
                <w:rFonts w:ascii="Times New Roman" w:hAnsi="Times New Roman"/>
                <w:sz w:val="28"/>
                <w:szCs w:val="28"/>
                <w:lang w:eastAsia="ru-RU"/>
              </w:rPr>
              <w:t xml:space="preserve"> </w:t>
            </w:r>
            <w:r>
              <w:rPr>
                <w:rFonts w:ascii="Times New Roman" w:hAnsi="Times New Roman"/>
                <w:sz w:val="28"/>
                <w:szCs w:val="28"/>
                <w:lang w:val="ru-RU" w:eastAsia="ru-RU"/>
              </w:rPr>
              <w:t>года</w:t>
            </w:r>
          </w:p>
        </w:tc>
        <w:tc>
          <w:tcPr>
            <w:tcW w:w="3584"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Администрация Новосельского</w:t>
            </w:r>
            <w:r>
              <w:rPr>
                <w:rFonts w:ascii="Times New Roman" w:hAnsi="Times New Roman"/>
                <w:sz w:val="28"/>
                <w:szCs w:val="28"/>
                <w:lang w:val="en-US" w:eastAsia="ru-RU"/>
              </w:rPr>
              <w:t xml:space="preserve"> </w:t>
            </w:r>
            <w:r>
              <w:rPr>
                <w:rFonts w:ascii="Times New Roman" w:hAnsi="Times New Roman"/>
                <w:sz w:val="28"/>
                <w:szCs w:val="28"/>
                <w:lang w:val="ru-RU" w:eastAsia="ru-RU"/>
              </w:rPr>
              <w:t>сельского поселения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5"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7</w:t>
            </w:r>
          </w:p>
        </w:tc>
        <w:tc>
          <w:tcPr>
            <w:tcW w:w="6919" w:type="dxa"/>
            <w:vAlign w:val="top"/>
          </w:tcPr>
          <w:p>
            <w:pPr>
              <w:tabs>
                <w:tab w:val="left" w:pos="7371"/>
              </w:tabs>
              <w:ind w:firstLine="0"/>
              <w:jc w:val="both"/>
              <w:rPr>
                <w:rFonts w:ascii="Times New Roman" w:hAnsi="Times New Roman"/>
                <w:sz w:val="28"/>
                <w:szCs w:val="28"/>
                <w:lang w:val="ru-RU" w:eastAsia="ru-RU"/>
              </w:rPr>
            </w:pPr>
            <w:r>
              <w:rPr>
                <w:rFonts w:ascii="Times New Roman" w:hAnsi="Times New Roman"/>
                <w:sz w:val="28"/>
                <w:szCs w:val="28"/>
                <w:lang w:val="ru-RU" w:eastAsia="ru-RU"/>
              </w:rPr>
              <w:t>Выдача предостережений о недопустимости нарушения обяза</w:t>
            </w:r>
            <w:r>
              <w:rPr>
                <w:rFonts w:ascii="Times New Roman" w:hAnsi="Times New Roman"/>
                <w:sz w:val="28"/>
                <w:szCs w:val="28"/>
                <w:lang w:val="en-US" w:eastAsia="ru-RU"/>
              </w:rPr>
              <w:t>-</w:t>
            </w:r>
            <w:r>
              <w:rPr>
                <w:rFonts w:ascii="Times New Roman" w:hAnsi="Times New Roman"/>
                <w:sz w:val="28"/>
                <w:szCs w:val="28"/>
                <w:lang w:val="ru-RU" w:eastAsia="ru-RU"/>
              </w:rPr>
              <w:t>тельных требований в соответствии с частями 5-7 статьи 8.2. Федераль</w:t>
            </w:r>
            <w:r>
              <w:rPr>
                <w:rFonts w:ascii="Times New Roman" w:hAnsi="Times New Roman"/>
                <w:sz w:val="28"/>
                <w:szCs w:val="28"/>
                <w:lang w:val="en-US" w:eastAsia="ru-RU"/>
              </w:rPr>
              <w:t>-</w:t>
            </w:r>
            <w:r>
              <w:rPr>
                <w:rFonts w:ascii="Times New Roman" w:hAnsi="Times New Roman"/>
                <w:sz w:val="28"/>
                <w:szCs w:val="28"/>
                <w:lang w:val="ru-RU" w:eastAsia="ru-RU"/>
              </w:rPr>
              <w:t>ного закона от 26.12.2008 г. № 294-ФЗ «О защите прав юридических лиц и индивидуальных предпри</w:t>
            </w:r>
            <w:r>
              <w:rPr>
                <w:rFonts w:ascii="Times New Roman" w:hAnsi="Times New Roman"/>
                <w:sz w:val="28"/>
                <w:szCs w:val="28"/>
                <w:lang w:val="en-US" w:eastAsia="ru-RU"/>
              </w:rPr>
              <w:t>-</w:t>
            </w:r>
            <w:r>
              <w:rPr>
                <w:rFonts w:ascii="Times New Roman" w:hAnsi="Times New Roman"/>
                <w:sz w:val="28"/>
                <w:szCs w:val="28"/>
                <w:lang w:val="ru-RU" w:eastAsia="ru-RU"/>
              </w:rPr>
              <w:t>нимателей при осуществлении государственного контроля (надзо</w:t>
            </w:r>
            <w:r>
              <w:rPr>
                <w:rFonts w:ascii="Times New Roman" w:hAnsi="Times New Roman"/>
                <w:sz w:val="28"/>
                <w:szCs w:val="28"/>
                <w:lang w:val="en-US" w:eastAsia="ru-RU"/>
              </w:rPr>
              <w:t>-</w:t>
            </w:r>
            <w:r>
              <w:rPr>
                <w:rFonts w:ascii="Times New Roman" w:hAnsi="Times New Roman"/>
                <w:sz w:val="28"/>
                <w:szCs w:val="28"/>
                <w:lang w:val="ru-RU" w:eastAsia="ru-RU"/>
              </w:rPr>
              <w:t>ра) и муниципального контроля», если иной порядок не установлен федеральным законом</w:t>
            </w:r>
          </w:p>
        </w:tc>
        <w:tc>
          <w:tcPr>
            <w:tcW w:w="2952"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В течение 2020года (по мере необходимости)</w:t>
            </w:r>
          </w:p>
        </w:tc>
        <w:tc>
          <w:tcPr>
            <w:tcW w:w="3584"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Администрация Новосельского сельского поселения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85"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8</w:t>
            </w:r>
          </w:p>
        </w:tc>
        <w:tc>
          <w:tcPr>
            <w:tcW w:w="6919" w:type="dxa"/>
            <w:vAlign w:val="top"/>
          </w:tcPr>
          <w:p>
            <w:pPr>
              <w:tabs>
                <w:tab w:val="left" w:pos="7371"/>
              </w:tabs>
              <w:ind w:firstLine="0"/>
              <w:jc w:val="both"/>
              <w:rPr>
                <w:rFonts w:ascii="Times New Roman" w:hAnsi="Times New Roman"/>
                <w:sz w:val="28"/>
                <w:szCs w:val="28"/>
                <w:lang w:val="ru-RU" w:eastAsia="ru-RU"/>
              </w:rPr>
            </w:pPr>
            <w:r>
              <w:rPr>
                <w:rFonts w:ascii="Times New Roman" w:hAnsi="Times New Roman"/>
                <w:sz w:val="28"/>
                <w:szCs w:val="28"/>
                <w:lang w:val="ru-RU" w:eastAsia="ru-RU"/>
              </w:rPr>
              <w:t>Подготовка доклада об осуществлении муниципального контроля в соответствующих сферах деятельности  и об его эффективности за 2020 год</w:t>
            </w:r>
            <w:r>
              <w:rPr>
                <w:rFonts w:ascii="Times New Roman" w:hAnsi="Times New Roman"/>
                <w:sz w:val="28"/>
                <w:szCs w:val="28"/>
                <w:lang w:val="en-US" w:eastAsia="ru-RU"/>
              </w:rPr>
              <w:t>.</w:t>
            </w:r>
            <w:r>
              <w:rPr>
                <w:rFonts w:ascii="Times New Roman" w:hAnsi="Times New Roman"/>
                <w:sz w:val="28"/>
                <w:szCs w:val="28"/>
                <w:lang w:val="ru-RU" w:eastAsia="ru-RU"/>
              </w:rPr>
              <w:t xml:space="preserve">Размещение доклада на официальном сайте Новосельского сельского поселения в сети «Интернет».  </w:t>
            </w:r>
          </w:p>
        </w:tc>
        <w:tc>
          <w:tcPr>
            <w:tcW w:w="2952"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 xml:space="preserve">Не позднее 15 февраля года, следующим за отчетным    </w:t>
            </w:r>
          </w:p>
        </w:tc>
        <w:tc>
          <w:tcPr>
            <w:tcW w:w="3584" w:type="dxa"/>
            <w:vAlign w:val="top"/>
          </w:tcPr>
          <w:p>
            <w:pPr>
              <w:tabs>
                <w:tab w:val="left" w:pos="7371"/>
              </w:tabs>
              <w:ind w:firstLine="0"/>
              <w:jc w:val="center"/>
              <w:rPr>
                <w:rFonts w:ascii="Times New Roman" w:hAnsi="Times New Roman"/>
                <w:sz w:val="28"/>
                <w:szCs w:val="28"/>
                <w:lang w:val="ru-RU" w:eastAsia="ru-RU"/>
              </w:rPr>
            </w:pPr>
            <w:r>
              <w:rPr>
                <w:rFonts w:ascii="Times New Roman" w:hAnsi="Times New Roman"/>
                <w:sz w:val="28"/>
                <w:szCs w:val="28"/>
                <w:lang w:val="ru-RU" w:eastAsia="ru-RU"/>
              </w:rPr>
              <w:t>Администрация Новосельского</w:t>
            </w:r>
            <w:r>
              <w:rPr>
                <w:rFonts w:ascii="Times New Roman" w:hAnsi="Times New Roman"/>
                <w:sz w:val="28"/>
                <w:szCs w:val="28"/>
                <w:lang w:val="en-US" w:eastAsia="ru-RU"/>
              </w:rPr>
              <w:t xml:space="preserve"> </w:t>
            </w:r>
            <w:r>
              <w:rPr>
                <w:rFonts w:ascii="Times New Roman" w:hAnsi="Times New Roman"/>
                <w:sz w:val="28"/>
                <w:szCs w:val="28"/>
                <w:lang w:val="ru-RU" w:eastAsia="ru-RU"/>
              </w:rPr>
              <w:t>сельского поселения</w:t>
            </w:r>
          </w:p>
        </w:tc>
      </w:tr>
    </w:tbl>
    <w:p>
      <w:pPr>
        <w:tabs>
          <w:tab w:val="left" w:pos="7371"/>
        </w:tabs>
        <w:ind w:firstLine="0"/>
        <w:jc w:val="center"/>
        <w:rPr>
          <w:rFonts w:ascii="Times New Roman" w:hAnsi="Times New Roman"/>
          <w:b/>
          <w:sz w:val="28"/>
          <w:szCs w:val="28"/>
          <w:lang w:val="ru-RU" w:eastAsia="ru-RU"/>
        </w:rPr>
      </w:pPr>
    </w:p>
    <w:p>
      <w:pPr>
        <w:ind w:firstLine="0"/>
        <w:jc w:val="both"/>
        <w:rPr>
          <w:rFonts w:ascii="Times New Roman" w:hAnsi="Times New Roman"/>
          <w:sz w:val="28"/>
          <w:szCs w:val="28"/>
          <w:lang w:val="ru-RU"/>
        </w:rPr>
      </w:pPr>
    </w:p>
    <w:p>
      <w:pPr>
        <w:ind w:firstLine="0"/>
        <w:jc w:val="both"/>
        <w:rPr>
          <w:rFonts w:ascii="Times New Roman" w:hAnsi="Times New Roman"/>
          <w:b/>
          <w:sz w:val="28"/>
          <w:szCs w:val="28"/>
          <w:lang w:val="ru-RU"/>
        </w:rPr>
      </w:pPr>
      <w:r>
        <w:rPr>
          <w:rFonts w:ascii="Times New Roman" w:hAnsi="Times New Roman"/>
          <w:b/>
          <w:sz w:val="28"/>
          <w:szCs w:val="28"/>
          <w:lang w:val="ru-RU"/>
        </w:rPr>
        <w:t xml:space="preserve"> </w:t>
      </w: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p>
    <w:p>
      <w:pPr>
        <w:ind w:firstLine="0"/>
        <w:jc w:val="both"/>
        <w:rPr>
          <w:rFonts w:ascii="Times New Roman" w:hAnsi="Times New Roman"/>
          <w:b/>
          <w:sz w:val="28"/>
          <w:szCs w:val="28"/>
          <w:lang w:val="ru-RU"/>
        </w:rPr>
      </w:pPr>
      <w:r>
        <w:rPr>
          <w:rFonts w:ascii="Times New Roman" w:hAnsi="Times New Roman"/>
          <w:b/>
          <w:sz w:val="28"/>
          <w:szCs w:val="28"/>
          <w:lang w:val="ru-RU"/>
        </w:rPr>
        <w:t xml:space="preserve"> Проект плана мероприятий программы по профилактике нарушений в рамках осуществления муниципального контроля на 2021 и 2022 годы.</w:t>
      </w:r>
      <w:bookmarkStart w:id="252" w:name="_GoBack"/>
      <w:bookmarkEnd w:id="252"/>
    </w:p>
    <w:tbl>
      <w:tblPr>
        <w:tblStyle w:val="13"/>
        <w:tblpPr w:leftFromText="180" w:rightFromText="180" w:vertAnchor="text" w:horzAnchor="page" w:tblpX="1389" w:tblpY="259"/>
        <w:tblOverlap w:val="never"/>
        <w:tblW w:w="146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6957"/>
        <w:gridCol w:w="3826"/>
        <w:gridCol w:w="29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950" w:type="dxa"/>
            <w:vAlign w:val="top"/>
          </w:tcPr>
          <w:p>
            <w:pPr>
              <w:tabs>
                <w:tab w:val="left" w:pos="7371"/>
              </w:tabs>
              <w:ind w:firstLine="0"/>
              <w:jc w:val="center"/>
              <w:rPr>
                <w:rFonts w:ascii="Times New Roman" w:hAnsi="Times New Roman"/>
                <w:sz w:val="24"/>
                <w:szCs w:val="24"/>
                <w:lang w:val="ru-RU" w:eastAsia="ru-RU"/>
              </w:rPr>
            </w:pPr>
            <w:r>
              <w:rPr>
                <w:rFonts w:ascii="Times New Roman" w:hAnsi="Times New Roman"/>
                <w:sz w:val="24"/>
                <w:szCs w:val="24"/>
                <w:lang w:val="ru-RU" w:eastAsia="ru-RU"/>
              </w:rPr>
              <w:t>№ п/п</w:t>
            </w:r>
          </w:p>
        </w:tc>
        <w:tc>
          <w:tcPr>
            <w:tcW w:w="6957" w:type="dxa"/>
            <w:vAlign w:val="top"/>
          </w:tcPr>
          <w:p>
            <w:pPr>
              <w:tabs>
                <w:tab w:val="left" w:pos="7371"/>
              </w:tabs>
              <w:ind w:firstLine="0"/>
              <w:jc w:val="center"/>
              <w:rPr>
                <w:rFonts w:ascii="Times New Roman" w:hAnsi="Times New Roman"/>
                <w:b/>
                <w:sz w:val="24"/>
                <w:szCs w:val="24"/>
                <w:lang w:val="ru-RU" w:eastAsia="ru-RU"/>
              </w:rPr>
            </w:pPr>
            <w:r>
              <w:rPr>
                <w:rFonts w:ascii="Times New Roman" w:hAnsi="Times New Roman"/>
                <w:sz w:val="24"/>
                <w:szCs w:val="24"/>
                <w:lang w:val="ru-RU" w:eastAsia="ru-RU"/>
              </w:rPr>
              <w:t xml:space="preserve">Наименование мероприятия по профилактике нарушений юридическими лицами и индивидуальными предпринимателями обязательных требований </w:t>
            </w:r>
          </w:p>
        </w:tc>
        <w:tc>
          <w:tcPr>
            <w:tcW w:w="3826" w:type="dxa"/>
            <w:vAlign w:val="top"/>
          </w:tcPr>
          <w:p>
            <w:pPr>
              <w:tabs>
                <w:tab w:val="left" w:pos="7371"/>
              </w:tabs>
              <w:ind w:firstLine="0"/>
              <w:jc w:val="center"/>
              <w:rPr>
                <w:rFonts w:ascii="Times New Roman" w:hAnsi="Times New Roman"/>
                <w:b/>
                <w:sz w:val="24"/>
                <w:szCs w:val="24"/>
                <w:lang w:val="ru-RU" w:eastAsia="ru-RU"/>
              </w:rPr>
            </w:pPr>
            <w:r>
              <w:rPr>
                <w:rFonts w:ascii="Times New Roman" w:hAnsi="Times New Roman"/>
                <w:sz w:val="24"/>
                <w:szCs w:val="24"/>
                <w:lang w:val="ru-RU" w:eastAsia="ru-RU"/>
              </w:rPr>
              <w:t>Срок исполнения</w:t>
            </w:r>
          </w:p>
        </w:tc>
        <w:tc>
          <w:tcPr>
            <w:tcW w:w="2927" w:type="dxa"/>
            <w:vAlign w:val="top"/>
          </w:tcPr>
          <w:p>
            <w:pPr>
              <w:tabs>
                <w:tab w:val="left" w:pos="7371"/>
              </w:tabs>
              <w:ind w:firstLine="0"/>
              <w:jc w:val="center"/>
              <w:rPr>
                <w:rFonts w:ascii="Times New Roman" w:hAnsi="Times New Roman"/>
                <w:b/>
                <w:sz w:val="24"/>
                <w:szCs w:val="24"/>
                <w:lang w:val="ru-RU" w:eastAsia="ru-RU"/>
              </w:rPr>
            </w:pPr>
            <w:r>
              <w:rPr>
                <w:rFonts w:ascii="Times New Roman" w:hAnsi="Times New Roman"/>
                <w:sz w:val="24"/>
                <w:szCs w:val="24"/>
                <w:lang w:val="ru-RU" w:eastAsia="ru-RU"/>
              </w:rPr>
              <w:t>Ответственный исполнитель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3" w:hRule="atLeast"/>
        </w:trPr>
        <w:tc>
          <w:tcPr>
            <w:tcW w:w="950"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b/>
                <w:sz w:val="28"/>
                <w:szCs w:val="28"/>
                <w:lang w:val="ru-RU"/>
              </w:rPr>
            </w:pPr>
            <w:r>
              <w:rPr>
                <w:rFonts w:ascii="Times New Roman" w:hAnsi="Times New Roman"/>
                <w:b/>
                <w:sz w:val="28"/>
                <w:szCs w:val="28"/>
                <w:lang w:val="ru-RU"/>
              </w:rPr>
              <w:t>1</w:t>
            </w:r>
            <w:r>
              <w:rPr>
                <w:rFonts w:ascii="Times New Roman" w:hAnsi="Times New Roman"/>
                <w:sz w:val="28"/>
                <w:szCs w:val="28"/>
                <w:lang w:val="ru-RU"/>
              </w:rPr>
              <w:t>1</w:t>
            </w:r>
          </w:p>
        </w:tc>
        <w:tc>
          <w:tcPr>
            <w:tcW w:w="6957"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 xml:space="preserve">Размещение на официальном сайте администрации </w:t>
            </w:r>
            <w:r>
              <w:rPr>
                <w:rFonts w:ascii="Times New Roman" w:hAnsi="Times New Roman"/>
                <w:sz w:val="28"/>
                <w:szCs w:val="28"/>
                <w:lang w:val="ru-RU" w:eastAsia="ru-RU"/>
              </w:rPr>
              <w:t>Новосельского</w:t>
            </w:r>
            <w:r>
              <w:rPr>
                <w:rFonts w:ascii="Times New Roman" w:hAnsi="Times New Roman"/>
                <w:sz w:val="28"/>
                <w:szCs w:val="28"/>
                <w:lang w:val="ru-RU"/>
              </w:rPr>
              <w:t xml:space="preserve"> сельского поселения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w:t>
            </w:r>
          </w:p>
        </w:tc>
        <w:tc>
          <w:tcPr>
            <w:tcW w:w="3826"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По мере необходимости (в случае отмены действующих или принятия новых нормативных правовых актов, мониторинг НПА ежемесячно)</w:t>
            </w:r>
          </w:p>
        </w:tc>
        <w:tc>
          <w:tcPr>
            <w:tcW w:w="2927"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 xml:space="preserve">должностное лицо, </w:t>
            </w:r>
            <w:r>
              <w:rPr>
                <w:sz w:val="28"/>
                <w:szCs w:val="28"/>
                <w:lang w:val="ru-RU"/>
              </w:rPr>
              <w:t>у</w:t>
            </w:r>
            <w:r>
              <w:rPr>
                <w:rFonts w:ascii="Times New Roman" w:hAnsi="Times New Roman"/>
                <w:sz w:val="28"/>
                <w:szCs w:val="28"/>
                <w:lang w:val="ru-RU"/>
              </w:rPr>
              <w:t>полномоченное на осуществление муниципального контроля</w:t>
            </w:r>
          </w:p>
          <w:p>
            <w:pPr>
              <w:ind w:firstLine="567"/>
              <w:jc w:val="both"/>
              <w:rPr>
                <w:rFonts w:ascii="Times New Roman" w:hAnsi="Times New Roman"/>
                <w:sz w:val="28"/>
                <w:szCs w:val="2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8" w:hRule="atLeast"/>
        </w:trPr>
        <w:tc>
          <w:tcPr>
            <w:tcW w:w="950"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b/>
                <w:sz w:val="28"/>
                <w:szCs w:val="28"/>
                <w:lang w:val="ru-RU"/>
              </w:rPr>
            </w:pPr>
            <w:r>
              <w:rPr>
                <w:rFonts w:ascii="Times New Roman" w:hAnsi="Times New Roman"/>
                <w:b/>
                <w:sz w:val="28"/>
                <w:szCs w:val="28"/>
                <w:lang w:val="ru-RU"/>
              </w:rPr>
              <w:t>2</w:t>
            </w:r>
            <w:r>
              <w:rPr>
                <w:rFonts w:ascii="Times New Roman" w:hAnsi="Times New Roman"/>
                <w:sz w:val="28"/>
                <w:szCs w:val="28"/>
                <w:lang w:val="ru-RU"/>
              </w:rPr>
              <w:t>2</w:t>
            </w:r>
          </w:p>
        </w:tc>
        <w:tc>
          <w:tcPr>
            <w:tcW w:w="6957"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 xml:space="preserve">Осуществление 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pPr>
              <w:ind w:firstLine="567"/>
              <w:jc w:val="both"/>
              <w:rPr>
                <w:rFonts w:ascii="Times New Roman" w:hAnsi="Times New Roman"/>
                <w:sz w:val="28"/>
                <w:szCs w:val="28"/>
                <w:lang w:val="ru-RU"/>
              </w:rPr>
            </w:pPr>
            <w:r>
              <w:rPr>
                <w:rFonts w:ascii="Times New Roman" w:hAnsi="Times New Roman"/>
                <w:sz w:val="28"/>
                <w:szCs w:val="28"/>
                <w:lang w:val="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3826"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По мере необходимости (в случае отмены действующих или принятия новых нормативных правовых актов, мониторинг НПА ежемесячно)</w:t>
            </w:r>
          </w:p>
        </w:tc>
        <w:tc>
          <w:tcPr>
            <w:tcW w:w="2927"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должностное лицо, уполномоченное</w:t>
            </w:r>
          </w:p>
          <w:p>
            <w:pPr>
              <w:ind w:firstLine="567"/>
              <w:jc w:val="both"/>
              <w:rPr>
                <w:rFonts w:ascii="Times New Roman" w:hAnsi="Times New Roman"/>
                <w:sz w:val="28"/>
                <w:szCs w:val="28"/>
                <w:lang w:val="ru-RU"/>
              </w:rPr>
            </w:pPr>
            <w:r>
              <w:rPr>
                <w:rFonts w:ascii="Times New Roman" w:hAnsi="Times New Roman"/>
                <w:sz w:val="28"/>
                <w:szCs w:val="28"/>
                <w:lang w:val="ru-RU"/>
              </w:rPr>
              <w:t>на осуществление муниципального контроля</w:t>
            </w:r>
          </w:p>
          <w:p>
            <w:pPr>
              <w:ind w:firstLine="567"/>
              <w:jc w:val="both"/>
              <w:rPr>
                <w:rFonts w:ascii="Times New Roman" w:hAnsi="Times New Roman"/>
                <w:sz w:val="28"/>
                <w:szCs w:val="2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950"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b/>
                <w:sz w:val="28"/>
                <w:szCs w:val="28"/>
                <w:lang w:val="ru-RU"/>
              </w:rPr>
            </w:pPr>
            <w:r>
              <w:rPr>
                <w:rFonts w:ascii="Times New Roman" w:hAnsi="Times New Roman"/>
                <w:b/>
                <w:sz w:val="28"/>
                <w:szCs w:val="28"/>
                <w:lang w:val="ru-RU"/>
              </w:rPr>
              <w:t>3</w:t>
            </w:r>
            <w:r>
              <w:rPr>
                <w:rFonts w:ascii="Times New Roman" w:hAnsi="Times New Roman"/>
                <w:sz w:val="28"/>
                <w:szCs w:val="28"/>
                <w:lang w:val="ru-RU"/>
              </w:rPr>
              <w:t>3</w:t>
            </w:r>
          </w:p>
        </w:tc>
        <w:tc>
          <w:tcPr>
            <w:tcW w:w="6957"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 xml:space="preserve">Обеспечение регулярного (не реже одного раза в год) обобщения практики осуществления деятельности муниципального контроля в сфере благоустройства и размещение на официальном сайте администрации </w:t>
            </w:r>
            <w:r>
              <w:rPr>
                <w:rFonts w:ascii="Times New Roman" w:hAnsi="Times New Roman"/>
                <w:sz w:val="28"/>
                <w:szCs w:val="28"/>
                <w:lang w:val="ru-RU" w:eastAsia="ru-RU"/>
              </w:rPr>
              <w:t>Новосельского</w:t>
            </w:r>
            <w:r>
              <w:rPr>
                <w:rFonts w:ascii="Times New Roman" w:hAnsi="Times New Roman"/>
                <w:sz w:val="28"/>
                <w:szCs w:val="28"/>
                <w:lang w:val="ru-RU"/>
              </w:rPr>
              <w:t xml:space="preserve">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826"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По мере необходимости (в случае отмены действующих или принятия новых нормативных правовых актов, мониторинг НПА ежемесячно)</w:t>
            </w:r>
          </w:p>
        </w:tc>
        <w:tc>
          <w:tcPr>
            <w:tcW w:w="2927"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должностное лицо, уполномоченное</w:t>
            </w:r>
          </w:p>
          <w:p>
            <w:pPr>
              <w:ind w:firstLine="567"/>
              <w:jc w:val="both"/>
              <w:rPr>
                <w:rFonts w:ascii="Times New Roman" w:hAnsi="Times New Roman"/>
                <w:sz w:val="28"/>
                <w:szCs w:val="28"/>
                <w:lang w:val="ru-RU"/>
              </w:rPr>
            </w:pPr>
            <w:r>
              <w:rPr>
                <w:rFonts w:ascii="Times New Roman" w:hAnsi="Times New Roman"/>
                <w:sz w:val="28"/>
                <w:szCs w:val="28"/>
                <w:lang w:val="ru-RU"/>
              </w:rPr>
              <w:t>на осуществление муниципального контроля</w:t>
            </w:r>
          </w:p>
          <w:p>
            <w:pPr>
              <w:ind w:firstLine="567"/>
              <w:jc w:val="both"/>
              <w:rPr>
                <w:rFonts w:ascii="Times New Roman" w:hAnsi="Times New Roman"/>
                <w:sz w:val="28"/>
                <w:szCs w:val="28"/>
                <w:lang w:val="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9" w:hRule="atLeast"/>
        </w:trPr>
        <w:tc>
          <w:tcPr>
            <w:tcW w:w="950"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b/>
                <w:sz w:val="28"/>
                <w:szCs w:val="28"/>
                <w:lang w:val="ru-RU"/>
              </w:rPr>
            </w:pPr>
            <w:r>
              <w:rPr>
                <w:rFonts w:ascii="Times New Roman" w:hAnsi="Times New Roman"/>
                <w:b/>
                <w:sz w:val="28"/>
                <w:szCs w:val="28"/>
                <w:lang w:val="ru-RU"/>
              </w:rPr>
              <w:t>4</w:t>
            </w:r>
            <w:r>
              <w:rPr>
                <w:rFonts w:ascii="Times New Roman" w:hAnsi="Times New Roman"/>
                <w:sz w:val="28"/>
                <w:szCs w:val="28"/>
                <w:lang w:val="ru-RU"/>
              </w:rPr>
              <w:t>4</w:t>
            </w:r>
          </w:p>
        </w:tc>
        <w:tc>
          <w:tcPr>
            <w:tcW w:w="6957"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826"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По мере необходимости (в случае отмены действующих или принятия новых нормативных правовых актов, мониторинг НПА ежемесячно)</w:t>
            </w:r>
          </w:p>
        </w:tc>
        <w:tc>
          <w:tcPr>
            <w:tcW w:w="2927" w:type="dxa"/>
            <w:tcBorders>
              <w:top w:val="single" w:color="auto" w:sz="4" w:space="0"/>
              <w:left w:val="single" w:color="auto" w:sz="4" w:space="0"/>
              <w:bottom w:val="single" w:color="auto" w:sz="4" w:space="0"/>
              <w:right w:val="single" w:color="auto" w:sz="4" w:space="0"/>
            </w:tcBorders>
            <w:vAlign w:val="top"/>
          </w:tcPr>
          <w:p>
            <w:pPr>
              <w:ind w:firstLine="567"/>
              <w:jc w:val="both"/>
              <w:rPr>
                <w:rFonts w:ascii="Times New Roman" w:hAnsi="Times New Roman"/>
                <w:sz w:val="28"/>
                <w:szCs w:val="28"/>
                <w:lang w:val="ru-RU"/>
              </w:rPr>
            </w:pPr>
            <w:r>
              <w:rPr>
                <w:rFonts w:ascii="Times New Roman" w:hAnsi="Times New Roman"/>
                <w:sz w:val="28"/>
                <w:szCs w:val="28"/>
                <w:lang w:val="ru-RU"/>
              </w:rPr>
              <w:t>должностное лицо, уполномоченное на осуществление муниципального контроля</w:t>
            </w:r>
          </w:p>
          <w:p>
            <w:pPr>
              <w:ind w:firstLine="567"/>
              <w:jc w:val="both"/>
              <w:rPr>
                <w:rFonts w:ascii="Times New Roman" w:hAnsi="Times New Roman"/>
                <w:sz w:val="28"/>
                <w:szCs w:val="28"/>
                <w:lang w:val="ru-RU"/>
              </w:rPr>
            </w:pPr>
          </w:p>
        </w:tc>
      </w:tr>
    </w:tbl>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r>
        <w:rPr>
          <w:rFonts w:ascii="Times New Roman" w:hAnsi="Times New Roman"/>
          <w:b/>
          <w:sz w:val="28"/>
          <w:szCs w:val="28"/>
          <w:lang w:val="ru-RU"/>
        </w:rPr>
        <w:t xml:space="preserve">                          </w:t>
      </w: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p>
    <w:p>
      <w:pPr>
        <w:ind w:firstLine="567"/>
        <w:jc w:val="both"/>
        <w:rPr>
          <w:rFonts w:ascii="Times New Roman" w:hAnsi="Times New Roman"/>
          <w:b/>
          <w:sz w:val="28"/>
          <w:szCs w:val="28"/>
          <w:lang w:val="ru-RU"/>
        </w:rPr>
      </w:pPr>
      <w:r>
        <w:rPr>
          <w:rFonts w:ascii="Times New Roman" w:hAnsi="Times New Roman"/>
          <w:b/>
          <w:sz w:val="28"/>
          <w:szCs w:val="28"/>
          <w:lang w:val="ru-RU"/>
        </w:rPr>
        <w:t>Отчетные показатели на 2020 год</w:t>
      </w:r>
    </w:p>
    <w:tbl>
      <w:tblPr>
        <w:tblStyle w:val="13"/>
        <w:tblpPr w:leftFromText="180" w:rightFromText="180" w:vertAnchor="text" w:horzAnchor="page" w:tblpX="1612" w:tblpY="286"/>
        <w:tblOverlap w:val="never"/>
        <w:tblW w:w="14320" w:type="dxa"/>
        <w:tblInd w:w="0" w:type="dxa"/>
        <w:tblLayout w:type="fixed"/>
        <w:tblCellMar>
          <w:top w:w="0" w:type="dxa"/>
          <w:left w:w="0" w:type="dxa"/>
          <w:bottom w:w="0" w:type="dxa"/>
          <w:right w:w="0" w:type="dxa"/>
        </w:tblCellMar>
      </w:tblPr>
      <w:tblGrid>
        <w:gridCol w:w="9928"/>
        <w:gridCol w:w="4392"/>
      </w:tblGrid>
      <w:tr>
        <w:tblPrEx>
          <w:tblLayout w:type="fixed"/>
          <w:tblCellMar>
            <w:top w:w="0" w:type="dxa"/>
            <w:left w:w="0" w:type="dxa"/>
            <w:bottom w:w="0" w:type="dxa"/>
            <w:right w:w="0" w:type="dxa"/>
          </w:tblCellMar>
        </w:tblPrEx>
        <w:trPr>
          <w:trHeight w:val="659" w:hRule="atLeast"/>
        </w:trPr>
        <w:tc>
          <w:tcPr>
            <w:tcW w:w="992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b/>
                <w:sz w:val="28"/>
                <w:szCs w:val="28"/>
                <w:lang w:val="ru-RU"/>
              </w:rPr>
            </w:pPr>
            <w:r>
              <w:rPr>
                <w:rFonts w:ascii="Times New Roman" w:hAnsi="Times New Roman"/>
                <w:b/>
                <w:sz w:val="28"/>
                <w:szCs w:val="28"/>
                <w:lang w:val="ru-RU"/>
              </w:rPr>
              <w:t>Наименование показателя</w:t>
            </w:r>
          </w:p>
        </w:tc>
        <w:tc>
          <w:tcPr>
            <w:tcW w:w="439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b/>
                <w:sz w:val="28"/>
                <w:szCs w:val="28"/>
                <w:lang w:val="ru-RU"/>
              </w:rPr>
            </w:pPr>
            <w:r>
              <w:rPr>
                <w:rFonts w:ascii="Times New Roman" w:hAnsi="Times New Roman"/>
                <w:b/>
                <w:sz w:val="28"/>
                <w:szCs w:val="28"/>
                <w:lang w:val="ru-RU"/>
              </w:rPr>
              <w:t>Значение показателя</w:t>
            </w:r>
          </w:p>
        </w:tc>
      </w:tr>
      <w:tr>
        <w:tblPrEx>
          <w:tblLayout w:type="fixed"/>
          <w:tblCellMar>
            <w:top w:w="0" w:type="dxa"/>
            <w:left w:w="0" w:type="dxa"/>
            <w:bottom w:w="0" w:type="dxa"/>
            <w:right w:w="0" w:type="dxa"/>
          </w:tblCellMar>
        </w:tblPrEx>
        <w:trPr>
          <w:trHeight w:val="659" w:hRule="atLeast"/>
        </w:trPr>
        <w:tc>
          <w:tcPr>
            <w:tcW w:w="992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1. Информированность подконтрольных субъектов о содержании обязательных требований</w:t>
            </w:r>
          </w:p>
        </w:tc>
        <w:tc>
          <w:tcPr>
            <w:tcW w:w="439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rPr>
          <w:trHeight w:val="659" w:hRule="atLeast"/>
        </w:trPr>
        <w:tc>
          <w:tcPr>
            <w:tcW w:w="992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439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rPr>
          <w:trHeight w:val="90" w:hRule="atLeast"/>
        </w:trPr>
        <w:tc>
          <w:tcPr>
            <w:tcW w:w="992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Pr>
                <w:rFonts w:ascii="Times New Roman" w:hAnsi="Times New Roman"/>
                <w:sz w:val="28"/>
                <w:szCs w:val="28"/>
                <w:lang w:val="ru-RU" w:eastAsia="ru-RU"/>
              </w:rPr>
              <w:t>Новосельского</w:t>
            </w:r>
            <w:r>
              <w:rPr>
                <w:rFonts w:ascii="Times New Roman" w:hAnsi="Times New Roman"/>
                <w:sz w:val="28"/>
                <w:szCs w:val="28"/>
                <w:lang w:val="ru-RU"/>
              </w:rPr>
              <w:t xml:space="preserve"> сельского поселения в информационно-телекоммуникационной сети Интернет </w:t>
            </w:r>
          </w:p>
        </w:tc>
        <w:tc>
          <w:tcPr>
            <w:tcW w:w="439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rPr>
          <w:trHeight w:val="1492" w:hRule="atLeast"/>
        </w:trPr>
        <w:tc>
          <w:tcPr>
            <w:tcW w:w="992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Pr>
                <w:rFonts w:ascii="Times New Roman" w:hAnsi="Times New Roman"/>
                <w:sz w:val="28"/>
                <w:szCs w:val="28"/>
                <w:lang w:val="ru-RU" w:eastAsia="ru-RU"/>
              </w:rPr>
              <w:t>Новосельского</w:t>
            </w:r>
            <w:r>
              <w:rPr>
                <w:rFonts w:ascii="Times New Roman" w:hAnsi="Times New Roman"/>
                <w:sz w:val="28"/>
                <w:szCs w:val="28"/>
                <w:lang w:val="ru-RU"/>
              </w:rPr>
              <w:t xml:space="preserve"> сельского поселения в информационно-телекоммуникационной сети Интернет </w:t>
            </w:r>
          </w:p>
        </w:tc>
        <w:tc>
          <w:tcPr>
            <w:tcW w:w="439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rPr>
          <w:trHeight w:val="981" w:hRule="atLeast"/>
        </w:trPr>
        <w:tc>
          <w:tcPr>
            <w:tcW w:w="992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439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rPr>
          <w:trHeight w:val="1139" w:hRule="atLeast"/>
        </w:trPr>
        <w:tc>
          <w:tcPr>
            <w:tcW w:w="9928"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6. Выполнение профилактических программных мероприятий согласно перечню</w:t>
            </w:r>
          </w:p>
        </w:tc>
        <w:tc>
          <w:tcPr>
            <w:tcW w:w="4392"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100% мероприятий, предусмотренных перечнем</w:t>
            </w:r>
          </w:p>
        </w:tc>
      </w:tr>
    </w:tbl>
    <w:p>
      <w:pPr>
        <w:ind w:firstLine="567"/>
        <w:jc w:val="both"/>
        <w:rPr>
          <w:rFonts w:ascii="Times New Roman" w:hAnsi="Times New Roman"/>
          <w:b/>
          <w:sz w:val="28"/>
          <w:szCs w:val="28"/>
          <w:lang w:val="ru-RU"/>
        </w:rPr>
      </w:pPr>
    </w:p>
    <w:p>
      <w:pPr>
        <w:ind w:firstLine="567"/>
        <w:jc w:val="both"/>
        <w:rPr>
          <w:rFonts w:ascii="Times New Roman" w:hAnsi="Times New Roman"/>
          <w:sz w:val="28"/>
          <w:szCs w:val="28"/>
          <w:lang w:val="ru-RU"/>
        </w:rPr>
      </w:pPr>
      <w:r>
        <w:rPr>
          <w:rFonts w:ascii="Times New Roman" w:hAnsi="Times New Roman"/>
          <w:sz w:val="28"/>
          <w:szCs w:val="28"/>
          <w:lang w:val="ru-RU"/>
        </w:rPr>
        <w:br w:type="textWrapping"/>
      </w:r>
      <w:r>
        <w:rPr>
          <w:rFonts w:ascii="Times New Roman" w:hAnsi="Times New Roman"/>
          <w:sz w:val="28"/>
          <w:szCs w:val="28"/>
          <w:lang w:val="ru-RU"/>
        </w:rPr>
        <w:tab/>
      </w: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r>
        <w:rPr>
          <w:rFonts w:ascii="Times New Roman" w:hAnsi="Times New Roman"/>
          <w:sz w:val="28"/>
          <w:szCs w:val="28"/>
          <w:lang w:val="ru-RU"/>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pPr>
        <w:ind w:firstLine="567"/>
        <w:jc w:val="both"/>
        <w:rPr>
          <w:rFonts w:ascii="Times New Roman" w:hAnsi="Times New Roman"/>
          <w:sz w:val="28"/>
          <w:szCs w:val="28"/>
          <w:lang w:val="ru-RU"/>
        </w:rPr>
      </w:pPr>
      <w:r>
        <w:rPr>
          <w:rFonts w:ascii="Times New Roman" w:hAnsi="Times New Roman"/>
          <w:sz w:val="28"/>
          <w:szCs w:val="28"/>
          <w:lang w:val="ru-RU"/>
        </w:rPr>
        <w:tab/>
      </w:r>
      <w:r>
        <w:rPr>
          <w:rFonts w:ascii="Times New Roman" w:hAnsi="Times New Roman"/>
          <w:sz w:val="28"/>
          <w:szCs w:val="28"/>
          <w:lang w:val="ru-RU"/>
        </w:rPr>
        <w:t xml:space="preserve">Результаты опроса и информация о достижении отчетных показателей реализации Программы размещаются на официальном сайте Администрации </w:t>
      </w:r>
      <w:r>
        <w:rPr>
          <w:rFonts w:ascii="Times New Roman" w:hAnsi="Times New Roman"/>
          <w:sz w:val="28"/>
          <w:szCs w:val="28"/>
          <w:lang w:val="ru-RU" w:eastAsia="ru-RU"/>
        </w:rPr>
        <w:t>Новосельского</w:t>
      </w:r>
      <w:r>
        <w:rPr>
          <w:rFonts w:ascii="Times New Roman" w:hAnsi="Times New Roman"/>
          <w:sz w:val="28"/>
          <w:szCs w:val="28"/>
          <w:lang w:val="ru-RU"/>
        </w:rPr>
        <w:t xml:space="preserve"> сельского поселения в информационно-телекоммуникационной сети Интернет </w:t>
      </w:r>
    </w:p>
    <w:p>
      <w:pPr>
        <w:ind w:firstLine="567"/>
        <w:jc w:val="both"/>
        <w:rPr>
          <w:rFonts w:ascii="Times New Roman" w:hAnsi="Times New Roman"/>
          <w:sz w:val="28"/>
          <w:szCs w:val="28"/>
          <w:lang w:val="ru-RU"/>
        </w:rPr>
      </w:pPr>
    </w:p>
    <w:p>
      <w:pPr>
        <w:ind w:firstLine="567"/>
        <w:jc w:val="both"/>
        <w:rPr>
          <w:rFonts w:ascii="Times New Roman" w:hAnsi="Times New Roman"/>
          <w:b/>
          <w:sz w:val="28"/>
          <w:szCs w:val="28"/>
          <w:lang w:val="ru-RU"/>
        </w:rPr>
      </w:pPr>
      <w:r>
        <w:rPr>
          <w:rFonts w:ascii="Times New Roman" w:hAnsi="Times New Roman"/>
          <w:b/>
          <w:sz w:val="28"/>
          <w:szCs w:val="28"/>
          <w:lang w:val="ru-RU"/>
        </w:rPr>
        <w:t xml:space="preserve">                  Проект отчетных показателей на 2021 и 2022 годы.</w:t>
      </w:r>
    </w:p>
    <w:tbl>
      <w:tblPr>
        <w:tblStyle w:val="13"/>
        <w:tblpPr w:leftFromText="180" w:rightFromText="180" w:vertAnchor="text" w:horzAnchor="page" w:tblpX="1492" w:tblpY="247"/>
        <w:tblOverlap w:val="never"/>
        <w:tblW w:w="14680" w:type="dxa"/>
        <w:tblInd w:w="0" w:type="dxa"/>
        <w:tblLayout w:type="fixed"/>
        <w:tblCellMar>
          <w:top w:w="0" w:type="dxa"/>
          <w:left w:w="0" w:type="dxa"/>
          <w:bottom w:w="0" w:type="dxa"/>
          <w:right w:w="0" w:type="dxa"/>
        </w:tblCellMar>
      </w:tblPr>
      <w:tblGrid>
        <w:gridCol w:w="9883"/>
        <w:gridCol w:w="4797"/>
      </w:tblGrid>
      <w:tr>
        <w:tblPrEx>
          <w:tblLayout w:type="fixed"/>
          <w:tblCellMar>
            <w:top w:w="0" w:type="dxa"/>
            <w:left w:w="0" w:type="dxa"/>
            <w:bottom w:w="0" w:type="dxa"/>
            <w:right w:w="0" w:type="dxa"/>
          </w:tblCellMar>
        </w:tblPrEx>
        <w:tc>
          <w:tcPr>
            <w:tcW w:w="988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b/>
                <w:sz w:val="28"/>
                <w:szCs w:val="28"/>
                <w:lang w:val="ru-RU"/>
              </w:rPr>
            </w:pPr>
            <w:r>
              <w:rPr>
                <w:rFonts w:ascii="Times New Roman" w:hAnsi="Times New Roman"/>
                <w:b/>
                <w:sz w:val="28"/>
                <w:szCs w:val="28"/>
                <w:lang w:val="ru-RU"/>
              </w:rPr>
              <w:t>Наименование показателя</w:t>
            </w:r>
          </w:p>
        </w:tc>
        <w:tc>
          <w:tcPr>
            <w:tcW w:w="479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b/>
                <w:sz w:val="28"/>
                <w:szCs w:val="28"/>
                <w:lang w:val="ru-RU"/>
              </w:rPr>
            </w:pPr>
            <w:r>
              <w:rPr>
                <w:rFonts w:ascii="Times New Roman" w:hAnsi="Times New Roman"/>
                <w:b/>
                <w:sz w:val="28"/>
                <w:szCs w:val="28"/>
                <w:lang w:val="ru-RU"/>
              </w:rPr>
              <w:t>Значение показателя</w:t>
            </w:r>
          </w:p>
        </w:tc>
      </w:tr>
      <w:tr>
        <w:tblPrEx>
          <w:tblLayout w:type="fixed"/>
          <w:tblCellMar>
            <w:top w:w="0" w:type="dxa"/>
            <w:left w:w="0" w:type="dxa"/>
            <w:bottom w:w="0" w:type="dxa"/>
            <w:right w:w="0" w:type="dxa"/>
          </w:tblCellMar>
        </w:tblPrEx>
        <w:tc>
          <w:tcPr>
            <w:tcW w:w="988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1. Информированность подконтрольных субъектов о содержании обязательных требований</w:t>
            </w:r>
          </w:p>
        </w:tc>
        <w:tc>
          <w:tcPr>
            <w:tcW w:w="479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c>
          <w:tcPr>
            <w:tcW w:w="988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479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c>
          <w:tcPr>
            <w:tcW w:w="988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Pr>
                <w:rFonts w:ascii="Times New Roman" w:hAnsi="Times New Roman"/>
                <w:sz w:val="28"/>
                <w:szCs w:val="28"/>
                <w:lang w:val="ru-RU" w:eastAsia="ru-RU"/>
              </w:rPr>
              <w:t>Новосельского</w:t>
            </w:r>
            <w:r>
              <w:rPr>
                <w:rFonts w:ascii="Times New Roman" w:hAnsi="Times New Roman"/>
                <w:sz w:val="28"/>
                <w:szCs w:val="28"/>
                <w:lang w:val="ru-RU"/>
              </w:rPr>
              <w:t xml:space="preserve"> сельского поселения в информационно - телекоммуникационной сети Интернет </w:t>
            </w:r>
          </w:p>
        </w:tc>
        <w:tc>
          <w:tcPr>
            <w:tcW w:w="479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rPr>
          <w:trHeight w:val="2133" w:hRule="atLeast"/>
        </w:trPr>
        <w:tc>
          <w:tcPr>
            <w:tcW w:w="988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Pr>
                <w:rFonts w:ascii="Times New Roman" w:hAnsi="Times New Roman"/>
                <w:sz w:val="28"/>
                <w:szCs w:val="28"/>
                <w:lang w:val="ru-RU" w:eastAsia="ru-RU"/>
              </w:rPr>
              <w:t>Новосельского</w:t>
            </w:r>
            <w:r>
              <w:rPr>
                <w:rFonts w:ascii="Times New Roman" w:hAnsi="Times New Roman"/>
                <w:sz w:val="28"/>
                <w:szCs w:val="28"/>
                <w:lang w:val="ru-RU"/>
              </w:rPr>
              <w:t xml:space="preserve"> сельского поселения в информационно-телекоммуникационной сети Интернет </w:t>
            </w:r>
          </w:p>
        </w:tc>
        <w:tc>
          <w:tcPr>
            <w:tcW w:w="479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c>
          <w:tcPr>
            <w:tcW w:w="988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479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70% опрошенных</w:t>
            </w:r>
          </w:p>
        </w:tc>
      </w:tr>
      <w:tr>
        <w:tblPrEx>
          <w:tblLayout w:type="fixed"/>
          <w:tblCellMar>
            <w:top w:w="0" w:type="dxa"/>
            <w:left w:w="0" w:type="dxa"/>
            <w:bottom w:w="0" w:type="dxa"/>
            <w:right w:w="0" w:type="dxa"/>
          </w:tblCellMar>
        </w:tblPrEx>
        <w:tc>
          <w:tcPr>
            <w:tcW w:w="9883"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6. Выполнение профилактических программных мероприятий согласно перечню</w:t>
            </w:r>
          </w:p>
        </w:tc>
        <w:tc>
          <w:tcPr>
            <w:tcW w:w="4797" w:type="dxa"/>
            <w:tcBorders>
              <w:top w:val="single" w:color="000000" w:sz="6" w:space="0"/>
              <w:left w:val="single" w:color="000000" w:sz="6" w:space="0"/>
              <w:bottom w:val="single" w:color="000000" w:sz="6" w:space="0"/>
              <w:right w:val="single" w:color="000000" w:sz="6" w:space="0"/>
            </w:tcBorders>
            <w:tcMar>
              <w:top w:w="0" w:type="dxa"/>
              <w:left w:w="149" w:type="dxa"/>
              <w:bottom w:w="0" w:type="dxa"/>
              <w:right w:w="149" w:type="dxa"/>
            </w:tcMar>
            <w:vAlign w:val="top"/>
          </w:tcPr>
          <w:p>
            <w:pPr>
              <w:ind w:firstLine="567"/>
              <w:jc w:val="both"/>
              <w:rPr>
                <w:rFonts w:ascii="Times New Roman" w:hAnsi="Times New Roman"/>
                <w:sz w:val="28"/>
                <w:szCs w:val="28"/>
                <w:lang w:val="ru-RU"/>
              </w:rPr>
            </w:pPr>
            <w:r>
              <w:rPr>
                <w:rFonts w:ascii="Times New Roman" w:hAnsi="Times New Roman"/>
                <w:sz w:val="28"/>
                <w:szCs w:val="28"/>
                <w:lang w:val="ru-RU"/>
              </w:rPr>
              <w:t>Не менее 100% мероприятий, предусмотренных перечнем</w:t>
            </w:r>
          </w:p>
        </w:tc>
      </w:tr>
    </w:tbl>
    <w:p>
      <w:pPr>
        <w:ind w:firstLine="567"/>
        <w:jc w:val="both"/>
        <w:rPr>
          <w:rFonts w:ascii="Times New Roman" w:hAnsi="Times New Roman"/>
          <w:sz w:val="28"/>
          <w:szCs w:val="28"/>
          <w:lang w:val="ru-RU"/>
        </w:rPr>
      </w:pPr>
    </w:p>
    <w:p>
      <w:pPr>
        <w:ind w:firstLine="567"/>
        <w:jc w:val="both"/>
        <w:rPr>
          <w:rFonts w:ascii="Times New Roman" w:hAnsi="Times New Roman"/>
          <w:sz w:val="28"/>
          <w:szCs w:val="28"/>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p>
    <w:p>
      <w:pPr>
        <w:jc w:val="center"/>
        <w:rPr>
          <w:lang w:val="ru-RU"/>
        </w:rPr>
      </w:pPr>
      <w:r>
        <w:rPr>
          <w:lang w:val="ru-RU"/>
        </w:rPr>
        <w:t>________________________________</w:t>
      </w:r>
    </w:p>
    <w:p>
      <w:pPr>
        <w:jc w:val="center"/>
        <w:rPr>
          <w:b/>
          <w:sz w:val="28"/>
          <w:szCs w:val="28"/>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АДМИНИСТРАЦИЯ </w:t>
      </w:r>
      <w:r>
        <w:rPr>
          <w:b/>
          <w:sz w:val="28"/>
          <w:szCs w:val="28"/>
          <w:lang w:val="ru-RU"/>
        </w:rPr>
        <w:t>НОВОСЕЛЬСКОГО</w:t>
      </w:r>
      <w:r>
        <w:rPr>
          <w:b/>
          <w:sz w:val="28"/>
          <w:szCs w:val="28"/>
        </w:rPr>
        <w:t xml:space="preserve"> СЕЛЬСКОГО ПОСЕЛЕНИЯ</w:t>
      </w:r>
    </w:p>
    <w:p>
      <w:pPr>
        <w:jc w:val="center"/>
        <w:rPr>
          <w:szCs w:val="29"/>
        </w:rPr>
      </w:pPr>
    </w:p>
    <w:p>
      <w:pPr>
        <w:jc w:val="center"/>
        <w:rPr>
          <w:b/>
          <w:sz w:val="40"/>
          <w:szCs w:val="40"/>
        </w:rPr>
      </w:pPr>
      <w:r>
        <w:rPr>
          <w:b/>
          <w:sz w:val="40"/>
          <w:szCs w:val="40"/>
        </w:rPr>
        <w:t>П О С Т А Н О В Л Е Н И Е</w:t>
      </w:r>
    </w:p>
    <w:p>
      <w:pPr>
        <w:rPr>
          <w:sz w:val="48"/>
          <w:szCs w:val="48"/>
        </w:rPr>
      </w:pPr>
    </w:p>
    <w:p>
      <w:pPr>
        <w:spacing w:line="100" w:lineRule="atLeast"/>
        <w:rPr>
          <w:sz w:val="28"/>
          <w:szCs w:val="28"/>
          <w:lang w:val="ru-RU"/>
        </w:rPr>
      </w:pPr>
      <w:r>
        <w:rPr>
          <w:sz w:val="28"/>
          <w:szCs w:val="28"/>
          <w:lang w:val="ru-RU"/>
        </w:rPr>
        <w:t xml:space="preserve">от 21.07.2020 № 87 </w:t>
      </w:r>
    </w:p>
    <w:p>
      <w:pPr>
        <w:spacing w:line="100" w:lineRule="atLeast"/>
        <w:rPr>
          <w:sz w:val="28"/>
          <w:szCs w:val="28"/>
          <w:lang w:val="ru-RU"/>
        </w:rPr>
      </w:pPr>
      <w:r>
        <w:rPr>
          <w:sz w:val="28"/>
          <w:szCs w:val="28"/>
          <w:lang w:val="ru-RU"/>
        </w:rPr>
        <w:t>п</w:t>
      </w:r>
      <w:r>
        <w:rPr>
          <w:sz w:val="28"/>
          <w:szCs w:val="28"/>
        </w:rPr>
        <w:t xml:space="preserve">. </w:t>
      </w:r>
      <w:r>
        <w:rPr>
          <w:sz w:val="28"/>
          <w:szCs w:val="28"/>
          <w:lang w:val="ru-RU"/>
        </w:rPr>
        <w:t>Новосельский</w:t>
      </w:r>
    </w:p>
    <w:p>
      <w:pPr>
        <w:spacing w:line="100" w:lineRule="atLeast"/>
        <w:rPr>
          <w:sz w:val="48"/>
          <w:szCs w:val="48"/>
        </w:rPr>
      </w:pPr>
    </w:p>
    <w:tbl>
      <w:tblPr>
        <w:tblStyle w:val="13"/>
        <w:tblW w:w="12060" w:type="dxa"/>
        <w:jc w:val="center"/>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12060" w:type="dxa"/>
            <w:tcBorders>
              <w:top w:val="nil"/>
              <w:left w:val="nil"/>
              <w:bottom w:val="nil"/>
              <w:right w:val="nil"/>
            </w:tcBorders>
            <w:vAlign w:val="top"/>
          </w:tcPr>
          <w:p>
            <w:pPr>
              <w:jc w:val="center"/>
              <w:rPr>
                <w:b/>
                <w:sz w:val="28"/>
                <w:szCs w:val="28"/>
              </w:rPr>
            </w:pPr>
            <w:r>
              <w:rPr>
                <w:rFonts w:eastAsia="Times New Roman CYR"/>
                <w:b/>
                <w:bCs/>
                <w:color w:val="auto"/>
                <w:sz w:val="28"/>
                <w:szCs w:val="28"/>
              </w:rPr>
              <w:t>Об утверждении Порядка предоставления из бюджета</w:t>
            </w:r>
            <w:r>
              <w:rPr>
                <w:rFonts w:eastAsia="Times New Roman CYR"/>
                <w:b/>
                <w:bCs/>
                <w:color w:val="auto"/>
                <w:sz w:val="28"/>
                <w:szCs w:val="28"/>
                <w:lang w:val="ru-RU"/>
              </w:rPr>
              <w:t xml:space="preserve"> Новосельского</w:t>
            </w:r>
            <w:r>
              <w:rPr>
                <w:rFonts w:eastAsia="Times New Roman CYR"/>
                <w:b/>
                <w:bCs/>
                <w:color w:val="auto"/>
                <w:sz w:val="28"/>
                <w:szCs w:val="28"/>
              </w:rPr>
              <w:t xml:space="preserve"> сельского поселения</w:t>
            </w:r>
            <w:r>
              <w:rPr>
                <w:rFonts w:eastAsia="Times New Roman CYR"/>
                <w:b/>
                <w:color w:val="auto"/>
                <w:sz w:val="28"/>
                <w:szCs w:val="28"/>
              </w:rPr>
              <w:t xml:space="preserve"> </w:t>
            </w:r>
            <w:r>
              <w:rPr>
                <w:rFonts w:eastAsia="Times New Roman CYR"/>
                <w:b/>
                <w:bCs/>
                <w:color w:val="auto"/>
                <w:sz w:val="28"/>
                <w:szCs w:val="28"/>
              </w:rPr>
              <w:t>муниципальным бюджетным и автономным учреждениям субсидий на иные цели</w:t>
            </w:r>
          </w:p>
        </w:tc>
      </w:tr>
    </w:tbl>
    <w:p>
      <w:pPr>
        <w:pStyle w:val="19"/>
        <w:widowControl/>
        <w:ind w:right="0" w:firstLine="540"/>
        <w:jc w:val="both"/>
        <w:rPr>
          <w:sz w:val="28"/>
          <w:szCs w:val="28"/>
        </w:rPr>
      </w:pPr>
      <w:r>
        <w:rPr>
          <w:sz w:val="28"/>
          <w:szCs w:val="28"/>
        </w:rPr>
        <w:t xml:space="preserve">  </w:t>
      </w:r>
    </w:p>
    <w:p>
      <w:pPr>
        <w:pStyle w:val="19"/>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78.1 Бюджетного кодекса Российской Федерации Администрация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w:t>
      </w:r>
    </w:p>
    <w:p>
      <w:pPr>
        <w:spacing w:line="100" w:lineRule="atLeast"/>
        <w:jc w:val="both"/>
        <w:rPr>
          <w:b/>
          <w:sz w:val="28"/>
          <w:szCs w:val="28"/>
        </w:rPr>
      </w:pPr>
      <w:r>
        <w:rPr>
          <w:b/>
          <w:sz w:val="28"/>
          <w:szCs w:val="28"/>
        </w:rPr>
        <w:t>ПОСТАНОВЛЯ</w:t>
      </w:r>
      <w:r>
        <w:rPr>
          <w:b/>
          <w:sz w:val="28"/>
          <w:szCs w:val="28"/>
          <w:lang w:val="ru-RU"/>
        </w:rPr>
        <w:t>ЕТ</w:t>
      </w:r>
      <w:r>
        <w:rPr>
          <w:b/>
          <w:sz w:val="28"/>
          <w:szCs w:val="28"/>
        </w:rPr>
        <w:t>:</w:t>
      </w:r>
    </w:p>
    <w:p>
      <w:pPr>
        <w:spacing w:line="100" w:lineRule="atLeast"/>
        <w:jc w:val="both"/>
        <w:rPr>
          <w:sz w:val="28"/>
          <w:szCs w:val="28"/>
        </w:rPr>
      </w:pPr>
    </w:p>
    <w:p>
      <w:pPr>
        <w:jc w:val="both"/>
        <w:rPr>
          <w:sz w:val="28"/>
          <w:szCs w:val="28"/>
        </w:rPr>
      </w:pPr>
      <w:r>
        <w:rPr>
          <w:sz w:val="28"/>
          <w:szCs w:val="28"/>
        </w:rPr>
        <w:t xml:space="preserve"> </w:t>
      </w:r>
      <w:r>
        <w:rPr>
          <w:sz w:val="28"/>
          <w:szCs w:val="28"/>
          <w:lang w:val="ru-RU"/>
        </w:rPr>
        <w:t xml:space="preserve">       </w:t>
      </w:r>
      <w:r>
        <w:rPr>
          <w:sz w:val="28"/>
          <w:szCs w:val="28"/>
        </w:rPr>
        <w:t xml:space="preserve">1. Утвердить прилагаемый </w:t>
      </w:r>
      <w:r>
        <w:rPr>
          <w:rFonts w:eastAsia="Times New Roman CYR"/>
          <w:bCs/>
          <w:sz w:val="28"/>
          <w:szCs w:val="28"/>
        </w:rPr>
        <w:t>Поряд</w:t>
      </w:r>
      <w:r>
        <w:rPr>
          <w:rFonts w:eastAsia="Times New Roman CYR"/>
          <w:bCs/>
          <w:sz w:val="28"/>
          <w:szCs w:val="28"/>
          <w:lang w:val="ru-RU"/>
        </w:rPr>
        <w:t>о</w:t>
      </w:r>
      <w:r>
        <w:rPr>
          <w:rFonts w:eastAsia="Times New Roman CYR"/>
          <w:bCs/>
          <w:sz w:val="28"/>
          <w:szCs w:val="28"/>
        </w:rPr>
        <w:t>к предоставления из бюджета</w:t>
      </w:r>
      <w:r>
        <w:rPr>
          <w:rFonts w:eastAsia="Times New Roman CYR"/>
          <w:bCs/>
          <w:sz w:val="28"/>
          <w:szCs w:val="28"/>
          <w:lang w:val="ru-RU"/>
        </w:rPr>
        <w:t xml:space="preserve"> </w:t>
      </w:r>
      <w:r>
        <w:rPr>
          <w:rFonts w:ascii="Times New Roman" w:hAnsi="Times New Roman" w:cs="Times New Roman"/>
          <w:sz w:val="28"/>
          <w:szCs w:val="28"/>
          <w:lang w:val="ru-RU"/>
        </w:rPr>
        <w:t>Новосельского</w:t>
      </w:r>
      <w:r>
        <w:rPr>
          <w:rFonts w:eastAsia="Times New Roman CYR"/>
          <w:bCs/>
          <w:sz w:val="28"/>
          <w:szCs w:val="28"/>
        </w:rPr>
        <w:t xml:space="preserve"> сельского поселения</w:t>
      </w:r>
      <w:r>
        <w:rPr>
          <w:rFonts w:eastAsia="Times New Roman CYR"/>
          <w:sz w:val="28"/>
          <w:szCs w:val="28"/>
        </w:rPr>
        <w:t xml:space="preserve"> </w:t>
      </w:r>
      <w:r>
        <w:rPr>
          <w:rFonts w:eastAsia="Times New Roman CYR"/>
          <w:bCs/>
          <w:sz w:val="28"/>
          <w:szCs w:val="28"/>
        </w:rPr>
        <w:t>муниципальным бюджетным и автономным учреждениям субсидий на иные цели</w:t>
      </w:r>
      <w:r>
        <w:rPr>
          <w:sz w:val="28"/>
          <w:szCs w:val="28"/>
        </w:rPr>
        <w:t xml:space="preserve">. </w:t>
      </w:r>
    </w:p>
    <w:p>
      <w:pPr>
        <w:spacing w:line="100" w:lineRule="atLeast"/>
        <w:jc w:val="both"/>
        <w:rPr>
          <w:sz w:val="28"/>
          <w:szCs w:val="28"/>
        </w:rPr>
      </w:pPr>
      <w:r>
        <w:rPr>
          <w:sz w:val="28"/>
          <w:szCs w:val="28"/>
          <w:lang w:val="ru-RU"/>
        </w:rPr>
        <w:t xml:space="preserve">        </w:t>
      </w:r>
      <w:r>
        <w:rPr>
          <w:sz w:val="28"/>
          <w:szCs w:val="28"/>
        </w:rPr>
        <w:t>2.</w:t>
      </w:r>
      <w:r>
        <w:rPr>
          <w:sz w:val="28"/>
          <w:szCs w:val="28"/>
          <w:lang w:val="ru-RU"/>
        </w:rPr>
        <w:t xml:space="preserve"> </w:t>
      </w:r>
      <w:r>
        <w:rPr>
          <w:sz w:val="28"/>
          <w:szCs w:val="28"/>
        </w:rPr>
        <w:t>Настоящее постановление вступает в силу с момента его опубликования и распространяется на правоотношения, возникшие с 1 января 20</w:t>
      </w:r>
      <w:r>
        <w:rPr>
          <w:sz w:val="28"/>
          <w:szCs w:val="28"/>
          <w:lang w:val="ru-RU"/>
        </w:rPr>
        <w:t>20</w:t>
      </w:r>
      <w:r>
        <w:rPr>
          <w:sz w:val="28"/>
          <w:szCs w:val="28"/>
        </w:rPr>
        <w:t xml:space="preserve"> года. </w:t>
      </w:r>
    </w:p>
    <w:p>
      <w:pPr>
        <w:pStyle w:val="19"/>
        <w:widowControl/>
        <w:ind w:right="0" w:firstLine="1050" w:firstLineChars="375"/>
        <w:jc w:val="both"/>
        <w:rPr>
          <w:rFonts w:ascii="Times New Roman" w:hAnsi="Times New Roman"/>
          <w:sz w:val="28"/>
          <w:szCs w:val="28"/>
        </w:rPr>
      </w:pPr>
      <w:r>
        <w:rPr>
          <w:rFonts w:ascii="Times New Roman" w:hAnsi="Times New Roman"/>
          <w:sz w:val="28"/>
          <w:szCs w:val="28"/>
          <w:lang w:val="ru-RU"/>
        </w:rPr>
        <w:t>3</w:t>
      </w:r>
      <w:r>
        <w:rPr>
          <w:rFonts w:ascii="Times New Roman" w:hAnsi="Times New Roman"/>
          <w:sz w:val="28"/>
          <w:szCs w:val="28"/>
        </w:rPr>
        <w:t>. Опубликовать  постановление в муниципальной газете «</w:t>
      </w:r>
      <w:r>
        <w:rPr>
          <w:rFonts w:ascii="Times New Roman" w:hAnsi="Times New Roman"/>
          <w:sz w:val="28"/>
          <w:szCs w:val="28"/>
          <w:lang w:val="ru-RU"/>
        </w:rPr>
        <w:t>Новосельский</w:t>
      </w:r>
      <w:r>
        <w:rPr>
          <w:rFonts w:ascii="Times New Roman" w:hAnsi="Times New Roman"/>
          <w:sz w:val="28"/>
          <w:szCs w:val="28"/>
        </w:rPr>
        <w:t xml:space="preserve"> вестник» и </w:t>
      </w:r>
      <w:r>
        <w:rPr>
          <w:rFonts w:ascii="Times New Roman" w:hAnsi="Times New Roman"/>
          <w:sz w:val="28"/>
        </w:rPr>
        <w:t xml:space="preserve">на официальном сайте  </w:t>
      </w:r>
      <w:r>
        <w:rPr>
          <w:rFonts w:ascii="Times New Roman" w:hAnsi="Times New Roman" w:cs="Times New Roman"/>
          <w:sz w:val="28"/>
          <w:szCs w:val="28"/>
          <w:lang w:val="ru-RU"/>
        </w:rPr>
        <w:t>Новосельского</w:t>
      </w:r>
      <w:r>
        <w:rPr>
          <w:rFonts w:ascii="Times New Roman" w:hAnsi="Times New Roman"/>
          <w:sz w:val="28"/>
        </w:rPr>
        <w:t xml:space="preserve"> сельского поселения в информационно-телекоммуникационной сети «Интернет»</w:t>
      </w:r>
      <w:r>
        <w:rPr>
          <w:rFonts w:ascii="Times New Roman" w:hAnsi="Times New Roman"/>
          <w:sz w:val="28"/>
          <w:szCs w:val="28"/>
        </w:rPr>
        <w:t>.</w:t>
      </w:r>
    </w:p>
    <w:p>
      <w:pPr>
        <w:spacing w:line="100" w:lineRule="atLeast"/>
        <w:ind w:firstLine="520"/>
        <w:jc w:val="both"/>
        <w:rPr>
          <w:sz w:val="48"/>
          <w:szCs w:val="48"/>
          <w:lang w:val="ru-RU"/>
        </w:rPr>
      </w:pPr>
    </w:p>
    <w:p>
      <w:pPr>
        <w:spacing w:line="100" w:lineRule="atLeast"/>
        <w:rPr>
          <w:b/>
          <w:bCs/>
          <w:sz w:val="28"/>
          <w:szCs w:val="28"/>
          <w:lang w:val="ru-RU"/>
        </w:rPr>
      </w:pPr>
      <w:r>
        <w:rPr>
          <w:b/>
          <w:bCs/>
          <w:sz w:val="28"/>
          <w:szCs w:val="28"/>
        </w:rPr>
        <w:t xml:space="preserve">Глава </w:t>
      </w:r>
      <w:r>
        <w:rPr>
          <w:b/>
          <w:bCs/>
          <w:sz w:val="28"/>
          <w:szCs w:val="28"/>
          <w:lang w:val="ru-RU"/>
        </w:rPr>
        <w:t xml:space="preserve">Администрации </w:t>
      </w:r>
    </w:p>
    <w:p>
      <w:pPr>
        <w:spacing w:line="100" w:lineRule="atLeast"/>
        <w:rPr>
          <w:b/>
          <w:bCs/>
          <w:sz w:val="28"/>
          <w:szCs w:val="28"/>
          <w:lang w:val="ru-RU"/>
        </w:rPr>
      </w:pPr>
      <w:r>
        <w:rPr>
          <w:b/>
          <w:bCs/>
          <w:sz w:val="28"/>
          <w:szCs w:val="28"/>
          <w:lang w:val="ru-RU"/>
        </w:rPr>
        <w:t xml:space="preserve">Новосельского </w:t>
      </w:r>
      <w:r>
        <w:rPr>
          <w:b/>
          <w:bCs/>
          <w:sz w:val="28"/>
          <w:szCs w:val="28"/>
        </w:rPr>
        <w:t xml:space="preserve">сельского поселения    </w:t>
      </w:r>
      <w:r>
        <w:rPr>
          <w:b/>
          <w:bCs/>
          <w:sz w:val="28"/>
          <w:szCs w:val="28"/>
          <w:lang w:val="ru-RU"/>
        </w:rPr>
        <w:t xml:space="preserve">                </w:t>
      </w:r>
      <w:r>
        <w:rPr>
          <w:b/>
          <w:bCs/>
          <w:sz w:val="28"/>
          <w:szCs w:val="28"/>
        </w:rPr>
        <w:t xml:space="preserve">  </w:t>
      </w:r>
      <w:r>
        <w:rPr>
          <w:b/>
          <w:bCs/>
          <w:sz w:val="28"/>
          <w:szCs w:val="28"/>
          <w:lang w:val="ru-RU"/>
        </w:rPr>
        <w:t>Л.М.Колесова</w:t>
      </w:r>
    </w:p>
    <w:p>
      <w:pPr>
        <w:jc w:val="center"/>
        <w:rPr>
          <w:sz w:val="28"/>
          <w:szCs w:val="28"/>
        </w:rPr>
      </w:pPr>
    </w:p>
    <w:tbl>
      <w:tblPr>
        <w:tblStyle w:val="13"/>
        <w:tblpPr w:leftFromText="180" w:rightFromText="180" w:vertAnchor="text" w:horzAnchor="page" w:tblpX="10744" w:tblpY="268"/>
        <w:tblOverlap w:val="never"/>
        <w:tblW w:w="4880" w:type="dxa"/>
        <w:tblInd w:w="0" w:type="dxa"/>
        <w:tblLayout w:type="fixed"/>
        <w:tblCellMar>
          <w:top w:w="0" w:type="dxa"/>
          <w:left w:w="108" w:type="dxa"/>
          <w:bottom w:w="0" w:type="dxa"/>
          <w:right w:w="108" w:type="dxa"/>
        </w:tblCellMar>
      </w:tblPr>
      <w:tblGrid>
        <w:gridCol w:w="4880"/>
      </w:tblGrid>
      <w:tr>
        <w:tblPrEx>
          <w:tblLayout w:type="fixed"/>
          <w:tblCellMar>
            <w:top w:w="0" w:type="dxa"/>
            <w:left w:w="108" w:type="dxa"/>
            <w:bottom w:w="0" w:type="dxa"/>
            <w:right w:w="108" w:type="dxa"/>
          </w:tblCellMar>
        </w:tblPrEx>
        <w:tc>
          <w:tcPr>
            <w:tcW w:w="4880" w:type="dxa"/>
            <w:vAlign w:val="top"/>
          </w:tcPr>
          <w:p>
            <w:pPr>
              <w:pStyle w:val="21"/>
              <w:spacing w:before="0" w:after="0" w:line="240" w:lineRule="exact"/>
              <w:ind w:firstLine="0"/>
              <w:jc w:val="right"/>
              <w:rPr>
                <w:rFonts w:ascii="Times New Roman" w:hAnsi="Times New Roman"/>
                <w:sz w:val="28"/>
              </w:rPr>
            </w:pPr>
          </w:p>
          <w:p>
            <w:pPr>
              <w:pStyle w:val="21"/>
              <w:spacing w:before="0" w:after="0" w:line="240" w:lineRule="exact"/>
              <w:ind w:firstLine="0"/>
              <w:jc w:val="right"/>
              <w:rPr>
                <w:rFonts w:ascii="Times New Roman" w:hAnsi="Times New Roman"/>
                <w:sz w:val="28"/>
              </w:rPr>
            </w:pPr>
            <w:r>
              <w:rPr>
                <w:rFonts w:ascii="Times New Roman" w:hAnsi="Times New Roman"/>
                <w:sz w:val="28"/>
              </w:rPr>
              <w:t>Утвержден</w:t>
            </w:r>
          </w:p>
          <w:p>
            <w:pPr>
              <w:pStyle w:val="21"/>
              <w:spacing w:before="0" w:after="0" w:line="240" w:lineRule="exact"/>
              <w:ind w:firstLine="0"/>
              <w:jc w:val="right"/>
              <w:rPr>
                <w:rFonts w:ascii="Times New Roman" w:hAnsi="Times New Roman"/>
                <w:sz w:val="28"/>
              </w:rPr>
            </w:pPr>
            <w:r>
              <w:rPr>
                <w:rFonts w:ascii="Times New Roman" w:hAnsi="Times New Roman"/>
                <w:sz w:val="28"/>
              </w:rPr>
              <w:t xml:space="preserve">постановлением Администрации </w:t>
            </w:r>
            <w:r>
              <w:rPr>
                <w:rFonts w:ascii="Times New Roman" w:hAnsi="Times New Roman" w:cs="Times New Roman"/>
                <w:sz w:val="28"/>
                <w:szCs w:val="28"/>
                <w:lang w:val="ru-RU"/>
              </w:rPr>
              <w:t>Новосельского</w:t>
            </w:r>
            <w:r>
              <w:rPr>
                <w:rFonts w:ascii="Times New Roman" w:hAnsi="Times New Roman"/>
                <w:sz w:val="28"/>
              </w:rPr>
              <w:t xml:space="preserve"> сельского поселения</w:t>
            </w:r>
          </w:p>
          <w:p>
            <w:pPr>
              <w:pStyle w:val="21"/>
              <w:spacing w:before="0" w:after="0" w:line="240" w:lineRule="exact"/>
              <w:ind w:firstLine="0"/>
              <w:jc w:val="right"/>
              <w:rPr>
                <w:rFonts w:ascii="Times New Roman" w:hAnsi="Times New Roman"/>
                <w:sz w:val="28"/>
              </w:rPr>
            </w:pPr>
            <w:r>
              <w:rPr>
                <w:rFonts w:ascii="Times New Roman" w:hAnsi="Times New Roman"/>
                <w:sz w:val="28"/>
              </w:rPr>
              <w:t xml:space="preserve"> от </w:t>
            </w:r>
            <w:r>
              <w:rPr>
                <w:rFonts w:ascii="Times New Roman" w:hAnsi="Times New Roman"/>
                <w:sz w:val="28"/>
                <w:lang w:val="ru-RU"/>
              </w:rPr>
              <w:t>21</w:t>
            </w:r>
            <w:r>
              <w:rPr>
                <w:rFonts w:ascii="Times New Roman" w:hAnsi="Times New Roman"/>
                <w:sz w:val="28"/>
              </w:rPr>
              <w:t>.</w:t>
            </w:r>
            <w:r>
              <w:rPr>
                <w:rFonts w:ascii="Times New Roman" w:hAnsi="Times New Roman"/>
                <w:sz w:val="28"/>
                <w:lang w:val="ru-RU"/>
              </w:rPr>
              <w:t>07</w:t>
            </w:r>
            <w:r>
              <w:rPr>
                <w:rFonts w:ascii="Times New Roman" w:hAnsi="Times New Roman"/>
                <w:sz w:val="28"/>
              </w:rPr>
              <w:t>.2020</w:t>
            </w:r>
            <w:r>
              <w:rPr>
                <w:rFonts w:ascii="Times New Roman" w:hAnsi="Times New Roman"/>
                <w:sz w:val="28"/>
                <w:lang w:val="ru-RU"/>
              </w:rPr>
              <w:t xml:space="preserve"> </w:t>
            </w:r>
            <w:r>
              <w:rPr>
                <w:rFonts w:ascii="Times New Roman" w:hAnsi="Times New Roman"/>
                <w:sz w:val="28"/>
              </w:rPr>
              <w:t>№</w:t>
            </w:r>
            <w:r>
              <w:rPr>
                <w:rFonts w:ascii="Times New Roman" w:hAnsi="Times New Roman"/>
                <w:sz w:val="28"/>
                <w:lang w:val="ru-RU"/>
              </w:rPr>
              <w:t xml:space="preserve"> 87  </w:t>
            </w:r>
            <w:r>
              <w:rPr>
                <w:rFonts w:ascii="Times New Roman" w:hAnsi="Times New Roman"/>
                <w:sz w:val="28"/>
              </w:rPr>
              <w:t xml:space="preserve">  </w:t>
            </w:r>
          </w:p>
        </w:tc>
      </w:tr>
    </w:tbl>
    <w:p>
      <w:pPr>
        <w:pStyle w:val="21"/>
        <w:spacing w:before="0" w:after="0" w:line="360" w:lineRule="atLeast"/>
        <w:ind w:firstLine="709"/>
        <w:jc w:val="center"/>
        <w:rPr>
          <w:rFonts w:ascii="Times New Roman" w:hAnsi="Times New Roman"/>
          <w:sz w:val="28"/>
        </w:rPr>
      </w:pPr>
    </w:p>
    <w:p>
      <w:pPr>
        <w:pStyle w:val="21"/>
        <w:spacing w:before="0" w:after="0" w:line="360" w:lineRule="atLeast"/>
        <w:ind w:firstLine="709"/>
        <w:jc w:val="center"/>
        <w:rPr>
          <w:rFonts w:ascii="Times New Roman" w:hAnsi="Times New Roman"/>
          <w:b/>
          <w:sz w:val="28"/>
        </w:rPr>
      </w:pPr>
    </w:p>
    <w:p>
      <w:pPr>
        <w:jc w:val="center"/>
        <w:rPr>
          <w:rFonts w:eastAsia="Times New Roman CYR"/>
          <w:b/>
          <w:bCs/>
          <w:sz w:val="28"/>
          <w:szCs w:val="28"/>
        </w:rPr>
      </w:pPr>
    </w:p>
    <w:p>
      <w:pPr>
        <w:jc w:val="center"/>
        <w:rPr>
          <w:rFonts w:eastAsia="Times New Roman CYR"/>
          <w:b/>
          <w:bCs/>
          <w:sz w:val="28"/>
          <w:szCs w:val="28"/>
        </w:rPr>
      </w:pPr>
    </w:p>
    <w:p>
      <w:pPr>
        <w:jc w:val="center"/>
        <w:rPr>
          <w:rFonts w:eastAsia="Times New Roman CYR"/>
          <w:b/>
          <w:bCs/>
          <w:sz w:val="28"/>
          <w:szCs w:val="28"/>
        </w:rPr>
      </w:pPr>
    </w:p>
    <w:p>
      <w:pPr>
        <w:jc w:val="center"/>
        <w:rPr>
          <w:rFonts w:eastAsia="Times New Roman CYR"/>
          <w:b/>
          <w:bCs/>
          <w:sz w:val="28"/>
          <w:szCs w:val="28"/>
          <w:lang w:val="ru-RU"/>
        </w:rPr>
      </w:pPr>
      <w:r>
        <w:rPr>
          <w:rFonts w:eastAsia="Times New Roman CYR"/>
          <w:b/>
          <w:bCs/>
          <w:sz w:val="28"/>
          <w:szCs w:val="28"/>
        </w:rPr>
        <w:t>Поряд</w:t>
      </w:r>
      <w:r>
        <w:rPr>
          <w:rFonts w:eastAsia="Times New Roman CYR"/>
          <w:b/>
          <w:bCs/>
          <w:sz w:val="28"/>
          <w:szCs w:val="28"/>
          <w:lang w:val="ru-RU"/>
        </w:rPr>
        <w:t>о</w:t>
      </w:r>
      <w:r>
        <w:rPr>
          <w:rFonts w:eastAsia="Times New Roman CYR"/>
          <w:b/>
          <w:bCs/>
          <w:sz w:val="28"/>
          <w:szCs w:val="28"/>
        </w:rPr>
        <w:t xml:space="preserve">к </w:t>
      </w:r>
    </w:p>
    <w:p>
      <w:pPr>
        <w:jc w:val="center"/>
        <w:rPr>
          <w:b/>
          <w:sz w:val="28"/>
          <w:szCs w:val="28"/>
        </w:rPr>
      </w:pPr>
      <w:r>
        <w:rPr>
          <w:rFonts w:eastAsia="Times New Roman CYR"/>
          <w:b/>
          <w:bCs/>
          <w:sz w:val="28"/>
          <w:szCs w:val="28"/>
        </w:rPr>
        <w:t>предоставления из бюджета</w:t>
      </w:r>
      <w:r>
        <w:rPr>
          <w:rFonts w:eastAsia="Times New Roman CYR"/>
          <w:b/>
          <w:bCs/>
          <w:sz w:val="28"/>
          <w:szCs w:val="28"/>
          <w:lang w:val="ru-RU"/>
        </w:rPr>
        <w:t xml:space="preserve"> </w:t>
      </w:r>
      <w:r>
        <w:rPr>
          <w:rFonts w:ascii="Times New Roman" w:hAnsi="Times New Roman" w:cs="Times New Roman"/>
          <w:b/>
          <w:bCs/>
          <w:sz w:val="28"/>
          <w:szCs w:val="28"/>
          <w:lang w:val="ru-RU"/>
        </w:rPr>
        <w:t>Новосельского</w:t>
      </w:r>
      <w:r>
        <w:rPr>
          <w:rFonts w:eastAsia="Times New Roman CYR"/>
          <w:b/>
          <w:bCs/>
          <w:sz w:val="28"/>
          <w:szCs w:val="28"/>
        </w:rPr>
        <w:t xml:space="preserve"> сельского поселения</w:t>
      </w:r>
      <w:r>
        <w:rPr>
          <w:rFonts w:eastAsia="Times New Roman CYR"/>
          <w:b/>
          <w:sz w:val="28"/>
          <w:szCs w:val="28"/>
        </w:rPr>
        <w:t xml:space="preserve"> </w:t>
      </w:r>
      <w:r>
        <w:rPr>
          <w:rFonts w:eastAsia="Times New Roman CYR"/>
          <w:b/>
          <w:bCs/>
          <w:sz w:val="28"/>
          <w:szCs w:val="28"/>
        </w:rPr>
        <w:t>муниципальным бюджетным и автономным учреждениям субсидий на иные цели</w:t>
      </w:r>
    </w:p>
    <w:p>
      <w:pPr>
        <w:spacing w:line="360" w:lineRule="atLeast"/>
        <w:ind w:firstLine="709"/>
        <w:jc w:val="center"/>
        <w:rPr>
          <w:b/>
          <w:sz w:val="28"/>
          <w:szCs w:val="28"/>
        </w:rPr>
      </w:pPr>
    </w:p>
    <w:p>
      <w:pPr>
        <w:ind w:firstLine="720"/>
        <w:jc w:val="both"/>
        <w:rPr>
          <w:sz w:val="28"/>
          <w:szCs w:val="28"/>
        </w:rPr>
      </w:pPr>
      <w:r>
        <w:rPr>
          <w:sz w:val="28"/>
          <w:szCs w:val="28"/>
        </w:rPr>
        <w:t xml:space="preserve">1. Настоящий Порядок устанавливает правила предоставления из бюджета </w:t>
      </w:r>
      <w:r>
        <w:rPr>
          <w:rFonts w:ascii="Times New Roman" w:hAnsi="Times New Roman" w:cs="Times New Roman"/>
          <w:sz w:val="28"/>
          <w:szCs w:val="28"/>
          <w:lang w:val="ru-RU"/>
        </w:rPr>
        <w:t>Новосельского</w:t>
      </w:r>
      <w:r>
        <w:rPr>
          <w:sz w:val="28"/>
          <w:szCs w:val="28"/>
        </w:rPr>
        <w:t xml:space="preserve"> сельского поселения Старорусского района  Новгородской области  муниципальным бюджетным и автономным учреждениям </w:t>
      </w:r>
      <w:r>
        <w:rPr>
          <w:rFonts w:ascii="Times New Roman" w:hAnsi="Times New Roman" w:cs="Times New Roman"/>
          <w:sz w:val="28"/>
          <w:szCs w:val="28"/>
          <w:lang w:val="ru-RU"/>
        </w:rPr>
        <w:t>Новосельского</w:t>
      </w:r>
      <w:r>
        <w:rPr>
          <w:sz w:val="28"/>
          <w:szCs w:val="28"/>
        </w:rPr>
        <w:t xml:space="preserve"> сельского поселения Старорусского района  Новгородской области  (далее - учреждения) субсидий на иные цели, не связанные с финансовым обеспечением выполнения муниципального задания на оказание муниципальных услуг (выполнение работ) (далее - целевая субсидия).</w:t>
      </w:r>
    </w:p>
    <w:p>
      <w:pPr>
        <w:ind w:firstLine="720"/>
        <w:jc w:val="both"/>
        <w:rPr>
          <w:sz w:val="28"/>
          <w:szCs w:val="28"/>
          <w:lang w:val="ru-RU"/>
        </w:rPr>
      </w:pPr>
      <w:r>
        <w:rPr>
          <w:sz w:val="28"/>
          <w:szCs w:val="28"/>
        </w:rPr>
        <w:t xml:space="preserve">2. Субсидии предоставляются в пределах бюджетных ассигнований, предусмотренных решением о бюджете </w:t>
      </w:r>
      <w:r>
        <w:rPr>
          <w:rFonts w:ascii="Times New Roman" w:hAnsi="Times New Roman" w:cs="Times New Roman"/>
          <w:sz w:val="28"/>
          <w:szCs w:val="28"/>
          <w:lang w:val="ru-RU"/>
        </w:rPr>
        <w:t>Новосельского</w:t>
      </w:r>
      <w:r>
        <w:rPr>
          <w:sz w:val="28"/>
          <w:szCs w:val="28"/>
        </w:rPr>
        <w:t xml:space="preserve"> сельского поселения на соответствующий финансовый год и на плановый период, и лимитов бюджетных обязательств, предусмотренных главным распорядителям (распорядителям) средств бюджета </w:t>
      </w:r>
      <w:r>
        <w:rPr>
          <w:rFonts w:ascii="Times New Roman" w:hAnsi="Times New Roman" w:cs="Times New Roman"/>
          <w:sz w:val="28"/>
          <w:szCs w:val="28"/>
          <w:lang w:val="ru-RU"/>
        </w:rPr>
        <w:t>Новосельского</w:t>
      </w:r>
      <w:r>
        <w:rPr>
          <w:sz w:val="28"/>
          <w:szCs w:val="28"/>
        </w:rPr>
        <w:t xml:space="preserve"> сельского поселения</w:t>
      </w:r>
      <w:r>
        <w:rPr>
          <w:sz w:val="28"/>
          <w:szCs w:val="28"/>
          <w:lang w:val="ru-RU"/>
        </w:rPr>
        <w:t xml:space="preserve">. </w:t>
      </w:r>
    </w:p>
    <w:p>
      <w:pPr>
        <w:autoSpaceDE w:val="0"/>
        <w:autoSpaceDN w:val="0"/>
        <w:adjustRightInd w:val="0"/>
        <w:ind w:firstLine="709"/>
        <w:jc w:val="both"/>
        <w:rPr>
          <w:sz w:val="28"/>
          <w:szCs w:val="28"/>
        </w:rPr>
      </w:pPr>
      <w:r>
        <w:rPr>
          <w:sz w:val="28"/>
          <w:szCs w:val="28"/>
        </w:rPr>
        <w:t>Перечень расходов, на финансовое обеспечение которых планируется предоставление субсиди</w:t>
      </w:r>
      <w:r>
        <w:rPr>
          <w:sz w:val="28"/>
          <w:szCs w:val="28"/>
          <w:lang w:val="ru-RU"/>
        </w:rPr>
        <w:t>и</w:t>
      </w:r>
      <w:r>
        <w:rPr>
          <w:sz w:val="28"/>
          <w:szCs w:val="28"/>
        </w:rPr>
        <w:t>,</w:t>
      </w:r>
      <w:r>
        <w:rPr>
          <w:sz w:val="28"/>
          <w:szCs w:val="28"/>
          <w:lang w:val="ru-RU"/>
        </w:rPr>
        <w:t xml:space="preserve"> </w:t>
      </w:r>
      <w:r>
        <w:rPr>
          <w:sz w:val="28"/>
          <w:szCs w:val="28"/>
        </w:rPr>
        <w:t xml:space="preserve">утверждается органом местного самоуправления, осуществляющим функции и полномочия учредителя учреждения (далее </w:t>
      </w:r>
      <w:r>
        <w:rPr>
          <w:sz w:val="28"/>
          <w:szCs w:val="28"/>
          <w:lang w:val="ru-RU"/>
        </w:rPr>
        <w:t xml:space="preserve">- </w:t>
      </w:r>
      <w:r>
        <w:rPr>
          <w:sz w:val="28"/>
          <w:szCs w:val="28"/>
        </w:rPr>
        <w:t xml:space="preserve"> учредитель).</w:t>
      </w:r>
    </w:p>
    <w:p>
      <w:pPr>
        <w:autoSpaceDE w:val="0"/>
        <w:autoSpaceDN w:val="0"/>
        <w:adjustRightInd w:val="0"/>
        <w:ind w:firstLine="709"/>
        <w:jc w:val="both"/>
        <w:rPr>
          <w:sz w:val="28"/>
          <w:szCs w:val="28"/>
        </w:rPr>
      </w:pPr>
      <w:r>
        <w:rPr>
          <w:sz w:val="28"/>
          <w:szCs w:val="28"/>
        </w:rPr>
        <w:t>3. Объем субсидии определяется учредителем исходя из:</w:t>
      </w:r>
    </w:p>
    <w:p>
      <w:pPr>
        <w:autoSpaceDE w:val="0"/>
        <w:autoSpaceDN w:val="0"/>
        <w:adjustRightInd w:val="0"/>
        <w:ind w:firstLine="709"/>
        <w:jc w:val="both"/>
        <w:rPr>
          <w:sz w:val="28"/>
          <w:szCs w:val="28"/>
        </w:rPr>
      </w:pPr>
      <w:r>
        <w:rPr>
          <w:sz w:val="28"/>
          <w:szCs w:val="28"/>
        </w:rPr>
        <w:t>количества планируемых мероприятий;</w:t>
      </w:r>
    </w:p>
    <w:p>
      <w:pPr>
        <w:autoSpaceDE w:val="0"/>
        <w:autoSpaceDN w:val="0"/>
        <w:adjustRightInd w:val="0"/>
        <w:ind w:firstLine="709"/>
        <w:jc w:val="both"/>
        <w:rPr>
          <w:sz w:val="28"/>
          <w:szCs w:val="28"/>
        </w:rPr>
      </w:pPr>
      <w:r>
        <w:rPr>
          <w:sz w:val="28"/>
          <w:szCs w:val="28"/>
        </w:rPr>
        <w:t>объема расходов на реализацию мероприятий;</w:t>
      </w:r>
    </w:p>
    <w:p>
      <w:pPr>
        <w:autoSpaceDE w:val="0"/>
        <w:autoSpaceDN w:val="0"/>
        <w:adjustRightInd w:val="0"/>
        <w:ind w:firstLine="709"/>
        <w:jc w:val="both"/>
        <w:rPr>
          <w:sz w:val="28"/>
          <w:szCs w:val="28"/>
        </w:rPr>
      </w:pPr>
      <w:r>
        <w:rPr>
          <w:sz w:val="28"/>
          <w:szCs w:val="28"/>
        </w:rPr>
        <w:t>других расчетов, подтверждающих финансово-экономическое обоснование расходов, планируемых к осуществлению за счет субсидии.</w:t>
      </w:r>
    </w:p>
    <w:p>
      <w:pPr>
        <w:ind w:firstLine="720"/>
        <w:jc w:val="both"/>
        <w:rPr>
          <w:sz w:val="28"/>
          <w:szCs w:val="28"/>
          <w:lang w:val="ru-RU"/>
        </w:rPr>
      </w:pPr>
      <w:r>
        <w:rPr>
          <w:sz w:val="28"/>
          <w:szCs w:val="28"/>
        </w:rPr>
        <w:t xml:space="preserve">Расчеты объема субсидии осуществляются учредителем при формировании проекта бюджета </w:t>
      </w:r>
      <w:r>
        <w:rPr>
          <w:rFonts w:ascii="Times New Roman" w:hAnsi="Times New Roman" w:cs="Times New Roman"/>
          <w:sz w:val="28"/>
          <w:szCs w:val="28"/>
          <w:lang w:val="ru-RU"/>
        </w:rPr>
        <w:t>Новосельского</w:t>
      </w:r>
      <w:r>
        <w:rPr>
          <w:sz w:val="28"/>
          <w:szCs w:val="28"/>
        </w:rPr>
        <w:t xml:space="preserve"> сельского поселения</w:t>
      </w:r>
      <w:r>
        <w:rPr>
          <w:b/>
          <w:sz w:val="28"/>
          <w:szCs w:val="28"/>
        </w:rPr>
        <w:t xml:space="preserve">  </w:t>
      </w:r>
      <w:r>
        <w:rPr>
          <w:sz w:val="28"/>
          <w:szCs w:val="28"/>
        </w:rPr>
        <w:t>на очередной финансовый год и на плановый период</w:t>
      </w:r>
    </w:p>
    <w:p>
      <w:pPr>
        <w:ind w:firstLine="720"/>
        <w:jc w:val="both"/>
        <w:rPr>
          <w:sz w:val="28"/>
          <w:szCs w:val="28"/>
        </w:rPr>
      </w:pPr>
      <w:r>
        <w:rPr>
          <w:sz w:val="28"/>
          <w:szCs w:val="28"/>
        </w:rPr>
        <w:t>4. Финансово-экономическое обоснование должно содержать наименование статей и объемы планируемых расходов, подтверждаемых имеющимися в распоряжении сметами (предварительными сметами), прайс-листами (коммерческими предложениями, счетами) поставщиков, расчетами нормативных затрат или муниципальными правовыми актами, устанавливающими порядок определения или размер обязательств, подлежащих исполнению учреждениями за счет указанных субсидий.</w:t>
      </w:r>
    </w:p>
    <w:p>
      <w:pPr>
        <w:ind w:firstLine="720"/>
        <w:jc w:val="both"/>
        <w:rPr>
          <w:sz w:val="28"/>
          <w:szCs w:val="28"/>
        </w:rPr>
      </w:pPr>
      <w:r>
        <w:rPr>
          <w:sz w:val="28"/>
          <w:szCs w:val="28"/>
        </w:rPr>
        <w:t>5. Предоставление учреждениям целевых субсидий в течение финансового года осуществляется в соответствии с Соглашением, заключенным между главным распорядителем (распорядителем) бюджетных средств и учреждением.</w:t>
      </w:r>
    </w:p>
    <w:p>
      <w:pPr>
        <w:ind w:firstLine="720"/>
        <w:jc w:val="both"/>
        <w:rPr>
          <w:sz w:val="28"/>
          <w:szCs w:val="28"/>
        </w:rPr>
      </w:pPr>
      <w:r>
        <w:rPr>
          <w:sz w:val="28"/>
          <w:szCs w:val="28"/>
        </w:rPr>
        <w:t>6. Соглашение должно предусматривать цели, условия предоставления субсидий, объем и периодичность перечисления субсидии в течение финансового года, права, обязанности и ответственность сторон, порядок контроля за расходованием субсидий, порядок возврата субсидий в бюджет в случае установления главным распорядителем (распорядителем) средств бюджета фактов нецелевого использования предоставленных субсидий и (или) невыполнения учреждением условий предоставления субсидий, предусмотренных Соглашением.</w:t>
      </w:r>
    </w:p>
    <w:p>
      <w:pPr>
        <w:ind w:firstLine="720"/>
        <w:jc w:val="both"/>
        <w:rPr>
          <w:sz w:val="28"/>
          <w:szCs w:val="28"/>
        </w:rPr>
      </w:pPr>
      <w:r>
        <w:rPr>
          <w:sz w:val="28"/>
          <w:szCs w:val="28"/>
        </w:rPr>
        <w:t>7. Соглашение заключается на срок действия доведенных главному распорядителю (распорядителю) лимитов бюджетных обязательств на цели, предусмотренные пунктом 2 настоящего Порядка.</w:t>
      </w:r>
    </w:p>
    <w:p>
      <w:pPr>
        <w:ind w:firstLine="720"/>
        <w:jc w:val="both"/>
        <w:rPr>
          <w:sz w:val="28"/>
          <w:szCs w:val="28"/>
        </w:rPr>
      </w:pPr>
      <w:r>
        <w:rPr>
          <w:sz w:val="28"/>
          <w:szCs w:val="28"/>
        </w:rPr>
        <w:t>Типовая форма Соглашения приведена в приложении N 1 к настоящему Порядку.</w:t>
      </w:r>
    </w:p>
    <w:p>
      <w:pPr>
        <w:autoSpaceDE w:val="0"/>
        <w:autoSpaceDN w:val="0"/>
        <w:adjustRightInd w:val="0"/>
        <w:ind w:firstLine="709"/>
        <w:jc w:val="both"/>
        <w:rPr>
          <w:sz w:val="28"/>
          <w:szCs w:val="28"/>
          <w:lang w:val="ru-RU"/>
        </w:rPr>
      </w:pPr>
      <w:r>
        <w:rPr>
          <w:sz w:val="28"/>
          <w:szCs w:val="28"/>
        </w:rPr>
        <w:t xml:space="preserve">8. В </w:t>
      </w:r>
      <w:r>
        <w:rPr>
          <w:sz w:val="28"/>
          <w:szCs w:val="28"/>
          <w:lang w:val="ru-RU"/>
        </w:rPr>
        <w:t>С</w:t>
      </w:r>
      <w:r>
        <w:rPr>
          <w:sz w:val="28"/>
          <w:szCs w:val="28"/>
        </w:rPr>
        <w:t xml:space="preserve">оглашение могут вноситься изменения путем заключения дополнительных соглашений в пределах ассигнований, предусмотренных в  бюджете </w:t>
      </w:r>
      <w:r>
        <w:rPr>
          <w:sz w:val="28"/>
          <w:szCs w:val="28"/>
          <w:lang w:val="ru-RU"/>
        </w:rPr>
        <w:t xml:space="preserve"> </w:t>
      </w:r>
      <w:r>
        <w:rPr>
          <w:sz w:val="28"/>
          <w:szCs w:val="28"/>
        </w:rPr>
        <w:t>сельского поселения.</w:t>
      </w:r>
    </w:p>
    <w:p>
      <w:pPr>
        <w:ind w:left="698"/>
        <w:jc w:val="both"/>
        <w:rPr>
          <w:sz w:val="28"/>
          <w:szCs w:val="28"/>
        </w:rPr>
      </w:pPr>
      <w:r>
        <w:rPr>
          <w:sz w:val="28"/>
          <w:szCs w:val="28"/>
        </w:rPr>
        <w:t>Главный распорядитель (распорядитель) вправе:</w:t>
      </w:r>
    </w:p>
    <w:p>
      <w:pPr>
        <w:ind w:firstLine="720"/>
        <w:jc w:val="both"/>
        <w:rPr>
          <w:sz w:val="28"/>
          <w:szCs w:val="28"/>
        </w:rPr>
      </w:pPr>
      <w:r>
        <w:rPr>
          <w:sz w:val="28"/>
          <w:szCs w:val="28"/>
        </w:rPr>
        <w:t>вносить изменения в объемы целевых субсидий, предоставляемых учреждениям, в случаях:</w:t>
      </w:r>
    </w:p>
    <w:p>
      <w:pPr>
        <w:ind w:firstLine="720"/>
        <w:jc w:val="both"/>
        <w:rPr>
          <w:sz w:val="28"/>
          <w:szCs w:val="28"/>
        </w:rPr>
      </w:pPr>
      <w:r>
        <w:rPr>
          <w:sz w:val="28"/>
          <w:szCs w:val="28"/>
        </w:rPr>
        <w:t xml:space="preserve">а) увеличения или уменьшения объема бюджетных ассигнований, предусмотренных главному распорядителю (распорядителю) бюджетных средств в бюджете </w:t>
      </w:r>
      <w:r>
        <w:rPr>
          <w:rFonts w:ascii="Times New Roman" w:hAnsi="Times New Roman" w:cs="Times New Roman"/>
          <w:sz w:val="28"/>
          <w:szCs w:val="28"/>
          <w:lang w:val="ru-RU"/>
        </w:rPr>
        <w:t>Новосельского</w:t>
      </w:r>
      <w:r>
        <w:rPr>
          <w:sz w:val="28"/>
          <w:szCs w:val="28"/>
        </w:rPr>
        <w:t xml:space="preserve"> сельского поселения </w:t>
      </w:r>
      <w:r>
        <w:rPr>
          <w:sz w:val="28"/>
          <w:szCs w:val="28"/>
          <w:lang w:val="ru-RU"/>
        </w:rPr>
        <w:t>н</w:t>
      </w:r>
      <w:r>
        <w:rPr>
          <w:sz w:val="28"/>
          <w:szCs w:val="28"/>
        </w:rPr>
        <w:t>а очередной финансовый год, и лимитов бюджетных обязательств, доведенных главному распорядителю (распорядителю) бюджетных средств в установленном порядке на эти цели;</w:t>
      </w:r>
    </w:p>
    <w:p>
      <w:pPr>
        <w:ind w:firstLine="720"/>
        <w:jc w:val="both"/>
        <w:rPr>
          <w:sz w:val="28"/>
          <w:szCs w:val="28"/>
        </w:rPr>
      </w:pPr>
      <w:r>
        <w:rPr>
          <w:sz w:val="28"/>
          <w:szCs w:val="28"/>
        </w:rPr>
        <w:t xml:space="preserve">б) выявления потребности учреждения в дополнительном финансировании в виде субсидии на иные цели, предусмотренные пунктом 2 настоящего Порядка, при условии наличия соответствующих бюджетных ассигнований в бюджете </w:t>
      </w:r>
      <w:r>
        <w:rPr>
          <w:rFonts w:ascii="Times New Roman" w:hAnsi="Times New Roman" w:cs="Times New Roman"/>
          <w:sz w:val="28"/>
          <w:szCs w:val="28"/>
          <w:lang w:val="ru-RU"/>
        </w:rPr>
        <w:t>Новосельского</w:t>
      </w:r>
      <w:r>
        <w:rPr>
          <w:sz w:val="28"/>
          <w:szCs w:val="28"/>
        </w:rPr>
        <w:t xml:space="preserve"> сельского поселения;</w:t>
      </w:r>
    </w:p>
    <w:p>
      <w:pPr>
        <w:ind w:firstLine="720"/>
        <w:jc w:val="both"/>
        <w:rPr>
          <w:sz w:val="28"/>
          <w:szCs w:val="28"/>
        </w:rPr>
      </w:pPr>
      <w:r>
        <w:rPr>
          <w:sz w:val="28"/>
          <w:szCs w:val="28"/>
        </w:rPr>
        <w:t>в) выявления необходимости перераспределения объемов целевой субсидии между учреждениями;</w:t>
      </w:r>
    </w:p>
    <w:p>
      <w:pPr>
        <w:ind w:firstLine="720"/>
        <w:jc w:val="both"/>
        <w:rPr>
          <w:sz w:val="28"/>
          <w:szCs w:val="28"/>
        </w:rPr>
      </w:pPr>
      <w:r>
        <w:rPr>
          <w:sz w:val="28"/>
          <w:szCs w:val="28"/>
        </w:rPr>
        <w:t>г) выявления невозможности освоения учреждением выделенных субсидий на иные цели в полном объеме;</w:t>
      </w:r>
    </w:p>
    <w:p>
      <w:pPr>
        <w:ind w:firstLine="720"/>
        <w:jc w:val="both"/>
        <w:rPr>
          <w:sz w:val="28"/>
          <w:szCs w:val="28"/>
        </w:rPr>
      </w:pPr>
      <w:r>
        <w:rPr>
          <w:sz w:val="28"/>
          <w:szCs w:val="28"/>
        </w:rPr>
        <w:t>прекращать или приостанавливать предоставление целевых субсидий в случае нарушения порядка и условий предоставления целевых субсидий, нецелевого использования средств.</w:t>
      </w:r>
    </w:p>
    <w:p>
      <w:pPr>
        <w:autoSpaceDE w:val="0"/>
        <w:autoSpaceDN w:val="0"/>
        <w:adjustRightInd w:val="0"/>
        <w:ind w:firstLine="709"/>
        <w:jc w:val="both"/>
        <w:rPr>
          <w:sz w:val="28"/>
          <w:szCs w:val="28"/>
        </w:rPr>
      </w:pPr>
      <w:r>
        <w:rPr>
          <w:sz w:val="28"/>
          <w:szCs w:val="28"/>
        </w:rPr>
        <w:t xml:space="preserve">9. Перечисление субсидий производится в соответствии с кассовым планом исполнения бюджета </w:t>
      </w:r>
      <w:r>
        <w:rPr>
          <w:rFonts w:ascii="Times New Roman" w:hAnsi="Times New Roman" w:cs="Times New Roman"/>
          <w:sz w:val="28"/>
          <w:szCs w:val="28"/>
          <w:lang w:val="ru-RU"/>
        </w:rPr>
        <w:t>Новосельского</w:t>
      </w:r>
      <w:r>
        <w:rPr>
          <w:sz w:val="28"/>
          <w:szCs w:val="28"/>
        </w:rPr>
        <w:t xml:space="preserve"> сельского поселения.</w:t>
      </w:r>
    </w:p>
    <w:p>
      <w:pPr>
        <w:ind w:firstLine="720"/>
        <w:jc w:val="both"/>
        <w:rPr>
          <w:sz w:val="28"/>
          <w:szCs w:val="28"/>
        </w:rPr>
      </w:pPr>
      <w:r>
        <w:rPr>
          <w:sz w:val="28"/>
          <w:szCs w:val="28"/>
        </w:rPr>
        <w:t xml:space="preserve">10. Операции с целевыми субсидиями, поступающими учреждениям, учитываются на лицевых счетах, предназначенных для учета операций со средствами, предоставленными учреждениям из бюджета </w:t>
      </w:r>
      <w:r>
        <w:rPr>
          <w:rFonts w:ascii="Times New Roman" w:hAnsi="Times New Roman" w:cs="Times New Roman"/>
          <w:sz w:val="28"/>
          <w:szCs w:val="28"/>
          <w:lang w:val="ru-RU"/>
        </w:rPr>
        <w:t>Новосельского</w:t>
      </w:r>
      <w:r>
        <w:rPr>
          <w:sz w:val="28"/>
          <w:szCs w:val="28"/>
        </w:rPr>
        <w:t xml:space="preserve"> сельского поселения в виде субсидий на иные цели.</w:t>
      </w:r>
    </w:p>
    <w:p>
      <w:pPr>
        <w:ind w:firstLine="720"/>
        <w:jc w:val="both"/>
        <w:rPr>
          <w:sz w:val="28"/>
          <w:szCs w:val="28"/>
        </w:rPr>
      </w:pPr>
      <w:r>
        <w:rPr>
          <w:sz w:val="28"/>
          <w:szCs w:val="28"/>
        </w:rPr>
        <w:t>11. Не использованные в текущем финансовом году остатки целевых субсидий подлежат перечислению в бюджет.</w:t>
      </w:r>
    </w:p>
    <w:p>
      <w:pPr>
        <w:ind w:firstLine="720"/>
        <w:jc w:val="both"/>
        <w:rPr>
          <w:sz w:val="28"/>
          <w:szCs w:val="28"/>
        </w:rPr>
      </w:pPr>
      <w:r>
        <w:rPr>
          <w:sz w:val="28"/>
          <w:szCs w:val="28"/>
        </w:rPr>
        <w:t>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 (распорядителя) бюджетных средств.</w:t>
      </w:r>
    </w:p>
    <w:p>
      <w:pPr>
        <w:ind w:firstLine="720"/>
        <w:jc w:val="both"/>
        <w:rPr>
          <w:sz w:val="28"/>
          <w:szCs w:val="28"/>
        </w:rPr>
      </w:pPr>
      <w:r>
        <w:rPr>
          <w:sz w:val="28"/>
          <w:szCs w:val="28"/>
        </w:rPr>
        <w:t>12. Учреждения ежеквартально до 10 числа месяца, следующего за отчетным кварталом, предоставляют главному распорядителю (распорядителю) бюджетных средств Отчет об осуществлении расходов, источником финансового обеспечения которых является целевая субсидия, по форме согласно приложению N 2 к настоящему Порядку.</w:t>
      </w:r>
    </w:p>
    <w:p>
      <w:pPr>
        <w:ind w:firstLine="720"/>
        <w:jc w:val="both"/>
        <w:rPr>
          <w:sz w:val="28"/>
          <w:szCs w:val="28"/>
        </w:rPr>
      </w:pPr>
      <w:r>
        <w:rPr>
          <w:sz w:val="28"/>
          <w:szCs w:val="28"/>
        </w:rPr>
        <w:t>Отчет предоставляется нарастающим итогом с начала года по состоянию на 1 число квартала, следующего за отчетным.</w:t>
      </w:r>
    </w:p>
    <w:p>
      <w:pPr>
        <w:ind w:firstLine="720"/>
        <w:jc w:val="both"/>
        <w:rPr>
          <w:sz w:val="28"/>
          <w:szCs w:val="28"/>
        </w:rPr>
      </w:pPr>
      <w:r>
        <w:rPr>
          <w:sz w:val="28"/>
          <w:szCs w:val="28"/>
        </w:rPr>
        <w:t>13. Контроль за соблюдением условий предоставления целевых субсидий осуществляется главным распорядителем (распорядителем) бюджетных средств.</w:t>
      </w:r>
    </w:p>
    <w:p>
      <w:pPr>
        <w:ind w:firstLine="720"/>
        <w:jc w:val="both"/>
        <w:rPr>
          <w:sz w:val="28"/>
          <w:szCs w:val="28"/>
        </w:rPr>
      </w:pPr>
      <w:r>
        <w:rPr>
          <w:sz w:val="28"/>
          <w:szCs w:val="28"/>
        </w:rPr>
        <w:t>14. Руководитель учреждения несет ответственность за нецелевое использование выделенных средств.</w:t>
      </w:r>
    </w:p>
    <w:p>
      <w:pPr>
        <w:ind w:firstLine="720"/>
        <w:jc w:val="both"/>
        <w:rPr>
          <w:sz w:val="28"/>
          <w:szCs w:val="28"/>
        </w:rPr>
      </w:pPr>
      <w:r>
        <w:rPr>
          <w:sz w:val="28"/>
          <w:szCs w:val="28"/>
        </w:rPr>
        <w:t>15. В договоры бюджетных и автономных учреждений о поставке товаров, выполнении работ, оказании услуг, подлежащих оплате за счет целевых субсидий,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Порядком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pPr>
        <w:ind w:firstLine="720"/>
        <w:jc w:val="both"/>
        <w:rPr>
          <w:rFonts w:ascii="Times New Roman CYR" w:hAnsi="Times New Roman CYR" w:cs="Times New Roman CYR"/>
        </w:rPr>
      </w:pPr>
    </w:p>
    <w:p>
      <w:pPr>
        <w:ind w:firstLine="698"/>
        <w:jc w:val="right"/>
        <w:rPr>
          <w:szCs w:val="24"/>
        </w:rPr>
      </w:pPr>
    </w:p>
    <w:p>
      <w:pPr>
        <w:ind w:firstLine="698"/>
        <w:jc w:val="right"/>
        <w:rPr>
          <w:szCs w:val="24"/>
        </w:rPr>
      </w:pPr>
    </w:p>
    <w:p>
      <w:pPr>
        <w:ind w:firstLine="698"/>
        <w:jc w:val="right"/>
        <w:rPr>
          <w:szCs w:val="24"/>
        </w:rPr>
      </w:pPr>
      <w:r>
        <w:rPr>
          <w:szCs w:val="24"/>
        </w:rPr>
        <w:t>Приложение N 1</w:t>
      </w:r>
    </w:p>
    <w:p>
      <w:pPr>
        <w:ind w:firstLine="698"/>
        <w:jc w:val="right"/>
        <w:rPr>
          <w:szCs w:val="24"/>
        </w:rPr>
      </w:pPr>
      <w:r>
        <w:rPr>
          <w:szCs w:val="24"/>
        </w:rPr>
        <w:t>к Порядку предоставления</w:t>
      </w:r>
    </w:p>
    <w:p>
      <w:pPr>
        <w:ind w:firstLine="698"/>
        <w:jc w:val="right"/>
        <w:rPr>
          <w:szCs w:val="24"/>
        </w:rPr>
      </w:pPr>
      <w:r>
        <w:rPr>
          <w:szCs w:val="24"/>
        </w:rPr>
        <w:t xml:space="preserve">из бюджета </w:t>
      </w:r>
      <w:r>
        <w:rPr>
          <w:rFonts w:ascii="Times New Roman" w:hAnsi="Times New Roman" w:cs="Times New Roman"/>
          <w:sz w:val="24"/>
          <w:szCs w:val="24"/>
          <w:lang w:val="ru-RU"/>
        </w:rPr>
        <w:t>Новосельского</w:t>
      </w:r>
      <w:r>
        <w:rPr>
          <w:szCs w:val="24"/>
        </w:rPr>
        <w:t xml:space="preserve"> сельского поселения </w:t>
      </w:r>
    </w:p>
    <w:p>
      <w:pPr>
        <w:ind w:firstLine="698"/>
        <w:jc w:val="right"/>
        <w:rPr>
          <w:szCs w:val="24"/>
        </w:rPr>
      </w:pPr>
      <w:r>
        <w:rPr>
          <w:szCs w:val="24"/>
        </w:rPr>
        <w:t xml:space="preserve">муниципальным бюджетным и  автономным </w:t>
      </w:r>
    </w:p>
    <w:p>
      <w:pPr>
        <w:ind w:firstLine="698"/>
        <w:jc w:val="right"/>
        <w:rPr>
          <w:szCs w:val="24"/>
        </w:rPr>
      </w:pPr>
      <w:r>
        <w:rPr>
          <w:szCs w:val="24"/>
        </w:rPr>
        <w:t>учреждениям субсидий на иные цели</w:t>
      </w:r>
    </w:p>
    <w:p>
      <w:pPr>
        <w:ind w:firstLine="698"/>
        <w:jc w:val="right"/>
        <w:rPr>
          <w:szCs w:val="24"/>
        </w:rPr>
      </w:pPr>
      <w:r>
        <w:rPr>
          <w:szCs w:val="24"/>
        </w:rPr>
        <w:t>(типовая форма)</w:t>
      </w:r>
    </w:p>
    <w:p>
      <w:pPr>
        <w:ind w:firstLine="720"/>
        <w:jc w:val="both"/>
        <w:rPr>
          <w:szCs w:val="24"/>
        </w:rPr>
      </w:pPr>
    </w:p>
    <w:p>
      <w:pPr>
        <w:jc w:val="center"/>
        <w:rPr>
          <w:szCs w:val="24"/>
        </w:rPr>
      </w:pPr>
      <w:r>
        <w:rPr>
          <w:szCs w:val="24"/>
        </w:rPr>
        <w:t>Соглашение N______</w:t>
      </w:r>
    </w:p>
    <w:p>
      <w:pPr>
        <w:ind w:firstLine="698"/>
        <w:jc w:val="center"/>
        <w:rPr>
          <w:szCs w:val="24"/>
        </w:rPr>
      </w:pPr>
    </w:p>
    <w:p>
      <w:pPr>
        <w:ind w:firstLine="698"/>
        <w:jc w:val="center"/>
        <w:rPr>
          <w:szCs w:val="24"/>
        </w:rPr>
      </w:pPr>
      <w:r>
        <w:rPr>
          <w:szCs w:val="24"/>
        </w:rPr>
        <w:t xml:space="preserve">о предоставлении субсидии из бюджета </w:t>
      </w:r>
      <w:r>
        <w:rPr>
          <w:rFonts w:ascii="Times New Roman" w:hAnsi="Times New Roman" w:cs="Times New Roman"/>
          <w:sz w:val="24"/>
          <w:szCs w:val="24"/>
          <w:lang w:val="ru-RU"/>
        </w:rPr>
        <w:t>Новосельского</w:t>
      </w:r>
      <w:r>
        <w:rPr>
          <w:szCs w:val="24"/>
        </w:rPr>
        <w:t xml:space="preserve"> сельского поселения  </w:t>
      </w:r>
    </w:p>
    <w:p>
      <w:pPr>
        <w:ind w:firstLine="698"/>
        <w:jc w:val="center"/>
        <w:rPr>
          <w:szCs w:val="24"/>
        </w:rPr>
      </w:pPr>
      <w:r>
        <w:rPr>
          <w:szCs w:val="24"/>
        </w:rPr>
        <w:t>Старорусского района  Новгородской области  муниципальным бюджетным и автономным учреждениям на иные цели</w:t>
      </w:r>
    </w:p>
    <w:p>
      <w:pPr>
        <w:rPr>
          <w:rFonts w:ascii="Times New Roman CYR" w:hAnsi="Times New Roman CYR" w:cs="Times New Roman CYR"/>
          <w:szCs w:val="24"/>
        </w:rPr>
      </w:pPr>
    </w:p>
    <w:p>
      <w:pPr>
        <w:rPr>
          <w:rFonts w:ascii="Times New Roman CYR" w:hAnsi="Times New Roman CYR" w:cs="Times New Roman CYR"/>
          <w:szCs w:val="24"/>
        </w:rPr>
      </w:pPr>
    </w:p>
    <w:p>
      <w:pPr>
        <w:rPr>
          <w:rFonts w:ascii="Times New Roman CYR" w:hAnsi="Times New Roman CYR" w:cs="Times New Roman CYR"/>
          <w:szCs w:val="24"/>
        </w:rPr>
      </w:pPr>
      <w:r>
        <w:rPr>
          <w:rFonts w:ascii="Times New Roman CYR" w:hAnsi="Times New Roman CYR" w:cs="Times New Roman CYR"/>
          <w:szCs w:val="24"/>
        </w:rPr>
        <w:t>___________________________                           «___» ____________20___г.</w:t>
      </w:r>
    </w:p>
    <w:p>
      <w:pPr>
        <w:rPr>
          <w:szCs w:val="24"/>
        </w:rPr>
      </w:pPr>
      <w:r>
        <w:rPr>
          <w:szCs w:val="24"/>
        </w:rPr>
        <w:t xml:space="preserve"> (место заключения соглашения)                       </w:t>
      </w:r>
      <w:r>
        <w:rPr>
          <w:szCs w:val="24"/>
          <w:lang w:val="ru-RU"/>
        </w:rPr>
        <w:t>(</w:t>
      </w:r>
      <w:r>
        <w:rPr>
          <w:szCs w:val="24"/>
        </w:rPr>
        <w:t>дата заключения соглашения)</w:t>
      </w:r>
    </w:p>
    <w:p>
      <w:pPr>
        <w:ind w:firstLine="720"/>
        <w:jc w:val="both"/>
        <w:rPr>
          <w:szCs w:val="24"/>
        </w:rPr>
      </w:pPr>
    </w:p>
    <w:p>
      <w:pPr>
        <w:ind w:firstLine="709"/>
        <w:jc w:val="both"/>
        <w:rPr>
          <w:szCs w:val="24"/>
        </w:rPr>
      </w:pPr>
      <w:r>
        <w:rPr>
          <w:szCs w:val="24"/>
        </w:rPr>
        <w:t xml:space="preserve">Главный распорядитель (распорядитель) бюджетных средств бюджета </w:t>
      </w:r>
      <w:r>
        <w:rPr>
          <w:rFonts w:ascii="Times New Roman" w:hAnsi="Times New Roman" w:cs="Times New Roman"/>
          <w:sz w:val="24"/>
          <w:szCs w:val="24"/>
          <w:lang w:val="ru-RU"/>
        </w:rPr>
        <w:t>Новосельского</w:t>
      </w:r>
      <w:r>
        <w:rPr>
          <w:szCs w:val="24"/>
        </w:rPr>
        <w:t xml:space="preserve"> сельского поселения Старорусского района  Новгородской области (далее - Главный распорядитель (распорядитель))</w:t>
      </w:r>
      <w:r>
        <w:rPr>
          <w:szCs w:val="24"/>
          <w:lang w:val="ru-RU"/>
        </w:rPr>
        <w:t>,</w:t>
      </w:r>
      <w:r>
        <w:rPr>
          <w:szCs w:val="24"/>
        </w:rPr>
        <w:t xml:space="preserve"> которому как получателю средств  бюджета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в лице руководителя ________________________________, </w:t>
      </w:r>
    </w:p>
    <w:p>
      <w:pPr>
        <w:ind w:firstLine="709"/>
        <w:jc w:val="both"/>
        <w:rPr>
          <w:szCs w:val="24"/>
          <w:lang w:val="ru-RU"/>
        </w:rPr>
      </w:pPr>
      <w:r>
        <w:rPr>
          <w:szCs w:val="24"/>
          <w:lang w:val="ru-RU"/>
        </w:rPr>
        <w:t xml:space="preserve">                                            </w:t>
      </w:r>
      <w:r>
        <w:rPr>
          <w:szCs w:val="24"/>
        </w:rPr>
        <w:t xml:space="preserve"> (фамилия, имя, отчество) </w:t>
      </w:r>
    </w:p>
    <w:p>
      <w:pPr>
        <w:jc w:val="both"/>
        <w:rPr>
          <w:szCs w:val="24"/>
        </w:rPr>
      </w:pPr>
      <w:r>
        <w:rPr>
          <w:szCs w:val="24"/>
        </w:rPr>
        <w:t>действующего на</w:t>
      </w:r>
      <w:r>
        <w:rPr>
          <w:szCs w:val="24"/>
          <w:lang w:val="ru-RU"/>
        </w:rPr>
        <w:t xml:space="preserve"> о</w:t>
      </w:r>
      <w:r>
        <w:rPr>
          <w:szCs w:val="24"/>
        </w:rPr>
        <w:t xml:space="preserve">сновании  ________________________________________________________,                                                                          </w:t>
      </w:r>
    </w:p>
    <w:p>
      <w:pPr>
        <w:jc w:val="both"/>
        <w:rPr>
          <w:szCs w:val="24"/>
        </w:rPr>
      </w:pPr>
      <w:r>
        <w:rPr>
          <w:szCs w:val="24"/>
        </w:rPr>
        <w:t xml:space="preserve">                                       (наименование, дата, номер правового акта)</w:t>
      </w:r>
    </w:p>
    <w:p>
      <w:pPr>
        <w:jc w:val="both"/>
        <w:rPr>
          <w:szCs w:val="24"/>
        </w:rPr>
      </w:pPr>
      <w:r>
        <w:rPr>
          <w:szCs w:val="24"/>
        </w:rPr>
        <w:t>с одной стороны, и муниципальное бюджетное (автономное) учреждение в лице руководителя  __________________________________________</w:t>
      </w:r>
      <w:r>
        <w:rPr>
          <w:szCs w:val="24"/>
          <w:lang w:val="ru-RU"/>
        </w:rPr>
        <w:t>_________________________________________</w:t>
      </w:r>
      <w:r>
        <w:rPr>
          <w:szCs w:val="24"/>
        </w:rPr>
        <w:t>,</w:t>
      </w:r>
    </w:p>
    <w:p>
      <w:pPr>
        <w:jc w:val="center"/>
        <w:rPr>
          <w:szCs w:val="24"/>
        </w:rPr>
      </w:pPr>
      <w:r>
        <w:rPr>
          <w:szCs w:val="24"/>
        </w:rPr>
        <w:t>(фамилия, имя отчество)</w:t>
      </w:r>
    </w:p>
    <w:p>
      <w:pPr>
        <w:jc w:val="both"/>
        <w:rPr>
          <w:szCs w:val="24"/>
        </w:rPr>
      </w:pPr>
      <w:r>
        <w:rPr>
          <w:szCs w:val="24"/>
        </w:rPr>
        <w:t>действующего н</w:t>
      </w:r>
      <w:r>
        <w:rPr>
          <w:szCs w:val="24"/>
          <w:lang w:val="ru-RU"/>
        </w:rPr>
        <w:t>а о</w:t>
      </w:r>
      <w:r>
        <w:rPr>
          <w:szCs w:val="24"/>
        </w:rPr>
        <w:t>сновании __________________________________________</w:t>
      </w:r>
      <w:r>
        <w:rPr>
          <w:szCs w:val="24"/>
          <w:lang w:val="ru-RU"/>
        </w:rPr>
        <w:t>______________</w:t>
      </w:r>
      <w:r>
        <w:rPr>
          <w:szCs w:val="24"/>
        </w:rPr>
        <w:t xml:space="preserve">,   </w:t>
      </w:r>
    </w:p>
    <w:p>
      <w:pPr>
        <w:jc w:val="center"/>
        <w:rPr>
          <w:szCs w:val="24"/>
        </w:rPr>
      </w:pPr>
      <w:r>
        <w:rPr>
          <w:szCs w:val="24"/>
          <w:lang w:val="ru-RU"/>
        </w:rPr>
        <w:t xml:space="preserve">                        </w:t>
      </w:r>
      <w:r>
        <w:rPr>
          <w:szCs w:val="24"/>
        </w:rPr>
        <w:t>(наименование, дата, номер правового акта)</w:t>
      </w:r>
    </w:p>
    <w:p>
      <w:pPr>
        <w:jc w:val="both"/>
        <w:rPr>
          <w:szCs w:val="24"/>
        </w:rPr>
      </w:pPr>
      <w:r>
        <w:rPr>
          <w:szCs w:val="24"/>
        </w:rPr>
        <w:t xml:space="preserve">с  другой  стороны, вместе именуемые "Стороны", в соответствии с  Бюджетным кодексом Российской Федерации, </w:t>
      </w:r>
      <w:r>
        <w:rPr>
          <w:bCs/>
          <w:szCs w:val="24"/>
        </w:rPr>
        <w:t xml:space="preserve">Порядком предоставления из бюджета </w:t>
      </w:r>
      <w:r>
        <w:rPr>
          <w:bCs/>
          <w:szCs w:val="24"/>
          <w:lang w:val="ru-RU"/>
        </w:rPr>
        <w:t>Новосель</w:t>
      </w:r>
      <w:r>
        <w:rPr>
          <w:bCs/>
          <w:szCs w:val="24"/>
        </w:rPr>
        <w:t>ского сельского поселения муниципальным бюджетным и автономным учреждениям субсидий на иные цели, утвержденным</w:t>
      </w:r>
      <w:r>
        <w:rPr>
          <w:szCs w:val="24"/>
        </w:rPr>
        <w:t xml:space="preserve"> постановлением </w:t>
      </w:r>
      <w:r>
        <w:rPr>
          <w:szCs w:val="24"/>
          <w:lang w:val="ru-RU"/>
        </w:rPr>
        <w:t>А</w:t>
      </w:r>
      <w:r>
        <w:rPr>
          <w:szCs w:val="24"/>
        </w:rPr>
        <w:t xml:space="preserve">дминистрации </w:t>
      </w:r>
      <w:r>
        <w:rPr>
          <w:szCs w:val="24"/>
          <w:lang w:val="ru-RU"/>
        </w:rPr>
        <w:t>Новосельского</w:t>
      </w:r>
      <w:r>
        <w:rPr>
          <w:szCs w:val="24"/>
        </w:rPr>
        <w:t xml:space="preserve"> сельского поселения от «__» _______________ 20___  № ___ </w:t>
      </w:r>
      <w:r>
        <w:rPr>
          <w:bCs/>
          <w:szCs w:val="24"/>
        </w:rPr>
        <w:t xml:space="preserve">"Об утверждении Порядка предоставления из бюджета </w:t>
      </w:r>
      <w:r>
        <w:rPr>
          <w:bCs/>
          <w:szCs w:val="24"/>
          <w:lang w:val="ru-RU"/>
        </w:rPr>
        <w:t>Новосельского</w:t>
      </w:r>
      <w:r>
        <w:rPr>
          <w:bCs/>
          <w:szCs w:val="24"/>
        </w:rPr>
        <w:t xml:space="preserve"> сельского поселения муниципальным бюджетным и автономным учреждениям субсидий на иные цели» (далее </w:t>
      </w:r>
      <w:r>
        <w:rPr>
          <w:szCs w:val="24"/>
        </w:rPr>
        <w:t>Субсидия,   Правила   предоставления    субсидии), заключили    настоящее Соглашение о нижеследующем.</w:t>
      </w:r>
    </w:p>
    <w:p>
      <w:pPr>
        <w:ind w:firstLine="720"/>
        <w:jc w:val="both"/>
        <w:rPr>
          <w:szCs w:val="24"/>
        </w:rPr>
      </w:pPr>
    </w:p>
    <w:p>
      <w:pPr>
        <w:spacing w:before="108" w:after="108"/>
        <w:jc w:val="center"/>
        <w:rPr>
          <w:szCs w:val="24"/>
        </w:rPr>
      </w:pPr>
      <w:bookmarkStart w:id="0" w:name="sub_1100"/>
      <w:r>
        <w:rPr>
          <w:b/>
          <w:bCs/>
          <w:color w:val="26282F"/>
          <w:szCs w:val="24"/>
        </w:rPr>
        <w:t>I. Предмет Соглашения</w:t>
      </w:r>
    </w:p>
    <w:bookmarkEnd w:id="0"/>
    <w:p>
      <w:pPr>
        <w:ind w:firstLine="720"/>
        <w:jc w:val="both"/>
        <w:rPr>
          <w:szCs w:val="24"/>
        </w:rPr>
      </w:pPr>
    </w:p>
    <w:p>
      <w:pPr>
        <w:jc w:val="both"/>
        <w:rPr>
          <w:szCs w:val="24"/>
        </w:rPr>
      </w:pPr>
      <w:bookmarkStart w:id="1" w:name="sub_1101"/>
      <w:r>
        <w:rPr>
          <w:szCs w:val="24"/>
        </w:rPr>
        <w:t xml:space="preserve">     1.1. Предметом настоящего  Соглашения   является предоставление   из</w:t>
      </w:r>
      <w:bookmarkEnd w:id="1"/>
      <w:r>
        <w:rPr>
          <w:szCs w:val="24"/>
        </w:rPr>
        <w:t xml:space="preserve">    бюджета   </w:t>
      </w:r>
      <w:r>
        <w:rPr>
          <w:szCs w:val="24"/>
          <w:lang w:val="ru-RU"/>
        </w:rPr>
        <w:t>Новосельского</w:t>
      </w:r>
      <w:r>
        <w:rPr>
          <w:szCs w:val="24"/>
        </w:rPr>
        <w:t xml:space="preserve"> сельского поселения Старорусского района  Новгородской области</w:t>
      </w:r>
      <w:r>
        <w:rPr>
          <w:szCs w:val="24"/>
          <w:lang w:val="ru-RU"/>
        </w:rPr>
        <w:t xml:space="preserve"> </w:t>
      </w:r>
      <w:r>
        <w:rPr>
          <w:szCs w:val="24"/>
        </w:rPr>
        <w:t>в 20____году20____-20_____годах</w:t>
      </w:r>
      <w:r>
        <w:rPr>
          <w:color w:val="0070C0"/>
          <w:szCs w:val="24"/>
          <w:vertAlign w:val="superscript"/>
        </w:rPr>
        <w:t>*(1)</w:t>
      </w:r>
      <w:r>
        <w:rPr>
          <w:szCs w:val="24"/>
        </w:rPr>
        <w:t xml:space="preserve"> Субсидии  на: ____________________________________</w:t>
      </w:r>
      <w:r>
        <w:rPr>
          <w:szCs w:val="24"/>
          <w:lang w:val="ru-RU"/>
        </w:rPr>
        <w:t>___</w:t>
      </w:r>
      <w:r>
        <w:rPr>
          <w:szCs w:val="24"/>
        </w:rPr>
        <w:t>.</w:t>
      </w:r>
    </w:p>
    <w:p>
      <w:pPr>
        <w:jc w:val="both"/>
        <w:rPr>
          <w:szCs w:val="24"/>
        </w:rPr>
      </w:pPr>
      <w:r>
        <w:rPr>
          <w:szCs w:val="24"/>
        </w:rPr>
        <w:t xml:space="preserve">                                           (указание цели(ей) предоставления Субсидии) </w:t>
      </w:r>
    </w:p>
    <w:p>
      <w:pPr>
        <w:ind w:firstLine="720"/>
        <w:jc w:val="both"/>
        <w:rPr>
          <w:szCs w:val="24"/>
        </w:rPr>
      </w:pPr>
    </w:p>
    <w:p>
      <w:pPr>
        <w:spacing w:before="108" w:after="108"/>
        <w:jc w:val="center"/>
        <w:rPr>
          <w:szCs w:val="24"/>
        </w:rPr>
      </w:pPr>
      <w:bookmarkStart w:id="2" w:name="sub_1200"/>
      <w:r>
        <w:rPr>
          <w:b/>
          <w:bCs/>
          <w:color w:val="26282F"/>
          <w:szCs w:val="24"/>
        </w:rPr>
        <w:t>II. Условия и финансовое обеспечение предоставления Субсидии</w:t>
      </w:r>
    </w:p>
    <w:bookmarkEnd w:id="2"/>
    <w:p>
      <w:pPr>
        <w:ind w:firstLine="720"/>
        <w:jc w:val="both"/>
        <w:rPr>
          <w:szCs w:val="24"/>
        </w:rPr>
      </w:pPr>
    </w:p>
    <w:p>
      <w:pPr>
        <w:jc w:val="both"/>
        <w:rPr>
          <w:szCs w:val="24"/>
        </w:rPr>
      </w:pPr>
      <w:bookmarkStart w:id="3" w:name="sub_1201"/>
      <w:r>
        <w:rPr>
          <w:szCs w:val="24"/>
        </w:rPr>
        <w:t xml:space="preserve">     2.1. Субсидия предоставляется Учреждению для достижения  цели(ей),</w:t>
      </w:r>
      <w:bookmarkEnd w:id="3"/>
      <w:r>
        <w:rPr>
          <w:szCs w:val="24"/>
        </w:rPr>
        <w:t xml:space="preserve"> указанной(ых) в пункте 1.1 настоящего Соглашения.</w:t>
      </w:r>
    </w:p>
    <w:p>
      <w:pPr>
        <w:jc w:val="both"/>
        <w:rPr>
          <w:szCs w:val="24"/>
        </w:rPr>
      </w:pPr>
      <w:bookmarkStart w:id="4" w:name="sub_1202"/>
      <w:r>
        <w:rPr>
          <w:szCs w:val="24"/>
        </w:rPr>
        <w:t xml:space="preserve">     2.2. Субсидия   предоставляется   Учреждению    в пределах   лимитов </w:t>
      </w:r>
      <w:bookmarkEnd w:id="4"/>
      <w:r>
        <w:rPr>
          <w:szCs w:val="24"/>
        </w:rPr>
        <w:t xml:space="preserve">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по    аналитическому коду </w:t>
      </w:r>
      <w:r>
        <w:rPr>
          <w:szCs w:val="24"/>
          <w:lang w:val="ru-RU"/>
        </w:rPr>
        <w:t>С</w:t>
      </w:r>
      <w:r>
        <w:rPr>
          <w:szCs w:val="24"/>
        </w:rPr>
        <w:t>убсидии _______________________________________________, в следующем размере</w:t>
      </w:r>
      <w:r>
        <w:rPr>
          <w:color w:val="0070C0"/>
          <w:szCs w:val="24"/>
          <w:vertAlign w:val="superscript"/>
        </w:rPr>
        <w:t>*(2):</w:t>
      </w:r>
    </w:p>
    <w:p>
      <w:pPr>
        <w:rPr>
          <w:szCs w:val="24"/>
        </w:rPr>
      </w:pPr>
      <w:r>
        <w:rPr>
          <w:szCs w:val="24"/>
        </w:rPr>
        <w:t xml:space="preserve">                                 (Код Субсидии)</w:t>
      </w:r>
    </w:p>
    <w:p>
      <w:pPr>
        <w:rPr>
          <w:szCs w:val="24"/>
        </w:rPr>
      </w:pPr>
      <w:r>
        <w:rPr>
          <w:szCs w:val="24"/>
        </w:rPr>
        <w:t>в 20____ году_________(____________) рублей - по коду БК___________________;</w:t>
      </w:r>
    </w:p>
    <w:p>
      <w:pPr>
        <w:rPr>
          <w:szCs w:val="24"/>
        </w:rPr>
      </w:pPr>
      <w:r>
        <w:rPr>
          <w:szCs w:val="24"/>
        </w:rPr>
        <w:t xml:space="preserve">                                                              (сумма прописью)                             (код БК)</w:t>
      </w:r>
    </w:p>
    <w:p>
      <w:pPr>
        <w:rPr>
          <w:szCs w:val="24"/>
        </w:rPr>
      </w:pPr>
      <w:r>
        <w:rPr>
          <w:szCs w:val="24"/>
        </w:rPr>
        <w:t>в 20____ году_________(____________) рублей - по коду БК___________________;</w:t>
      </w:r>
    </w:p>
    <w:p>
      <w:pPr>
        <w:rPr>
          <w:szCs w:val="24"/>
        </w:rPr>
      </w:pPr>
      <w:r>
        <w:rPr>
          <w:szCs w:val="24"/>
        </w:rPr>
        <w:t xml:space="preserve">                                                              (сумма прописью)                           (код БК)</w:t>
      </w:r>
    </w:p>
    <w:p>
      <w:pPr>
        <w:rPr>
          <w:szCs w:val="24"/>
        </w:rPr>
      </w:pPr>
      <w:r>
        <w:rPr>
          <w:szCs w:val="24"/>
        </w:rPr>
        <w:t>в 20____ году_________(____________) рублей - по коду БК___________________;</w:t>
      </w:r>
    </w:p>
    <w:p>
      <w:pPr>
        <w:rPr>
          <w:szCs w:val="24"/>
        </w:rPr>
      </w:pPr>
      <w:r>
        <w:rPr>
          <w:szCs w:val="24"/>
        </w:rPr>
        <w:t xml:space="preserve">                                                              (сумма прописью)                            (код БК)</w:t>
      </w:r>
    </w:p>
    <w:p>
      <w:pPr>
        <w:rPr>
          <w:szCs w:val="24"/>
        </w:rPr>
      </w:pPr>
    </w:p>
    <w:p>
      <w:pPr>
        <w:jc w:val="both"/>
        <w:rPr>
          <w:szCs w:val="24"/>
        </w:rPr>
      </w:pPr>
      <w:bookmarkStart w:id="5" w:name="sub_1203"/>
      <w:r>
        <w:rPr>
          <w:szCs w:val="24"/>
        </w:rPr>
        <w:t xml:space="preserve">     2.3. Размер Субсидии    рассчитывается   в соответствии с  Правилами</w:t>
      </w:r>
      <w:bookmarkEnd w:id="5"/>
      <w:r>
        <w:rPr>
          <w:szCs w:val="24"/>
        </w:rPr>
        <w:t xml:space="preserve"> предоставления субсидии</w:t>
      </w:r>
      <w:r>
        <w:rPr>
          <w:color w:val="0070C0"/>
          <w:szCs w:val="24"/>
          <w:vertAlign w:val="superscript"/>
        </w:rPr>
        <w:t>*(3).</w:t>
      </w:r>
    </w:p>
    <w:p>
      <w:pPr>
        <w:spacing w:before="108" w:after="108"/>
        <w:jc w:val="center"/>
        <w:rPr>
          <w:szCs w:val="24"/>
        </w:rPr>
      </w:pPr>
      <w:bookmarkStart w:id="6" w:name="sub_1300"/>
      <w:r>
        <w:rPr>
          <w:b/>
          <w:bCs/>
          <w:color w:val="26282F"/>
          <w:szCs w:val="24"/>
        </w:rPr>
        <w:t>III. Порядок перечисления Субсидии</w:t>
      </w:r>
    </w:p>
    <w:bookmarkEnd w:id="6"/>
    <w:p>
      <w:pPr>
        <w:ind w:firstLine="720"/>
        <w:jc w:val="both"/>
        <w:rPr>
          <w:szCs w:val="24"/>
        </w:rPr>
      </w:pPr>
    </w:p>
    <w:p>
      <w:pPr>
        <w:jc w:val="both"/>
        <w:rPr>
          <w:szCs w:val="24"/>
        </w:rPr>
      </w:pPr>
      <w:bookmarkStart w:id="7" w:name="sub_1301"/>
      <w:r>
        <w:rPr>
          <w:szCs w:val="24"/>
        </w:rPr>
        <w:t xml:space="preserve">     3.1.      Перечисление Субсидии    осуществляется в    установленном</w:t>
      </w:r>
      <w:bookmarkEnd w:id="7"/>
      <w:r>
        <w:rPr>
          <w:szCs w:val="24"/>
        </w:rPr>
        <w:t xml:space="preserve"> порядке:</w:t>
      </w:r>
    </w:p>
    <w:p>
      <w:pPr>
        <w:jc w:val="both"/>
        <w:rPr>
          <w:szCs w:val="24"/>
        </w:rPr>
      </w:pPr>
      <w:bookmarkStart w:id="8" w:name="sub_1311"/>
      <w:r>
        <w:rPr>
          <w:szCs w:val="24"/>
        </w:rPr>
        <w:t xml:space="preserve">     3.1.1. на лицевой счет, открытый Учреждению в  __________________________</w:t>
      </w:r>
    </w:p>
    <w:bookmarkEnd w:id="8"/>
    <w:p>
      <w:pPr>
        <w:jc w:val="both"/>
        <w:rPr>
          <w:szCs w:val="24"/>
        </w:rPr>
      </w:pPr>
      <w:r>
        <w:rPr>
          <w:szCs w:val="24"/>
        </w:rPr>
        <w:t>_______________________________________________________________________</w:t>
      </w:r>
    </w:p>
    <w:p>
      <w:pPr>
        <w:jc w:val="both"/>
        <w:rPr>
          <w:szCs w:val="24"/>
        </w:rPr>
      </w:pPr>
      <w:r>
        <w:rPr>
          <w:szCs w:val="24"/>
        </w:rPr>
        <w:t xml:space="preserve">         (наименование территориального органа Федерального казначейства)</w:t>
      </w:r>
    </w:p>
    <w:p>
      <w:pPr>
        <w:jc w:val="both"/>
        <w:rPr>
          <w:szCs w:val="24"/>
        </w:rPr>
      </w:pPr>
      <w:r>
        <w:rPr>
          <w:szCs w:val="24"/>
        </w:rPr>
        <w:t>согласно графику перечисления Субсидии в соответствии с приложением N _____</w:t>
      </w:r>
    </w:p>
    <w:p>
      <w:pPr>
        <w:jc w:val="both"/>
        <w:rPr>
          <w:szCs w:val="24"/>
        </w:rPr>
      </w:pPr>
      <w:r>
        <w:rPr>
          <w:szCs w:val="24"/>
        </w:rPr>
        <w:t>к настоящему Соглашению, являющимся неотъемлемой частью настоящего Соглашения;</w:t>
      </w:r>
    </w:p>
    <w:p>
      <w:pPr>
        <w:jc w:val="both"/>
        <w:rPr>
          <w:szCs w:val="24"/>
        </w:rPr>
      </w:pPr>
      <w:bookmarkStart w:id="9" w:name="sub_1312"/>
      <w:r>
        <w:rPr>
          <w:szCs w:val="24"/>
        </w:rPr>
        <w:t xml:space="preserve">     3.1.2. на счет, открытый Учреждению в__________________________________,</w:t>
      </w:r>
    </w:p>
    <w:bookmarkEnd w:id="9"/>
    <w:p>
      <w:pPr>
        <w:jc w:val="both"/>
        <w:rPr>
          <w:color w:val="0070C0"/>
          <w:szCs w:val="24"/>
          <w:vertAlign w:val="superscript"/>
        </w:rPr>
      </w:pPr>
      <w:r>
        <w:rPr>
          <w:szCs w:val="24"/>
        </w:rPr>
        <w:t xml:space="preserve">                                      (наименование кредитной организации</w:t>
      </w:r>
      <w:r>
        <w:rPr>
          <w:color w:val="0070C0"/>
          <w:szCs w:val="24"/>
          <w:vertAlign w:val="superscript"/>
        </w:rPr>
        <w:t xml:space="preserve">)*(4) </w:t>
      </w:r>
    </w:p>
    <w:p>
      <w:pPr>
        <w:jc w:val="both"/>
        <w:rPr>
          <w:szCs w:val="24"/>
        </w:rPr>
      </w:pPr>
      <w:r>
        <w:rPr>
          <w:szCs w:val="24"/>
        </w:rPr>
        <w:t>в срок ______ рабочих дней после проверки Учредителем следующих документов:</w:t>
      </w:r>
    </w:p>
    <w:p>
      <w:pPr>
        <w:jc w:val="both"/>
        <w:rPr>
          <w:szCs w:val="24"/>
        </w:rPr>
      </w:pPr>
      <w:bookmarkStart w:id="10" w:name="sub_13121"/>
      <w:r>
        <w:rPr>
          <w:szCs w:val="24"/>
        </w:rPr>
        <w:t xml:space="preserve">     3.1.2.1.______________________________________________________________;</w:t>
      </w:r>
    </w:p>
    <w:bookmarkEnd w:id="10"/>
    <w:p>
      <w:pPr>
        <w:jc w:val="both"/>
        <w:rPr>
          <w:szCs w:val="24"/>
        </w:rPr>
      </w:pPr>
      <w:bookmarkStart w:id="11" w:name="sub_13122"/>
      <w:r>
        <w:rPr>
          <w:szCs w:val="24"/>
        </w:rPr>
        <w:t xml:space="preserve">     3.1.2.2.___________________________________________________________</w:t>
      </w:r>
      <w:r>
        <w:rPr>
          <w:color w:val="0070C0"/>
          <w:szCs w:val="24"/>
          <w:vertAlign w:val="superscript"/>
        </w:rPr>
        <w:t>*(5)</w:t>
      </w:r>
      <w:r>
        <w:rPr>
          <w:szCs w:val="24"/>
        </w:rPr>
        <w:t>.</w:t>
      </w:r>
    </w:p>
    <w:bookmarkEnd w:id="11"/>
    <w:p>
      <w:pPr>
        <w:spacing w:before="108" w:after="108"/>
        <w:jc w:val="center"/>
        <w:rPr>
          <w:szCs w:val="24"/>
        </w:rPr>
      </w:pPr>
      <w:bookmarkStart w:id="12" w:name="sub_1400"/>
      <w:r>
        <w:rPr>
          <w:b/>
          <w:bCs/>
          <w:color w:val="26282F"/>
          <w:szCs w:val="24"/>
        </w:rPr>
        <w:t>IV. Взаимодействие Сторон</w:t>
      </w:r>
    </w:p>
    <w:bookmarkEnd w:id="12"/>
    <w:p>
      <w:pPr>
        <w:ind w:firstLine="720"/>
        <w:jc w:val="both"/>
        <w:rPr>
          <w:szCs w:val="24"/>
        </w:rPr>
      </w:pPr>
    </w:p>
    <w:p>
      <w:pPr>
        <w:ind w:firstLine="720"/>
        <w:jc w:val="both"/>
        <w:rPr>
          <w:szCs w:val="24"/>
        </w:rPr>
      </w:pPr>
      <w:bookmarkStart w:id="13" w:name="sub_1401"/>
      <w:r>
        <w:rPr>
          <w:szCs w:val="24"/>
        </w:rPr>
        <w:t>4.1. Учредитель обязуется:</w:t>
      </w:r>
    </w:p>
    <w:bookmarkEnd w:id="13"/>
    <w:p>
      <w:pPr>
        <w:ind w:firstLine="720"/>
        <w:jc w:val="both"/>
        <w:rPr>
          <w:szCs w:val="24"/>
        </w:rPr>
      </w:pPr>
      <w:bookmarkStart w:id="14" w:name="sub_1411"/>
      <w:r>
        <w:rPr>
          <w:szCs w:val="24"/>
        </w:rPr>
        <w:t>4.1.1. обеспечивать предоставление Учреждению Субсидии на цель(и), указанную(ые) в пункте 1.1 настоящего Соглашения;</w:t>
      </w:r>
    </w:p>
    <w:bookmarkEnd w:id="14"/>
    <w:p>
      <w:pPr>
        <w:ind w:firstLine="720"/>
        <w:jc w:val="both"/>
        <w:rPr>
          <w:szCs w:val="24"/>
        </w:rPr>
      </w:pPr>
      <w:bookmarkStart w:id="15" w:name="sub_1412"/>
      <w:r>
        <w:rPr>
          <w:szCs w:val="24"/>
        </w:rPr>
        <w:t>4.1.2. осуществлять проверку документов, направляемых Учреждением Учредителю в целях принятия последним решения о перечислении Субсидии, а также документов, указанных в пункте 3.1.2 настоящего Соглашения, на предмет соответствия указанных в них кассовых расходов цели(ям) предоставления Субсидии, указанной(ым) в пункте 1.1 настоящего Соглашения/приложении N 1 к настоящему Соглашению, в течение _____ рабочих дней со дня поступления документов от Учреждения;</w:t>
      </w:r>
    </w:p>
    <w:bookmarkEnd w:id="15"/>
    <w:p>
      <w:pPr>
        <w:ind w:firstLine="720"/>
        <w:jc w:val="both"/>
        <w:rPr>
          <w:szCs w:val="24"/>
        </w:rPr>
      </w:pPr>
      <w:bookmarkStart w:id="16" w:name="sub_1413"/>
      <w:r>
        <w:rPr>
          <w:szCs w:val="24"/>
        </w:rPr>
        <w:t>4.1.3. обеспечивать перечисление Субсидии на счет Учреждения, указанный в разделе VIII настоящего Соглашения, согласно графику перечисления Субсидии в соответствии с приложением N 2 к настоящему Соглашению, являющимся неотъемлемой частью настоящего Соглашения;</w:t>
      </w:r>
    </w:p>
    <w:bookmarkEnd w:id="16"/>
    <w:p>
      <w:pPr>
        <w:ind w:firstLine="720"/>
        <w:jc w:val="both"/>
        <w:rPr>
          <w:szCs w:val="24"/>
        </w:rPr>
      </w:pPr>
      <w:bookmarkStart w:id="17" w:name="sub_1414"/>
      <w:r>
        <w:rPr>
          <w:szCs w:val="24"/>
        </w:rPr>
        <w:t>4.1.4. утверждать Сведения об операциях с целевыми субсидиями, предоставленными Учреждению на 20____ г. (далее - Сведения)</w:t>
      </w:r>
      <w:r>
        <w:rPr>
          <w:color w:val="0070C0"/>
          <w:szCs w:val="24"/>
          <w:vertAlign w:val="superscript"/>
        </w:rPr>
        <w:t>*(6)</w:t>
      </w:r>
      <w:r>
        <w:rPr>
          <w:szCs w:val="24"/>
        </w:rPr>
        <w:t>, по форме Сведений об операциях с целевыми субсидиями, предоставленными муниципальному учреждению на 20____ г. (ф. 0501016)</w:t>
      </w:r>
      <w:r>
        <w:rPr>
          <w:color w:val="0070C0"/>
          <w:szCs w:val="24"/>
          <w:vertAlign w:val="superscript"/>
        </w:rPr>
        <w:fldChar w:fldCharType="begin"/>
      </w:r>
      <w:r>
        <w:rPr>
          <w:color w:val="0070C0"/>
          <w:szCs w:val="24"/>
          <w:vertAlign w:val="superscript"/>
        </w:rPr>
        <w:instrText xml:space="preserve"> HYPERLINK  \l "sub_1017"</w:instrText>
      </w:r>
      <w:r>
        <w:rPr>
          <w:color w:val="0070C0"/>
          <w:szCs w:val="24"/>
          <w:vertAlign w:val="superscript"/>
        </w:rPr>
        <w:fldChar w:fldCharType="separate"/>
      </w:r>
      <w:r>
        <w:rPr>
          <w:rStyle w:val="10"/>
          <w:color w:val="0070C0"/>
          <w:szCs w:val="24"/>
          <w:vertAlign w:val="superscript"/>
        </w:rPr>
        <w:t>*(7)</w:t>
      </w:r>
      <w:r>
        <w:rPr>
          <w:color w:val="0070C0"/>
          <w:szCs w:val="24"/>
          <w:vertAlign w:val="superscript"/>
        </w:rPr>
        <w:fldChar w:fldCharType="end"/>
      </w:r>
      <w:r>
        <w:rPr>
          <w:szCs w:val="24"/>
        </w:rPr>
        <w:t>, Сведения с учетом внесенных изменений не позднее____ рабочих дней со дня получения указанных документов от Учреждения в соответствии с пунктом 4.3.2 настоящего Соглашения;</w:t>
      </w:r>
    </w:p>
    <w:bookmarkEnd w:id="17"/>
    <w:p>
      <w:pPr>
        <w:ind w:firstLine="720"/>
        <w:jc w:val="both"/>
        <w:rPr>
          <w:szCs w:val="24"/>
        </w:rPr>
      </w:pPr>
      <w:bookmarkStart w:id="18" w:name="sub_1415"/>
      <w:r>
        <w:rPr>
          <w:szCs w:val="24"/>
        </w:rPr>
        <w:t>4.1.5. осуществлять контроль за соблюдением Учреждением цели(ей) и условий предоставления Субсидии, установленных Правилами предоставления субсидии, и настоящим Соглашением, в том числе путем осуществления следующих мероприятий:</w:t>
      </w:r>
    </w:p>
    <w:bookmarkEnd w:id="18"/>
    <w:p>
      <w:pPr>
        <w:ind w:firstLine="720"/>
        <w:jc w:val="both"/>
        <w:rPr>
          <w:szCs w:val="24"/>
        </w:rPr>
      </w:pPr>
      <w:bookmarkStart w:id="19" w:name="sub_14151"/>
      <w:r>
        <w:rPr>
          <w:szCs w:val="24"/>
        </w:rPr>
        <w:t>4.1.5.1. проведение плановых и внеплановых проверок:</w:t>
      </w:r>
    </w:p>
    <w:bookmarkEnd w:id="19"/>
    <w:p>
      <w:pPr>
        <w:ind w:firstLine="720"/>
        <w:jc w:val="both"/>
        <w:rPr>
          <w:szCs w:val="24"/>
        </w:rPr>
      </w:pPr>
      <w:bookmarkStart w:id="20" w:name="sub_141511"/>
      <w:r>
        <w:rPr>
          <w:szCs w:val="24"/>
        </w:rPr>
        <w:t>4.1.5.1.1. по месту нахождения Учредителя на основании документов, представленных по его запросу Учреждением в соответствии с пунктом 4.3.4 настоящего Соглашения;</w:t>
      </w:r>
    </w:p>
    <w:bookmarkEnd w:id="20"/>
    <w:p>
      <w:pPr>
        <w:ind w:firstLine="720"/>
        <w:jc w:val="both"/>
        <w:rPr>
          <w:szCs w:val="24"/>
        </w:rPr>
      </w:pPr>
      <w:bookmarkStart w:id="21" w:name="sub_141512"/>
      <w:r>
        <w:rPr>
          <w:szCs w:val="24"/>
        </w:rPr>
        <w:t>4.1.5.1.2. по месту нахождения Учреждения по документальному и фактическому изучению операций с использованием средств Субсидии, произведенных Учреждением;</w:t>
      </w:r>
    </w:p>
    <w:bookmarkEnd w:id="21"/>
    <w:p>
      <w:pPr>
        <w:ind w:firstLine="720"/>
        <w:jc w:val="both"/>
        <w:rPr>
          <w:szCs w:val="24"/>
        </w:rPr>
      </w:pPr>
      <w:bookmarkStart w:id="22" w:name="sub_14152"/>
      <w:r>
        <w:rPr>
          <w:szCs w:val="24"/>
        </w:rPr>
        <w:t>4.1.5.2. приостановление предоставления Субсидии в случае установления по итогам проверки(ок), указанной(ых) в пункте 4.1.5.1 настоящего Соглашения, факта(ов) нарушений цели(ей) и условий, определенных Правилами предоставления субсидии и настоящим Соглашением (получения от органа государственного финансового контроля информации о нарушении Учреждением цели(ей) и условий предоставления Субсидии, установленных Правилами предоставления субсидии, и настоящим Соглашением), до устранения указанных нарушений с обязательным уведомлением Учреждения не позднее ________________ рабочего(их) дня(ей) после принятия решения о приостановлении;</w:t>
      </w:r>
    </w:p>
    <w:bookmarkEnd w:id="22"/>
    <w:p>
      <w:pPr>
        <w:ind w:firstLine="720"/>
        <w:jc w:val="both"/>
        <w:rPr>
          <w:szCs w:val="24"/>
        </w:rPr>
      </w:pPr>
      <w:bookmarkStart w:id="23" w:name="sub_14153"/>
      <w:r>
        <w:rPr>
          <w:szCs w:val="24"/>
        </w:rPr>
        <w:t>4.1.5.3. направление требования Учреждению о возврате Учредителю в федеральный бюджет Субсидии или ее части, в том числе в случае неустранения нарушений, указанных в пункте 4.1.5.2 настоящего Соглашения, в размере и сроки, установленные в данном требовании;</w:t>
      </w:r>
    </w:p>
    <w:bookmarkEnd w:id="23"/>
    <w:p>
      <w:pPr>
        <w:ind w:firstLine="720"/>
        <w:jc w:val="both"/>
        <w:rPr>
          <w:szCs w:val="24"/>
        </w:rPr>
      </w:pPr>
      <w:bookmarkStart w:id="24" w:name="sub_1416"/>
      <w:r>
        <w:rPr>
          <w:szCs w:val="24"/>
        </w:rPr>
        <w:t>4.1.6. рассматривать предложения, документы и иную информацию, направленную Учреждением, в том числе в соответствии с пунктами 4.4.1 - 4.4.2 настоящего Соглашения, в течение_____ рабочих дней со дня их получения и уведомлять Учреждение о принятом решении (при необходимости);</w:t>
      </w:r>
    </w:p>
    <w:bookmarkEnd w:id="24"/>
    <w:p>
      <w:pPr>
        <w:ind w:firstLine="720"/>
        <w:jc w:val="both"/>
        <w:rPr>
          <w:szCs w:val="24"/>
        </w:rPr>
      </w:pPr>
      <w:bookmarkStart w:id="25" w:name="sub_1417"/>
      <w:r>
        <w:rPr>
          <w:szCs w:val="24"/>
        </w:rPr>
        <w:t>4.1.7. направлять разъяснения Учреждению по вопросам, связанным с исполнением настоящего Соглашения, не позднее______ рабочих дней со дня получения обращения Учреждения в соответствии с пунктом 4.4.5 настоящего Соглашения;</w:t>
      </w:r>
    </w:p>
    <w:bookmarkEnd w:id="25"/>
    <w:p>
      <w:pPr>
        <w:ind w:firstLine="720"/>
        <w:jc w:val="both"/>
        <w:rPr>
          <w:szCs w:val="24"/>
        </w:rPr>
      </w:pPr>
      <w:bookmarkStart w:id="26" w:name="sub_1418"/>
      <w:r>
        <w:rPr>
          <w:szCs w:val="24"/>
        </w:rPr>
        <w:t>4.1.8. выполнять иные обязательства, установленные бюджетным законодательством Российской Федерации, Правилами предоставления субсидии и настоящим Соглашением</w:t>
      </w:r>
      <w:r>
        <w:rPr>
          <w:color w:val="0070C0"/>
          <w:szCs w:val="24"/>
          <w:vertAlign w:val="superscript"/>
        </w:rPr>
        <w:fldChar w:fldCharType="begin"/>
      </w:r>
      <w:r>
        <w:rPr>
          <w:color w:val="0070C0"/>
          <w:szCs w:val="24"/>
          <w:vertAlign w:val="superscript"/>
        </w:rPr>
        <w:instrText xml:space="preserve"> HYPERLINK  \l "sub_1018"</w:instrText>
      </w:r>
      <w:r>
        <w:rPr>
          <w:color w:val="0070C0"/>
          <w:szCs w:val="24"/>
          <w:vertAlign w:val="superscript"/>
        </w:rPr>
        <w:fldChar w:fldCharType="separate"/>
      </w:r>
      <w:r>
        <w:rPr>
          <w:rStyle w:val="10"/>
          <w:color w:val="0070C0"/>
          <w:szCs w:val="24"/>
          <w:vertAlign w:val="superscript"/>
        </w:rPr>
        <w:t>*(8)</w:t>
      </w:r>
      <w:r>
        <w:rPr>
          <w:color w:val="0070C0"/>
          <w:szCs w:val="24"/>
          <w:vertAlign w:val="superscript"/>
        </w:rPr>
        <w:fldChar w:fldCharType="end"/>
      </w:r>
      <w:r>
        <w:rPr>
          <w:szCs w:val="24"/>
        </w:rPr>
        <w:t>:</w:t>
      </w:r>
    </w:p>
    <w:bookmarkEnd w:id="26"/>
    <w:p>
      <w:pPr>
        <w:ind w:firstLine="720"/>
        <w:jc w:val="both"/>
        <w:rPr>
          <w:szCs w:val="24"/>
        </w:rPr>
      </w:pPr>
      <w:bookmarkStart w:id="27" w:name="sub_14181"/>
      <w:r>
        <w:rPr>
          <w:szCs w:val="24"/>
        </w:rPr>
        <w:t>4.1.8.1. ______________________________________________________________________;</w:t>
      </w:r>
    </w:p>
    <w:bookmarkEnd w:id="27"/>
    <w:p>
      <w:pPr>
        <w:ind w:firstLine="720"/>
        <w:jc w:val="both"/>
        <w:rPr>
          <w:szCs w:val="24"/>
        </w:rPr>
      </w:pPr>
      <w:bookmarkStart w:id="28" w:name="sub_14182"/>
      <w:r>
        <w:rPr>
          <w:szCs w:val="24"/>
        </w:rPr>
        <w:t>4.1.8.2. ______________________________________________________________________.</w:t>
      </w:r>
    </w:p>
    <w:bookmarkEnd w:id="28"/>
    <w:p>
      <w:pPr>
        <w:ind w:firstLine="720"/>
        <w:jc w:val="both"/>
        <w:rPr>
          <w:szCs w:val="24"/>
        </w:rPr>
      </w:pPr>
      <w:bookmarkStart w:id="29" w:name="sub_1402"/>
      <w:r>
        <w:rPr>
          <w:szCs w:val="24"/>
        </w:rPr>
        <w:t>4.2. Учредитель вправе:</w:t>
      </w:r>
    </w:p>
    <w:bookmarkEnd w:id="29"/>
    <w:p>
      <w:pPr>
        <w:ind w:firstLine="720"/>
        <w:jc w:val="both"/>
        <w:rPr>
          <w:szCs w:val="24"/>
        </w:rPr>
      </w:pPr>
      <w:bookmarkStart w:id="30" w:name="sub_1421"/>
      <w:r>
        <w:rPr>
          <w:szCs w:val="24"/>
        </w:rPr>
        <w:t>4.2.1. запрашивать у Учреждения информацию и документы, необходимые для осуществления контроля за соблюдением Учреждением цели(ей) и условий предоставления Субсидии, установленных Правилами предоставления субсидии, и настоящим Соглашением в соответствии с пунктом 4.1.5 настоящего Соглашения;</w:t>
      </w:r>
    </w:p>
    <w:bookmarkEnd w:id="30"/>
    <w:p>
      <w:pPr>
        <w:ind w:firstLine="720"/>
        <w:jc w:val="both"/>
        <w:rPr>
          <w:szCs w:val="24"/>
        </w:rPr>
      </w:pPr>
      <w:bookmarkStart w:id="31" w:name="sub_1422"/>
      <w:r>
        <w:rPr>
          <w:szCs w:val="24"/>
        </w:rPr>
        <w:t>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2.2 настоящего Соглашения, и при условии предоставления Учреждением информации, содержащей финансово-экономическое обоснование данных изменений;</w:t>
      </w:r>
    </w:p>
    <w:bookmarkEnd w:id="31"/>
    <w:p>
      <w:pPr>
        <w:ind w:firstLine="720"/>
        <w:jc w:val="both"/>
        <w:rPr>
          <w:szCs w:val="24"/>
        </w:rPr>
      </w:pPr>
      <w:bookmarkStart w:id="32" w:name="sub_1423"/>
      <w:r>
        <w:rPr>
          <w:szCs w:val="24"/>
        </w:rPr>
        <w:t>4.2.3. принимать в установленном бюджетным законодательством Российской Федерации порядке решение о наличии или отсутствии потребности в направлении в 20____ году</w:t>
      </w:r>
      <w:r>
        <w:rPr>
          <w:color w:val="0070C0"/>
          <w:szCs w:val="24"/>
          <w:vertAlign w:val="superscript"/>
        </w:rPr>
        <w:fldChar w:fldCharType="begin"/>
      </w:r>
      <w:r>
        <w:rPr>
          <w:color w:val="0070C0"/>
          <w:szCs w:val="24"/>
          <w:vertAlign w:val="superscript"/>
        </w:rPr>
        <w:instrText xml:space="preserve"> HYPERLINK  \l "sub_1019"</w:instrText>
      </w:r>
      <w:r>
        <w:rPr>
          <w:color w:val="0070C0"/>
          <w:szCs w:val="24"/>
          <w:vertAlign w:val="superscript"/>
        </w:rPr>
        <w:fldChar w:fldCharType="separate"/>
      </w:r>
      <w:r>
        <w:rPr>
          <w:rStyle w:val="10"/>
          <w:color w:val="0070C0"/>
          <w:szCs w:val="24"/>
          <w:vertAlign w:val="superscript"/>
        </w:rPr>
        <w:t>*(9)</w:t>
      </w:r>
      <w:r>
        <w:rPr>
          <w:color w:val="0070C0"/>
          <w:szCs w:val="24"/>
          <w:vertAlign w:val="superscript"/>
        </w:rPr>
        <w:fldChar w:fldCharType="end"/>
      </w:r>
      <w:r>
        <w:rPr>
          <w:szCs w:val="24"/>
        </w:rPr>
        <w:t xml:space="preserve"> остатка Субсидии, не использованного в 20____ году</w:t>
      </w:r>
      <w:r>
        <w:rPr>
          <w:color w:val="0070C0"/>
          <w:szCs w:val="24"/>
          <w:vertAlign w:val="superscript"/>
        </w:rPr>
        <w:fldChar w:fldCharType="begin"/>
      </w:r>
      <w:r>
        <w:rPr>
          <w:color w:val="0070C0"/>
          <w:szCs w:val="24"/>
          <w:vertAlign w:val="superscript"/>
        </w:rPr>
        <w:instrText xml:space="preserve"> HYPERLINK  \l "sub_1020"</w:instrText>
      </w:r>
      <w:r>
        <w:rPr>
          <w:color w:val="0070C0"/>
          <w:szCs w:val="24"/>
          <w:vertAlign w:val="superscript"/>
        </w:rPr>
        <w:fldChar w:fldCharType="separate"/>
      </w:r>
      <w:r>
        <w:rPr>
          <w:rStyle w:val="10"/>
          <w:color w:val="0070C0"/>
          <w:szCs w:val="24"/>
          <w:vertAlign w:val="superscript"/>
        </w:rPr>
        <w:t>*(10)</w:t>
      </w:r>
      <w:r>
        <w:rPr>
          <w:color w:val="0070C0"/>
          <w:szCs w:val="24"/>
          <w:vertAlign w:val="superscript"/>
        </w:rPr>
        <w:fldChar w:fldCharType="end"/>
      </w:r>
      <w:r>
        <w:rPr>
          <w:szCs w:val="24"/>
        </w:rPr>
        <w:t>, а также об использовании средств, поступивших в 20____ году</w:t>
      </w:r>
      <w:r>
        <w:rPr>
          <w:color w:val="0070C0"/>
          <w:szCs w:val="24"/>
          <w:vertAlign w:val="superscript"/>
        </w:rPr>
        <w:fldChar w:fldCharType="begin"/>
      </w:r>
      <w:r>
        <w:rPr>
          <w:color w:val="0070C0"/>
          <w:szCs w:val="24"/>
          <w:vertAlign w:val="superscript"/>
        </w:rPr>
        <w:instrText xml:space="preserve"> HYPERLINK  \l "sub_1021"</w:instrText>
      </w:r>
      <w:r>
        <w:rPr>
          <w:color w:val="0070C0"/>
          <w:szCs w:val="24"/>
          <w:vertAlign w:val="superscript"/>
        </w:rPr>
        <w:fldChar w:fldCharType="separate"/>
      </w:r>
      <w:r>
        <w:rPr>
          <w:rStyle w:val="10"/>
          <w:color w:val="0070C0"/>
          <w:szCs w:val="24"/>
          <w:vertAlign w:val="superscript"/>
        </w:rPr>
        <w:t>*(11)</w:t>
      </w:r>
      <w:r>
        <w:rPr>
          <w:color w:val="0070C0"/>
          <w:szCs w:val="24"/>
          <w:vertAlign w:val="superscript"/>
        </w:rPr>
        <w:fldChar w:fldCharType="end"/>
      </w:r>
      <w:r>
        <w:rPr>
          <w:szCs w:val="24"/>
        </w:rPr>
        <w:t xml:space="preserve"> Учреждению от возврата дебиторской задолженности прошлых лет, возникшей от использования Субсидии, на цель(и), указанную(ые) в пункте 1.1 настоящего Соглашения/приложении N____ к настоящему Соглашению, не позднее____ </w:t>
      </w:r>
      <w:r>
        <w:rPr>
          <w:color w:val="0070C0"/>
          <w:szCs w:val="24"/>
          <w:vertAlign w:val="superscript"/>
        </w:rPr>
        <w:t>*(12)</w:t>
      </w:r>
      <w:r>
        <w:rPr>
          <w:szCs w:val="24"/>
        </w:rPr>
        <w:t xml:space="preserve"> рабочих дней после получения от Учреждения следующих документов, обосновывающих потребность в направлении остатка Субсидии на цель(и), указанную(ые) в пункте 1.1 настоящего Соглашения/приложении N____ к настоящему Соглашению</w:t>
      </w:r>
      <w:r>
        <w:rPr>
          <w:color w:val="0070C0"/>
          <w:szCs w:val="24"/>
          <w:vertAlign w:val="superscript"/>
        </w:rPr>
        <w:fldChar w:fldCharType="begin"/>
      </w:r>
      <w:r>
        <w:rPr>
          <w:color w:val="0070C0"/>
          <w:szCs w:val="24"/>
          <w:vertAlign w:val="superscript"/>
        </w:rPr>
        <w:instrText xml:space="preserve"> HYPERLINK  \l "sub_1023"</w:instrText>
      </w:r>
      <w:r>
        <w:rPr>
          <w:color w:val="0070C0"/>
          <w:szCs w:val="24"/>
          <w:vertAlign w:val="superscript"/>
        </w:rPr>
        <w:fldChar w:fldCharType="separate"/>
      </w:r>
      <w:r>
        <w:rPr>
          <w:rStyle w:val="10"/>
          <w:color w:val="0070C0"/>
          <w:szCs w:val="24"/>
          <w:vertAlign w:val="superscript"/>
        </w:rPr>
        <w:t>*(13)</w:t>
      </w:r>
      <w:r>
        <w:rPr>
          <w:color w:val="0070C0"/>
          <w:szCs w:val="24"/>
          <w:vertAlign w:val="superscript"/>
        </w:rPr>
        <w:fldChar w:fldCharType="end"/>
      </w:r>
      <w:r>
        <w:rPr>
          <w:szCs w:val="24"/>
        </w:rPr>
        <w:t>:</w:t>
      </w:r>
    </w:p>
    <w:bookmarkEnd w:id="32"/>
    <w:p>
      <w:pPr>
        <w:ind w:firstLine="720"/>
        <w:jc w:val="both"/>
        <w:rPr>
          <w:szCs w:val="24"/>
        </w:rPr>
      </w:pPr>
      <w:bookmarkStart w:id="33" w:name="sub_14231"/>
      <w:r>
        <w:rPr>
          <w:szCs w:val="24"/>
        </w:rPr>
        <w:t>4.2.3.1. _______________________________________________________________;</w:t>
      </w:r>
    </w:p>
    <w:bookmarkEnd w:id="33"/>
    <w:p>
      <w:pPr>
        <w:ind w:firstLine="720"/>
        <w:jc w:val="both"/>
        <w:rPr>
          <w:szCs w:val="24"/>
        </w:rPr>
      </w:pPr>
      <w:bookmarkStart w:id="34" w:name="sub_14232"/>
      <w:r>
        <w:rPr>
          <w:szCs w:val="24"/>
        </w:rPr>
        <w:t>4.2.3.2. _______________________________________________________________.</w:t>
      </w:r>
    </w:p>
    <w:bookmarkEnd w:id="34"/>
    <w:p>
      <w:pPr>
        <w:ind w:firstLine="720"/>
        <w:jc w:val="both"/>
        <w:rPr>
          <w:szCs w:val="24"/>
        </w:rPr>
      </w:pPr>
      <w:bookmarkStart w:id="35" w:name="sub_1424"/>
      <w:r>
        <w:rPr>
          <w:szCs w:val="24"/>
        </w:rPr>
        <w:t>4.2.4.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r>
        <w:rPr>
          <w:color w:val="0070C0"/>
          <w:szCs w:val="24"/>
          <w:vertAlign w:val="superscript"/>
        </w:rPr>
        <w:fldChar w:fldCharType="begin"/>
      </w:r>
      <w:r>
        <w:rPr>
          <w:color w:val="0070C0"/>
          <w:szCs w:val="24"/>
          <w:vertAlign w:val="superscript"/>
        </w:rPr>
        <w:instrText xml:space="preserve"> HYPERLINK  \l "sub_1024"</w:instrText>
      </w:r>
      <w:r>
        <w:rPr>
          <w:color w:val="0070C0"/>
          <w:szCs w:val="24"/>
          <w:vertAlign w:val="superscript"/>
        </w:rPr>
        <w:fldChar w:fldCharType="separate"/>
      </w:r>
      <w:r>
        <w:rPr>
          <w:rStyle w:val="10"/>
          <w:color w:val="0070C0"/>
          <w:szCs w:val="24"/>
          <w:vertAlign w:val="superscript"/>
        </w:rPr>
        <w:t>*(14)</w:t>
      </w:r>
      <w:r>
        <w:rPr>
          <w:color w:val="0070C0"/>
          <w:szCs w:val="24"/>
          <w:vertAlign w:val="superscript"/>
        </w:rPr>
        <w:fldChar w:fldCharType="end"/>
      </w:r>
      <w:r>
        <w:rPr>
          <w:szCs w:val="24"/>
        </w:rPr>
        <w:t>:</w:t>
      </w:r>
    </w:p>
    <w:bookmarkEnd w:id="35"/>
    <w:p>
      <w:pPr>
        <w:ind w:firstLine="720"/>
        <w:jc w:val="both"/>
        <w:rPr>
          <w:szCs w:val="24"/>
        </w:rPr>
      </w:pPr>
      <w:bookmarkStart w:id="36" w:name="sub_14241"/>
      <w:r>
        <w:rPr>
          <w:szCs w:val="24"/>
        </w:rPr>
        <w:t>4.2.4.1. _______________________________________________________________;</w:t>
      </w:r>
    </w:p>
    <w:bookmarkEnd w:id="36"/>
    <w:p>
      <w:pPr>
        <w:ind w:firstLine="720"/>
        <w:jc w:val="both"/>
        <w:rPr>
          <w:szCs w:val="24"/>
        </w:rPr>
      </w:pPr>
      <w:bookmarkStart w:id="37" w:name="sub_14242"/>
      <w:r>
        <w:rPr>
          <w:szCs w:val="24"/>
        </w:rPr>
        <w:t>4.2.4.2. _______________________________________________________________.</w:t>
      </w:r>
    </w:p>
    <w:bookmarkEnd w:id="37"/>
    <w:p>
      <w:pPr>
        <w:ind w:firstLine="720"/>
        <w:jc w:val="both"/>
        <w:rPr>
          <w:szCs w:val="24"/>
        </w:rPr>
      </w:pPr>
      <w:bookmarkStart w:id="38" w:name="sub_1403"/>
      <w:r>
        <w:rPr>
          <w:szCs w:val="24"/>
        </w:rPr>
        <w:t>4.3. Учреждение обязуется:</w:t>
      </w:r>
    </w:p>
    <w:bookmarkEnd w:id="38"/>
    <w:p>
      <w:pPr>
        <w:ind w:firstLine="720"/>
        <w:jc w:val="both"/>
        <w:rPr>
          <w:szCs w:val="24"/>
        </w:rPr>
      </w:pPr>
      <w:bookmarkStart w:id="39" w:name="sub_1431"/>
      <w:r>
        <w:rPr>
          <w:szCs w:val="24"/>
        </w:rPr>
        <w:t>4.3.1. направлять Учредителю до "____"___________20____г. документы, установленные пунктом 3.1.2 настоящего Соглашения</w:t>
      </w:r>
      <w:r>
        <w:rPr>
          <w:color w:val="0070C0"/>
          <w:szCs w:val="24"/>
          <w:vertAlign w:val="superscript"/>
        </w:rPr>
        <w:fldChar w:fldCharType="begin"/>
      </w:r>
      <w:r>
        <w:rPr>
          <w:color w:val="0070C0"/>
          <w:szCs w:val="24"/>
          <w:vertAlign w:val="superscript"/>
        </w:rPr>
        <w:instrText xml:space="preserve"> HYPERLINK  \l "sub_1025"</w:instrText>
      </w:r>
      <w:r>
        <w:rPr>
          <w:color w:val="0070C0"/>
          <w:szCs w:val="24"/>
          <w:vertAlign w:val="superscript"/>
        </w:rPr>
        <w:fldChar w:fldCharType="separate"/>
      </w:r>
      <w:r>
        <w:rPr>
          <w:rStyle w:val="10"/>
          <w:color w:val="0070C0"/>
          <w:szCs w:val="24"/>
          <w:vertAlign w:val="superscript"/>
        </w:rPr>
        <w:t>*(15)</w:t>
      </w:r>
      <w:r>
        <w:rPr>
          <w:color w:val="0070C0"/>
          <w:szCs w:val="24"/>
          <w:vertAlign w:val="superscript"/>
        </w:rPr>
        <w:fldChar w:fldCharType="end"/>
      </w:r>
      <w:r>
        <w:rPr>
          <w:szCs w:val="24"/>
        </w:rPr>
        <w:t>;</w:t>
      </w:r>
    </w:p>
    <w:bookmarkEnd w:id="39"/>
    <w:p>
      <w:pPr>
        <w:ind w:firstLine="720"/>
        <w:jc w:val="both"/>
        <w:rPr>
          <w:szCs w:val="24"/>
        </w:rPr>
      </w:pPr>
      <w:bookmarkStart w:id="40" w:name="sub_1432"/>
      <w:r>
        <w:rPr>
          <w:szCs w:val="24"/>
        </w:rPr>
        <w:t>4.3.2. направлять Учредителю на утверждение:</w:t>
      </w:r>
    </w:p>
    <w:bookmarkEnd w:id="40"/>
    <w:p>
      <w:pPr>
        <w:ind w:firstLine="720"/>
        <w:jc w:val="both"/>
        <w:rPr>
          <w:szCs w:val="24"/>
        </w:rPr>
      </w:pPr>
      <w:bookmarkStart w:id="41" w:name="sub_14321"/>
      <w:r>
        <w:rPr>
          <w:szCs w:val="24"/>
        </w:rPr>
        <w:t>4.3.2.1. Сведения не позднее _____ рабочих дней со дня заключения настоящего Соглашения;</w:t>
      </w:r>
    </w:p>
    <w:bookmarkEnd w:id="41"/>
    <w:p>
      <w:pPr>
        <w:ind w:firstLine="720"/>
        <w:jc w:val="both"/>
        <w:rPr>
          <w:szCs w:val="24"/>
        </w:rPr>
      </w:pPr>
      <w:bookmarkStart w:id="42" w:name="sub_14322"/>
      <w:r>
        <w:rPr>
          <w:szCs w:val="24"/>
        </w:rPr>
        <w:t>4.3.2.2. Сведения с учетом внесенных изменений не позднее_____ рабочих дней со дня получения от Учредителя информации о принятом решении об изменении размера Субсидии</w:t>
      </w:r>
      <w:r>
        <w:rPr>
          <w:color w:val="0070C0"/>
          <w:szCs w:val="24"/>
          <w:vertAlign w:val="superscript"/>
        </w:rPr>
        <w:fldChar w:fldCharType="begin"/>
      </w:r>
      <w:r>
        <w:rPr>
          <w:color w:val="0070C0"/>
          <w:szCs w:val="24"/>
          <w:vertAlign w:val="superscript"/>
        </w:rPr>
        <w:instrText xml:space="preserve"> HYPERLINK  \l "sub_1026"</w:instrText>
      </w:r>
      <w:r>
        <w:rPr>
          <w:color w:val="0070C0"/>
          <w:szCs w:val="24"/>
          <w:vertAlign w:val="superscript"/>
        </w:rPr>
        <w:fldChar w:fldCharType="separate"/>
      </w:r>
      <w:r>
        <w:rPr>
          <w:rStyle w:val="10"/>
          <w:color w:val="0070C0"/>
          <w:szCs w:val="24"/>
          <w:vertAlign w:val="superscript"/>
        </w:rPr>
        <w:t>*(16)</w:t>
      </w:r>
      <w:r>
        <w:rPr>
          <w:color w:val="0070C0"/>
          <w:szCs w:val="24"/>
          <w:vertAlign w:val="superscript"/>
        </w:rPr>
        <w:fldChar w:fldCharType="end"/>
      </w:r>
      <w:r>
        <w:rPr>
          <w:szCs w:val="24"/>
        </w:rPr>
        <w:t>;</w:t>
      </w:r>
    </w:p>
    <w:bookmarkEnd w:id="42"/>
    <w:p>
      <w:pPr>
        <w:ind w:firstLine="720"/>
        <w:jc w:val="both"/>
        <w:rPr>
          <w:szCs w:val="24"/>
        </w:rPr>
      </w:pPr>
      <w:bookmarkStart w:id="43" w:name="sub_1433"/>
      <w:r>
        <w:rPr>
          <w:szCs w:val="24"/>
        </w:rPr>
        <w:t>4.3.3. использовать Субсидию для достижения цели(ей), указанной(ых) в пункте 1.1 настоящего Соглашения, в соответствии с условиями предоставления Субсидии, установленными Правилами предоставления субсидии, и настоящим Соглашением на осуществление выплат, указанных в Сведениях;</w:t>
      </w:r>
    </w:p>
    <w:bookmarkEnd w:id="43"/>
    <w:p>
      <w:pPr>
        <w:ind w:firstLine="720"/>
        <w:jc w:val="both"/>
        <w:rPr>
          <w:szCs w:val="24"/>
        </w:rPr>
      </w:pPr>
      <w:bookmarkStart w:id="44" w:name="sub_1434"/>
      <w:r>
        <w:rPr>
          <w:szCs w:val="24"/>
        </w:rPr>
        <w:t>4.3.4. направлять по запросу Учредителя документы и информацию, необходимые для осуществления контроля за соблюдением цели(ей) и условий предоставления Субсидии в соответствии с пунктом 4.2.1 настоящего Соглашения, не позднее _______ рабочих дней со дня получения указанного запроса;</w:t>
      </w:r>
    </w:p>
    <w:bookmarkEnd w:id="44"/>
    <w:p>
      <w:pPr>
        <w:ind w:firstLine="720"/>
        <w:jc w:val="both"/>
        <w:rPr>
          <w:szCs w:val="24"/>
        </w:rPr>
      </w:pPr>
      <w:bookmarkStart w:id="45" w:name="sub_1435"/>
      <w:r>
        <w:rPr>
          <w:szCs w:val="24"/>
        </w:rPr>
        <w:t>4.3.5. направлять Учредителю не позднее______ рабочих дней, следующих за отчетным __________________________, в котором была получена Субсидия:</w:t>
      </w:r>
    </w:p>
    <w:bookmarkEnd w:id="45"/>
    <w:p>
      <w:pPr>
        <w:ind w:firstLine="720"/>
        <w:jc w:val="both"/>
        <w:rPr>
          <w:szCs w:val="24"/>
        </w:rPr>
      </w:pPr>
      <w:r>
        <w:rPr>
          <w:szCs w:val="24"/>
        </w:rPr>
        <w:t>(месяцем, кварталом, годом)</w:t>
      </w:r>
    </w:p>
    <w:p>
      <w:pPr>
        <w:ind w:firstLine="720"/>
        <w:jc w:val="both"/>
        <w:rPr>
          <w:szCs w:val="24"/>
        </w:rPr>
      </w:pPr>
      <w:bookmarkStart w:id="46" w:name="sub_14351"/>
      <w:r>
        <w:rPr>
          <w:szCs w:val="24"/>
        </w:rPr>
        <w:t>4.3.5.1. отчет о расходах, источником финансового обеспечения которых является Субсидия, по форме в соответствии с приложением N 3 к настоящему Соглашению, являющимся неотъемлемой частью настоящего Соглашения;</w:t>
      </w:r>
    </w:p>
    <w:bookmarkEnd w:id="46"/>
    <w:p>
      <w:pPr>
        <w:ind w:firstLine="720"/>
        <w:jc w:val="both"/>
        <w:rPr>
          <w:szCs w:val="24"/>
        </w:rPr>
      </w:pPr>
      <w:bookmarkStart w:id="47" w:name="sub_14352"/>
      <w:r>
        <w:rPr>
          <w:szCs w:val="24"/>
        </w:rPr>
        <w:t>4.3.5.2. иные отчеты</w:t>
      </w:r>
      <w:r>
        <w:rPr>
          <w:color w:val="0070C0"/>
          <w:szCs w:val="24"/>
          <w:vertAlign w:val="superscript"/>
        </w:rPr>
        <w:fldChar w:fldCharType="begin"/>
      </w:r>
      <w:r>
        <w:rPr>
          <w:color w:val="0070C0"/>
          <w:szCs w:val="24"/>
          <w:vertAlign w:val="superscript"/>
        </w:rPr>
        <w:instrText xml:space="preserve"> HYPERLINK  \l "sub_1028"</w:instrText>
      </w:r>
      <w:r>
        <w:rPr>
          <w:color w:val="0070C0"/>
          <w:szCs w:val="24"/>
          <w:vertAlign w:val="superscript"/>
        </w:rPr>
        <w:fldChar w:fldCharType="separate"/>
      </w:r>
      <w:r>
        <w:rPr>
          <w:rStyle w:val="10"/>
          <w:color w:val="0070C0"/>
          <w:szCs w:val="24"/>
          <w:vertAlign w:val="superscript"/>
        </w:rPr>
        <w:t>*(17)</w:t>
      </w:r>
      <w:r>
        <w:rPr>
          <w:color w:val="0070C0"/>
          <w:szCs w:val="24"/>
          <w:vertAlign w:val="superscript"/>
        </w:rPr>
        <w:fldChar w:fldCharType="end"/>
      </w:r>
      <w:r>
        <w:rPr>
          <w:szCs w:val="24"/>
        </w:rPr>
        <w:t>:</w:t>
      </w:r>
    </w:p>
    <w:bookmarkEnd w:id="47"/>
    <w:p>
      <w:pPr>
        <w:ind w:firstLine="720"/>
        <w:jc w:val="both"/>
        <w:rPr>
          <w:szCs w:val="24"/>
        </w:rPr>
      </w:pPr>
      <w:bookmarkStart w:id="48" w:name="sub_143521"/>
      <w:r>
        <w:rPr>
          <w:szCs w:val="24"/>
        </w:rPr>
        <w:t>4.3.5.2.1. ______________________________________________________________;</w:t>
      </w:r>
    </w:p>
    <w:bookmarkEnd w:id="48"/>
    <w:p>
      <w:pPr>
        <w:ind w:firstLine="720"/>
        <w:jc w:val="both"/>
        <w:rPr>
          <w:szCs w:val="24"/>
        </w:rPr>
      </w:pPr>
      <w:bookmarkStart w:id="49" w:name="sub_143522"/>
      <w:r>
        <w:rPr>
          <w:szCs w:val="24"/>
        </w:rPr>
        <w:t>4.3.5.2.2. ______________________________________________________________.</w:t>
      </w:r>
    </w:p>
    <w:bookmarkEnd w:id="49"/>
    <w:p>
      <w:pPr>
        <w:ind w:firstLine="720"/>
        <w:jc w:val="both"/>
        <w:rPr>
          <w:szCs w:val="24"/>
        </w:rPr>
      </w:pPr>
      <w:bookmarkStart w:id="50" w:name="sub_1436"/>
      <w:r>
        <w:rPr>
          <w:szCs w:val="24"/>
        </w:rPr>
        <w:t xml:space="preserve">4.3.6. устранять выявленный(е) по итогам проверки, проведенной Учредителем, факт(ы) нарушения цели(ей) и условий предоставления Субсидии, определенных Правилами предоставления субсидии, и настоящим Соглашением (получения от органа государственного (муниципального) финансового контроля информации о нарушении Учреждением цели(ей) и условий предоставления Субсидии, установленных Правилами предоставления субсидии и настоящим Соглашением), включая возврат Субсидии или ее части Учредителю в бюджет </w:t>
      </w:r>
      <w:r>
        <w:rPr>
          <w:szCs w:val="24"/>
          <w:lang w:val="ru-RU"/>
        </w:rPr>
        <w:t>Новосельского</w:t>
      </w:r>
      <w:r>
        <w:rPr>
          <w:szCs w:val="24"/>
        </w:rPr>
        <w:t xml:space="preserve"> сельского поселения Старорусского района Новгородской области, в течение_____ рабочих дней со дня получения требования Учредителя об устранении нарушения;</w:t>
      </w:r>
    </w:p>
    <w:bookmarkEnd w:id="50"/>
    <w:p>
      <w:pPr>
        <w:ind w:firstLine="720"/>
        <w:jc w:val="both"/>
        <w:rPr>
          <w:szCs w:val="24"/>
        </w:rPr>
      </w:pPr>
      <w:bookmarkStart w:id="51" w:name="sub_1437"/>
      <w:r>
        <w:rPr>
          <w:szCs w:val="24"/>
        </w:rPr>
        <w:t xml:space="preserve">4.3.7. возвращать неиспользованный остаток Субсидии в доход бюджета </w:t>
      </w:r>
      <w:r>
        <w:rPr>
          <w:szCs w:val="24"/>
          <w:lang w:val="ru-RU"/>
        </w:rPr>
        <w:t>Новосельского</w:t>
      </w:r>
      <w:r>
        <w:rPr>
          <w:szCs w:val="24"/>
        </w:rPr>
        <w:t xml:space="preserve"> сельского поселения Старорусского района  Новгородской области  в случае отсутствия решения Учредителя о наличии потребности в направлении не использованного в 20_____году</w:t>
      </w:r>
      <w:r>
        <w:rPr>
          <w:color w:val="0070C0"/>
          <w:szCs w:val="24"/>
          <w:vertAlign w:val="superscript"/>
        </w:rPr>
        <w:fldChar w:fldCharType="begin"/>
      </w:r>
      <w:r>
        <w:rPr>
          <w:color w:val="0070C0"/>
          <w:szCs w:val="24"/>
          <w:vertAlign w:val="superscript"/>
        </w:rPr>
        <w:instrText xml:space="preserve"> HYPERLINK  \l "sub_1029"</w:instrText>
      </w:r>
      <w:r>
        <w:rPr>
          <w:color w:val="0070C0"/>
          <w:szCs w:val="24"/>
          <w:vertAlign w:val="superscript"/>
        </w:rPr>
        <w:fldChar w:fldCharType="separate"/>
      </w:r>
      <w:r>
        <w:rPr>
          <w:rStyle w:val="10"/>
          <w:color w:val="0070C0"/>
          <w:szCs w:val="24"/>
          <w:vertAlign w:val="superscript"/>
        </w:rPr>
        <w:t>*(___ )</w:t>
      </w:r>
      <w:r>
        <w:rPr>
          <w:color w:val="0070C0"/>
          <w:szCs w:val="24"/>
          <w:vertAlign w:val="superscript"/>
        </w:rPr>
        <w:fldChar w:fldCharType="end"/>
      </w:r>
      <w:r>
        <w:rPr>
          <w:szCs w:val="24"/>
        </w:rPr>
        <w:t xml:space="preserve"> остатка Субсидии на цель(и), указанную(ые) в пункте 1.1 настоящего Соглашения/приложении N____ к настоящему Соглашению, в срок</w:t>
      </w:r>
      <w:r>
        <w:rPr>
          <w:color w:val="0070C0"/>
          <w:szCs w:val="24"/>
          <w:vertAlign w:val="superscript"/>
        </w:rPr>
        <w:fldChar w:fldCharType="begin"/>
      </w:r>
      <w:r>
        <w:rPr>
          <w:color w:val="0070C0"/>
          <w:szCs w:val="24"/>
          <w:vertAlign w:val="superscript"/>
        </w:rPr>
        <w:instrText xml:space="preserve"> HYPERLINK  \l "sub_1030"</w:instrText>
      </w:r>
      <w:r>
        <w:rPr>
          <w:color w:val="0070C0"/>
          <w:szCs w:val="24"/>
          <w:vertAlign w:val="superscript"/>
        </w:rPr>
        <w:fldChar w:fldCharType="separate"/>
      </w:r>
      <w:r>
        <w:rPr>
          <w:rStyle w:val="10"/>
          <w:color w:val="0070C0"/>
          <w:szCs w:val="24"/>
          <w:vertAlign w:val="superscript"/>
        </w:rPr>
        <w:t>*(19)</w:t>
      </w:r>
      <w:r>
        <w:rPr>
          <w:color w:val="0070C0"/>
          <w:szCs w:val="24"/>
          <w:vertAlign w:val="superscript"/>
        </w:rPr>
        <w:fldChar w:fldCharType="end"/>
      </w:r>
      <w:r>
        <w:rPr>
          <w:szCs w:val="24"/>
        </w:rPr>
        <w:t xml:space="preserve"> до "____"__________20____г.;</w:t>
      </w:r>
    </w:p>
    <w:bookmarkEnd w:id="51"/>
    <w:p>
      <w:pPr>
        <w:ind w:firstLine="720"/>
        <w:jc w:val="both"/>
        <w:rPr>
          <w:szCs w:val="24"/>
        </w:rPr>
      </w:pPr>
      <w:bookmarkStart w:id="52" w:name="sub_1438"/>
      <w:r>
        <w:rPr>
          <w:szCs w:val="24"/>
        </w:rPr>
        <w:t>4.3.8. выполнять иные обязательства, установленные бюджетным законодательством Российской Федерации, Правилами предоставления субсидии и настоящим Соглашением</w:t>
      </w:r>
      <w:r>
        <w:rPr>
          <w:color w:val="0070C0"/>
          <w:szCs w:val="24"/>
          <w:vertAlign w:val="superscript"/>
        </w:rPr>
        <w:fldChar w:fldCharType="begin"/>
      </w:r>
      <w:r>
        <w:rPr>
          <w:color w:val="0070C0"/>
          <w:szCs w:val="24"/>
          <w:vertAlign w:val="superscript"/>
        </w:rPr>
        <w:instrText xml:space="preserve"> HYPERLINK  \l "sub_1031"</w:instrText>
      </w:r>
      <w:r>
        <w:rPr>
          <w:color w:val="0070C0"/>
          <w:szCs w:val="24"/>
          <w:vertAlign w:val="superscript"/>
        </w:rPr>
        <w:fldChar w:fldCharType="separate"/>
      </w:r>
      <w:r>
        <w:rPr>
          <w:rStyle w:val="10"/>
          <w:color w:val="0070C0"/>
          <w:szCs w:val="24"/>
          <w:vertAlign w:val="superscript"/>
        </w:rPr>
        <w:t>*(20)</w:t>
      </w:r>
      <w:r>
        <w:rPr>
          <w:color w:val="0070C0"/>
          <w:szCs w:val="24"/>
          <w:vertAlign w:val="superscript"/>
        </w:rPr>
        <w:fldChar w:fldCharType="end"/>
      </w:r>
      <w:r>
        <w:rPr>
          <w:szCs w:val="24"/>
        </w:rPr>
        <w:t>:</w:t>
      </w:r>
    </w:p>
    <w:bookmarkEnd w:id="52"/>
    <w:p>
      <w:pPr>
        <w:ind w:firstLine="720"/>
        <w:jc w:val="both"/>
        <w:rPr>
          <w:szCs w:val="24"/>
        </w:rPr>
      </w:pPr>
      <w:bookmarkStart w:id="53" w:name="sub_14381"/>
      <w:r>
        <w:rPr>
          <w:szCs w:val="24"/>
        </w:rPr>
        <w:t>4.3.8.1.__________________________________________________________ _;</w:t>
      </w:r>
    </w:p>
    <w:bookmarkEnd w:id="53"/>
    <w:p>
      <w:pPr>
        <w:ind w:firstLine="720"/>
        <w:jc w:val="both"/>
        <w:rPr>
          <w:szCs w:val="24"/>
        </w:rPr>
      </w:pPr>
      <w:bookmarkStart w:id="54" w:name="sub_14382"/>
      <w:r>
        <w:rPr>
          <w:szCs w:val="24"/>
        </w:rPr>
        <w:t>4.3.8.2.__________________________________________________________ _.</w:t>
      </w:r>
    </w:p>
    <w:bookmarkEnd w:id="54"/>
    <w:p>
      <w:pPr>
        <w:ind w:firstLine="720"/>
        <w:jc w:val="both"/>
        <w:rPr>
          <w:szCs w:val="24"/>
        </w:rPr>
      </w:pPr>
      <w:bookmarkStart w:id="55" w:name="sub_1404"/>
      <w:r>
        <w:rPr>
          <w:szCs w:val="24"/>
        </w:rPr>
        <w:t>4.4. Учреждение вправе:</w:t>
      </w:r>
    </w:p>
    <w:bookmarkEnd w:id="55"/>
    <w:p>
      <w:pPr>
        <w:ind w:firstLine="720"/>
        <w:jc w:val="both"/>
        <w:rPr>
          <w:szCs w:val="24"/>
        </w:rPr>
      </w:pPr>
      <w:bookmarkStart w:id="56" w:name="sub_1441"/>
      <w:r>
        <w:rPr>
          <w:szCs w:val="24"/>
        </w:rPr>
        <w:t>4.4.1. направлять Учредителю документы, указанные в пункте 4.2.3 настоящего Соглашения, не позднее__________ рабочих дней, следующих за отчетным финансовым годом</w:t>
      </w:r>
      <w:r>
        <w:rPr>
          <w:color w:val="0070C0"/>
          <w:szCs w:val="24"/>
          <w:vertAlign w:val="superscript"/>
        </w:rPr>
        <w:fldChar w:fldCharType="begin"/>
      </w:r>
      <w:r>
        <w:rPr>
          <w:color w:val="0070C0"/>
          <w:szCs w:val="24"/>
          <w:vertAlign w:val="superscript"/>
        </w:rPr>
        <w:instrText xml:space="preserve"> HYPERLINK  \l "sub_1032"</w:instrText>
      </w:r>
      <w:r>
        <w:rPr>
          <w:color w:val="0070C0"/>
          <w:szCs w:val="24"/>
          <w:vertAlign w:val="superscript"/>
        </w:rPr>
        <w:fldChar w:fldCharType="separate"/>
      </w:r>
      <w:r>
        <w:rPr>
          <w:rStyle w:val="10"/>
          <w:color w:val="0070C0"/>
          <w:szCs w:val="24"/>
          <w:vertAlign w:val="superscript"/>
        </w:rPr>
        <w:t>*(21)</w:t>
      </w:r>
      <w:r>
        <w:rPr>
          <w:color w:val="0070C0"/>
          <w:szCs w:val="24"/>
          <w:vertAlign w:val="superscript"/>
        </w:rPr>
        <w:fldChar w:fldCharType="end"/>
      </w:r>
      <w:r>
        <w:rPr>
          <w:szCs w:val="24"/>
        </w:rPr>
        <w:t>;</w:t>
      </w:r>
    </w:p>
    <w:bookmarkEnd w:id="56"/>
    <w:p>
      <w:pPr>
        <w:ind w:firstLine="720"/>
        <w:jc w:val="both"/>
        <w:rPr>
          <w:szCs w:val="24"/>
        </w:rPr>
      </w:pPr>
      <w:bookmarkStart w:id="57" w:name="sub_1442"/>
      <w:r>
        <w:rPr>
          <w:szCs w:val="24"/>
        </w:rPr>
        <w:t>4.4.2. 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bookmarkEnd w:id="57"/>
    <w:p>
      <w:pPr>
        <w:ind w:firstLine="720"/>
        <w:jc w:val="both"/>
        <w:rPr>
          <w:szCs w:val="24"/>
        </w:rPr>
      </w:pPr>
      <w:bookmarkStart w:id="58" w:name="sub_1443"/>
      <w:r>
        <w:rPr>
          <w:szCs w:val="24"/>
        </w:rPr>
        <w:t>4.4.3. направлять в 20_____ году</w:t>
      </w:r>
      <w:r>
        <w:rPr>
          <w:color w:val="0070C0"/>
          <w:szCs w:val="24"/>
          <w:vertAlign w:val="superscript"/>
        </w:rPr>
        <w:fldChar w:fldCharType="begin"/>
      </w:r>
      <w:r>
        <w:rPr>
          <w:color w:val="0070C0"/>
          <w:szCs w:val="24"/>
          <w:vertAlign w:val="superscript"/>
        </w:rPr>
        <w:instrText xml:space="preserve"> HYPERLINK  \l "sub_1033"</w:instrText>
      </w:r>
      <w:r>
        <w:rPr>
          <w:color w:val="0070C0"/>
          <w:szCs w:val="24"/>
          <w:vertAlign w:val="superscript"/>
        </w:rPr>
        <w:fldChar w:fldCharType="separate"/>
      </w:r>
      <w:r>
        <w:rPr>
          <w:rStyle w:val="10"/>
          <w:color w:val="0070C0"/>
          <w:szCs w:val="24"/>
          <w:vertAlign w:val="superscript"/>
        </w:rPr>
        <w:t>*(22)</w:t>
      </w:r>
      <w:r>
        <w:rPr>
          <w:color w:val="0070C0"/>
          <w:szCs w:val="24"/>
          <w:vertAlign w:val="superscript"/>
        </w:rPr>
        <w:fldChar w:fldCharType="end"/>
      </w:r>
      <w:r>
        <w:rPr>
          <w:szCs w:val="24"/>
        </w:rPr>
        <w:t xml:space="preserve"> не использованный остаток Субсидии, полученный в соответствии с настоящим Соглашением, на осуществление выплат в соответствии с целью(ями), указанной(ыми) в пункте 1.1 настоящего Соглашения/приложении N__ к настоящему Соглашению, на основании решения Учредителя, указанного в пункте 4.2.3 настоящего Соглашения;</w:t>
      </w:r>
    </w:p>
    <w:bookmarkEnd w:id="58"/>
    <w:p>
      <w:pPr>
        <w:ind w:firstLine="720"/>
        <w:jc w:val="both"/>
        <w:rPr>
          <w:szCs w:val="24"/>
        </w:rPr>
      </w:pPr>
      <w:bookmarkStart w:id="59" w:name="sub_1444"/>
      <w:r>
        <w:rPr>
          <w:szCs w:val="24"/>
        </w:rPr>
        <w:t>4.4.4. направлять в 20_____ году</w:t>
      </w:r>
      <w:r>
        <w:rPr>
          <w:color w:val="0070C0"/>
          <w:szCs w:val="24"/>
          <w:vertAlign w:val="superscript"/>
        </w:rPr>
        <w:fldChar w:fldCharType="begin"/>
      </w:r>
      <w:r>
        <w:rPr>
          <w:color w:val="0070C0"/>
          <w:szCs w:val="24"/>
          <w:vertAlign w:val="superscript"/>
        </w:rPr>
        <w:instrText xml:space="preserve"> HYPERLINK  \l "sub_1035"</w:instrText>
      </w:r>
      <w:r>
        <w:rPr>
          <w:color w:val="0070C0"/>
          <w:szCs w:val="24"/>
          <w:vertAlign w:val="superscript"/>
        </w:rPr>
        <w:fldChar w:fldCharType="separate"/>
      </w:r>
      <w:r>
        <w:rPr>
          <w:rStyle w:val="10"/>
          <w:color w:val="0070C0"/>
          <w:szCs w:val="24"/>
          <w:vertAlign w:val="superscript"/>
        </w:rPr>
        <w:t>*(23)</w:t>
      </w:r>
      <w:r>
        <w:rPr>
          <w:color w:val="0070C0"/>
          <w:szCs w:val="24"/>
          <w:vertAlign w:val="superscript"/>
        </w:rPr>
        <w:fldChar w:fldCharType="end"/>
      </w:r>
      <w:r>
        <w:rPr>
          <w:szCs w:val="24"/>
        </w:rPr>
        <w:t xml:space="preserve"> средства, поступившие Учреждению от возврата дебиторской задолженности прошлых лет, возникшей от использования Субсидии, на осуществление выплат в соответствии с целью(ями), указанной(ыми) в пункте 1.1 настоящего Соглашения/приложении___ к настоящему Соглашению, на основании решения Учредителя, указанного в пункте 4.2.3 настоящего Соглашения;</w:t>
      </w:r>
    </w:p>
    <w:bookmarkEnd w:id="59"/>
    <w:p>
      <w:pPr>
        <w:ind w:firstLine="720"/>
        <w:jc w:val="both"/>
        <w:rPr>
          <w:szCs w:val="24"/>
        </w:rPr>
      </w:pPr>
      <w:bookmarkStart w:id="60" w:name="sub_1445"/>
      <w:r>
        <w:rPr>
          <w:szCs w:val="24"/>
        </w:rPr>
        <w:t>4.4.5. обращаться к Учредителю в целях получения разъяснений в связи с исполнением настоящего Соглашения;</w:t>
      </w:r>
    </w:p>
    <w:bookmarkEnd w:id="60"/>
    <w:p>
      <w:pPr>
        <w:ind w:firstLine="720"/>
        <w:jc w:val="both"/>
        <w:rPr>
          <w:szCs w:val="24"/>
        </w:rPr>
      </w:pPr>
      <w:bookmarkStart w:id="61" w:name="sub_1446"/>
      <w:r>
        <w:rPr>
          <w:szCs w:val="24"/>
        </w:rPr>
        <w:t>4.4.6. осуществлять иные права, установленные бюджетным законодательством Российской Федерации, Правилами предоставления субсидии и настоящим Соглашением</w:t>
      </w:r>
      <w:r>
        <w:rPr>
          <w:color w:val="0070C0"/>
          <w:szCs w:val="24"/>
          <w:vertAlign w:val="superscript"/>
        </w:rPr>
        <w:fldChar w:fldCharType="begin"/>
      </w:r>
      <w:r>
        <w:rPr>
          <w:color w:val="0070C0"/>
          <w:szCs w:val="24"/>
          <w:vertAlign w:val="superscript"/>
        </w:rPr>
        <w:instrText xml:space="preserve"> HYPERLINK  \l "sub_1037"</w:instrText>
      </w:r>
      <w:r>
        <w:rPr>
          <w:color w:val="0070C0"/>
          <w:szCs w:val="24"/>
          <w:vertAlign w:val="superscript"/>
        </w:rPr>
        <w:fldChar w:fldCharType="separate"/>
      </w:r>
      <w:r>
        <w:rPr>
          <w:rStyle w:val="10"/>
          <w:color w:val="0070C0"/>
          <w:szCs w:val="24"/>
          <w:vertAlign w:val="superscript"/>
        </w:rPr>
        <w:t>*(24)</w:t>
      </w:r>
      <w:r>
        <w:rPr>
          <w:color w:val="0070C0"/>
          <w:szCs w:val="24"/>
          <w:vertAlign w:val="superscript"/>
        </w:rPr>
        <w:fldChar w:fldCharType="end"/>
      </w:r>
      <w:r>
        <w:rPr>
          <w:szCs w:val="24"/>
        </w:rPr>
        <w:t>:</w:t>
      </w:r>
    </w:p>
    <w:bookmarkEnd w:id="61"/>
    <w:p>
      <w:pPr>
        <w:ind w:firstLine="720"/>
        <w:jc w:val="both"/>
        <w:rPr>
          <w:szCs w:val="24"/>
        </w:rPr>
      </w:pPr>
      <w:bookmarkStart w:id="62" w:name="sub_14461"/>
      <w:r>
        <w:rPr>
          <w:szCs w:val="24"/>
        </w:rPr>
        <w:t>4.4.6.1.____________________________________________________________</w:t>
      </w:r>
    </w:p>
    <w:bookmarkEnd w:id="62"/>
    <w:p>
      <w:pPr>
        <w:ind w:firstLine="720"/>
        <w:jc w:val="both"/>
        <w:rPr>
          <w:szCs w:val="24"/>
        </w:rPr>
      </w:pPr>
      <w:bookmarkStart w:id="63" w:name="sub_14462"/>
      <w:r>
        <w:rPr>
          <w:szCs w:val="24"/>
        </w:rPr>
        <w:t>4.4.6.2.____________________________________________________________ .</w:t>
      </w:r>
    </w:p>
    <w:bookmarkEnd w:id="63"/>
    <w:p>
      <w:pPr>
        <w:spacing w:before="108" w:after="108"/>
        <w:jc w:val="center"/>
        <w:rPr>
          <w:szCs w:val="24"/>
        </w:rPr>
      </w:pPr>
      <w:bookmarkStart w:id="64" w:name="sub_1500"/>
      <w:r>
        <w:rPr>
          <w:b/>
          <w:bCs/>
          <w:color w:val="26282F"/>
          <w:szCs w:val="24"/>
        </w:rPr>
        <w:t>V. Ответственность Сторон</w:t>
      </w:r>
    </w:p>
    <w:bookmarkEnd w:id="64"/>
    <w:p>
      <w:pPr>
        <w:ind w:firstLine="720"/>
        <w:jc w:val="both"/>
        <w:rPr>
          <w:szCs w:val="24"/>
        </w:rPr>
      </w:pPr>
    </w:p>
    <w:p>
      <w:pPr>
        <w:ind w:firstLine="720"/>
        <w:jc w:val="both"/>
        <w:rPr>
          <w:szCs w:val="24"/>
        </w:rPr>
      </w:pPr>
      <w:bookmarkStart w:id="65" w:name="sub_1501"/>
      <w:r>
        <w:rPr>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bookmarkEnd w:id="65"/>
    <w:p>
      <w:pPr>
        <w:ind w:firstLine="720"/>
        <w:jc w:val="both"/>
        <w:rPr>
          <w:szCs w:val="24"/>
        </w:rPr>
      </w:pPr>
      <w:bookmarkStart w:id="66" w:name="sub_1502"/>
      <w:r>
        <w:rPr>
          <w:szCs w:val="24"/>
        </w:rPr>
        <w:t>5.2. Иные положения об ответственности за неисполнение или ненадлежащее исполнение Сторонами обязательств по настоящему Соглашению</w:t>
      </w:r>
      <w:r>
        <w:rPr>
          <w:color w:val="0070C0"/>
          <w:szCs w:val="24"/>
          <w:vertAlign w:val="superscript"/>
        </w:rPr>
        <w:fldChar w:fldCharType="begin"/>
      </w:r>
      <w:r>
        <w:rPr>
          <w:color w:val="0070C0"/>
          <w:szCs w:val="24"/>
          <w:vertAlign w:val="superscript"/>
        </w:rPr>
        <w:instrText xml:space="preserve"> HYPERLINK  \l "sub_1038"</w:instrText>
      </w:r>
      <w:r>
        <w:rPr>
          <w:color w:val="0070C0"/>
          <w:szCs w:val="24"/>
          <w:vertAlign w:val="superscript"/>
        </w:rPr>
        <w:fldChar w:fldCharType="separate"/>
      </w:r>
      <w:r>
        <w:rPr>
          <w:rStyle w:val="10"/>
          <w:color w:val="0070C0"/>
          <w:szCs w:val="24"/>
          <w:vertAlign w:val="superscript"/>
        </w:rPr>
        <w:t>*(25)</w:t>
      </w:r>
      <w:r>
        <w:rPr>
          <w:color w:val="0070C0"/>
          <w:szCs w:val="24"/>
          <w:vertAlign w:val="superscript"/>
        </w:rPr>
        <w:fldChar w:fldCharType="end"/>
      </w:r>
      <w:r>
        <w:rPr>
          <w:szCs w:val="24"/>
        </w:rPr>
        <w:t>:</w:t>
      </w:r>
    </w:p>
    <w:bookmarkEnd w:id="66"/>
    <w:p>
      <w:pPr>
        <w:ind w:firstLine="720"/>
        <w:jc w:val="both"/>
        <w:rPr>
          <w:szCs w:val="24"/>
        </w:rPr>
      </w:pPr>
      <w:bookmarkStart w:id="67" w:name="sub_1521"/>
      <w:r>
        <w:rPr>
          <w:szCs w:val="24"/>
        </w:rPr>
        <w:t>5.2.1.____________________________________________________________;</w:t>
      </w:r>
    </w:p>
    <w:bookmarkEnd w:id="67"/>
    <w:p>
      <w:pPr>
        <w:ind w:firstLine="720"/>
        <w:jc w:val="both"/>
        <w:rPr>
          <w:szCs w:val="24"/>
        </w:rPr>
      </w:pPr>
      <w:bookmarkStart w:id="68" w:name="sub_1522"/>
      <w:r>
        <w:rPr>
          <w:szCs w:val="24"/>
        </w:rPr>
        <w:t>5.2.2.____________________________________________________________.</w:t>
      </w:r>
    </w:p>
    <w:bookmarkEnd w:id="68"/>
    <w:p>
      <w:pPr>
        <w:ind w:firstLine="720"/>
        <w:jc w:val="both"/>
        <w:rPr>
          <w:szCs w:val="24"/>
        </w:rPr>
      </w:pPr>
    </w:p>
    <w:p>
      <w:pPr>
        <w:spacing w:before="108" w:after="108"/>
        <w:jc w:val="center"/>
        <w:rPr>
          <w:szCs w:val="24"/>
        </w:rPr>
      </w:pPr>
      <w:bookmarkStart w:id="69" w:name="sub_1600"/>
      <w:r>
        <w:rPr>
          <w:b/>
          <w:bCs/>
          <w:szCs w:val="24"/>
        </w:rPr>
        <w:t>VI. Иные условия</w:t>
      </w:r>
    </w:p>
    <w:bookmarkEnd w:id="69"/>
    <w:p>
      <w:pPr>
        <w:ind w:firstLine="720"/>
        <w:jc w:val="both"/>
        <w:rPr>
          <w:szCs w:val="24"/>
        </w:rPr>
      </w:pPr>
    </w:p>
    <w:p>
      <w:pPr>
        <w:ind w:firstLine="720"/>
        <w:jc w:val="both"/>
        <w:rPr>
          <w:szCs w:val="24"/>
        </w:rPr>
      </w:pPr>
      <w:bookmarkStart w:id="70" w:name="sub_1601"/>
      <w:r>
        <w:rPr>
          <w:szCs w:val="24"/>
        </w:rPr>
        <w:t>6.1. Иные условия по настоящему Соглашению</w:t>
      </w:r>
      <w:r>
        <w:rPr>
          <w:color w:val="0070C0"/>
          <w:szCs w:val="24"/>
          <w:vertAlign w:val="superscript"/>
        </w:rPr>
        <w:fldChar w:fldCharType="begin"/>
      </w:r>
      <w:r>
        <w:rPr>
          <w:color w:val="0070C0"/>
          <w:szCs w:val="24"/>
          <w:vertAlign w:val="superscript"/>
        </w:rPr>
        <w:instrText xml:space="preserve"> HYPERLINK  \l "sub_1039"</w:instrText>
      </w:r>
      <w:r>
        <w:rPr>
          <w:color w:val="0070C0"/>
          <w:szCs w:val="24"/>
          <w:vertAlign w:val="superscript"/>
        </w:rPr>
        <w:fldChar w:fldCharType="separate"/>
      </w:r>
      <w:r>
        <w:rPr>
          <w:rStyle w:val="10"/>
          <w:color w:val="0070C0"/>
          <w:szCs w:val="24"/>
          <w:vertAlign w:val="superscript"/>
        </w:rPr>
        <w:t>*(26)</w:t>
      </w:r>
      <w:r>
        <w:rPr>
          <w:color w:val="0070C0"/>
          <w:szCs w:val="24"/>
          <w:vertAlign w:val="superscript"/>
        </w:rPr>
        <w:fldChar w:fldCharType="end"/>
      </w:r>
      <w:r>
        <w:rPr>
          <w:szCs w:val="24"/>
        </w:rPr>
        <w:t>:</w:t>
      </w:r>
    </w:p>
    <w:bookmarkEnd w:id="70"/>
    <w:p>
      <w:pPr>
        <w:ind w:firstLine="720"/>
        <w:jc w:val="both"/>
        <w:rPr>
          <w:szCs w:val="24"/>
        </w:rPr>
      </w:pPr>
      <w:bookmarkStart w:id="71" w:name="sub_1611"/>
      <w:r>
        <w:rPr>
          <w:szCs w:val="24"/>
        </w:rPr>
        <w:t>6.1.1.____________________________________________________________;</w:t>
      </w:r>
    </w:p>
    <w:bookmarkEnd w:id="71"/>
    <w:p>
      <w:pPr>
        <w:ind w:firstLine="720"/>
        <w:jc w:val="both"/>
        <w:rPr>
          <w:szCs w:val="24"/>
        </w:rPr>
      </w:pPr>
      <w:bookmarkStart w:id="72" w:name="sub_1612"/>
      <w:r>
        <w:rPr>
          <w:szCs w:val="24"/>
        </w:rPr>
        <w:t>6.1.2.____________________________________________________________.</w:t>
      </w:r>
    </w:p>
    <w:bookmarkEnd w:id="72"/>
    <w:p>
      <w:pPr>
        <w:ind w:firstLine="720"/>
        <w:jc w:val="both"/>
        <w:rPr>
          <w:szCs w:val="24"/>
        </w:rPr>
      </w:pPr>
    </w:p>
    <w:p>
      <w:pPr>
        <w:spacing w:before="108" w:after="108"/>
        <w:jc w:val="center"/>
        <w:rPr>
          <w:szCs w:val="24"/>
        </w:rPr>
      </w:pPr>
      <w:bookmarkStart w:id="73" w:name="sub_1700"/>
      <w:r>
        <w:rPr>
          <w:b/>
          <w:bCs/>
          <w:color w:val="26282F"/>
          <w:szCs w:val="24"/>
        </w:rPr>
        <w:t>VII. Заключительные положения</w:t>
      </w:r>
    </w:p>
    <w:bookmarkEnd w:id="73"/>
    <w:p>
      <w:pPr>
        <w:ind w:firstLine="720"/>
        <w:jc w:val="both"/>
        <w:rPr>
          <w:szCs w:val="24"/>
        </w:rPr>
      </w:pPr>
    </w:p>
    <w:p>
      <w:pPr>
        <w:ind w:firstLine="720"/>
        <w:jc w:val="both"/>
        <w:rPr>
          <w:szCs w:val="24"/>
        </w:rPr>
      </w:pPr>
      <w:bookmarkStart w:id="74" w:name="sub_1701"/>
      <w:r>
        <w:rPr>
          <w:szCs w:val="24"/>
        </w:rPr>
        <w:t>7.1. Расторжение настоящего Соглашения Учредителем в одностороннем порядке возможно в случаях:</w:t>
      </w:r>
    </w:p>
    <w:bookmarkEnd w:id="74"/>
    <w:p>
      <w:pPr>
        <w:ind w:firstLine="720"/>
        <w:jc w:val="both"/>
        <w:rPr>
          <w:szCs w:val="24"/>
        </w:rPr>
      </w:pPr>
      <w:bookmarkStart w:id="75" w:name="sub_1711"/>
      <w:r>
        <w:rPr>
          <w:szCs w:val="24"/>
        </w:rPr>
        <w:t>7.1.1. прекращения деятельности Учреждения при реорганизации или ликвидации;</w:t>
      </w:r>
    </w:p>
    <w:bookmarkEnd w:id="75"/>
    <w:p>
      <w:pPr>
        <w:ind w:firstLine="720"/>
        <w:jc w:val="both"/>
        <w:rPr>
          <w:szCs w:val="24"/>
        </w:rPr>
      </w:pPr>
      <w:bookmarkStart w:id="76" w:name="sub_1712"/>
      <w:r>
        <w:rPr>
          <w:szCs w:val="24"/>
        </w:rPr>
        <w:t>7.1.2. нарушения Учреждением цели и условий предоставления Субсидии, установленных Правилами предоставления субсидии, и настоящим Соглашением;</w:t>
      </w:r>
    </w:p>
    <w:bookmarkEnd w:id="76"/>
    <w:p>
      <w:pPr>
        <w:ind w:firstLine="720"/>
        <w:jc w:val="both"/>
        <w:rPr>
          <w:szCs w:val="24"/>
        </w:rPr>
      </w:pPr>
      <w:bookmarkStart w:id="77" w:name="sub_1713"/>
      <w:r>
        <w:rPr>
          <w:szCs w:val="24"/>
        </w:rPr>
        <w:t>7.1.3._______________________________________________</w:t>
      </w:r>
      <w:r>
        <w:rPr>
          <w:color w:val="0070C0"/>
          <w:szCs w:val="24"/>
          <w:vertAlign w:val="superscript"/>
        </w:rPr>
        <w:fldChar w:fldCharType="begin"/>
      </w:r>
      <w:r>
        <w:rPr>
          <w:color w:val="0070C0"/>
          <w:szCs w:val="24"/>
          <w:vertAlign w:val="superscript"/>
        </w:rPr>
        <w:instrText xml:space="preserve"> HYPERLINK  \l "sub_1040"</w:instrText>
      </w:r>
      <w:r>
        <w:rPr>
          <w:color w:val="0070C0"/>
          <w:szCs w:val="24"/>
          <w:vertAlign w:val="superscript"/>
        </w:rPr>
        <w:fldChar w:fldCharType="separate"/>
      </w:r>
      <w:r>
        <w:rPr>
          <w:rStyle w:val="10"/>
          <w:color w:val="0070C0"/>
          <w:szCs w:val="24"/>
          <w:vertAlign w:val="superscript"/>
        </w:rPr>
        <w:t>*(27)</w:t>
      </w:r>
      <w:r>
        <w:rPr>
          <w:color w:val="0070C0"/>
          <w:szCs w:val="24"/>
          <w:vertAlign w:val="superscript"/>
        </w:rPr>
        <w:fldChar w:fldCharType="end"/>
      </w:r>
      <w:r>
        <w:rPr>
          <w:szCs w:val="24"/>
        </w:rPr>
        <w:t>.</w:t>
      </w:r>
    </w:p>
    <w:bookmarkEnd w:id="77"/>
    <w:p>
      <w:pPr>
        <w:ind w:firstLine="720"/>
        <w:jc w:val="both"/>
        <w:rPr>
          <w:szCs w:val="24"/>
        </w:rPr>
      </w:pPr>
      <w:bookmarkStart w:id="78" w:name="sub_1702"/>
      <w:r>
        <w:rPr>
          <w:szCs w:val="24"/>
        </w:rPr>
        <w:t xml:space="preserve">7.2. Расторжение Соглашения осуществляется по соглашению сторон и оформляется в виде соглашения о расторжении настоящего Соглашения (Приложение </w:t>
      </w:r>
      <w:r>
        <w:rPr>
          <w:szCs w:val="24"/>
          <w:lang w:val="en-US"/>
        </w:rPr>
        <w:t>N</w:t>
      </w:r>
      <w:r>
        <w:rPr>
          <w:szCs w:val="24"/>
        </w:rPr>
        <w:t xml:space="preserve"> 4), за исключением расторжения в одностороннем порядке, предусмотренного пунктом 7.1 настоящего Соглашения.</w:t>
      </w:r>
    </w:p>
    <w:bookmarkEnd w:id="78"/>
    <w:p>
      <w:pPr>
        <w:ind w:firstLine="720"/>
        <w:jc w:val="both"/>
        <w:rPr>
          <w:szCs w:val="24"/>
        </w:rPr>
      </w:pPr>
      <w:bookmarkStart w:id="79" w:name="sub_1703"/>
      <w:r>
        <w:rPr>
          <w:szCs w:val="24"/>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bookmarkEnd w:id="79"/>
    <w:p>
      <w:pPr>
        <w:ind w:firstLine="720"/>
        <w:jc w:val="both"/>
        <w:rPr>
          <w:szCs w:val="24"/>
        </w:rPr>
      </w:pPr>
      <w:bookmarkStart w:id="80" w:name="sub_1704"/>
      <w:r>
        <w:rPr>
          <w:szCs w:val="24"/>
        </w:rPr>
        <w:t>7.4.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2.2 настоящего Соглашения, и действует до полного исполнения Сторонами своих обязательств по настоящему Соглашению.</w:t>
      </w:r>
    </w:p>
    <w:bookmarkEnd w:id="80"/>
    <w:p>
      <w:pPr>
        <w:ind w:firstLine="720"/>
        <w:jc w:val="both"/>
        <w:rPr>
          <w:szCs w:val="24"/>
        </w:rPr>
      </w:pPr>
      <w:bookmarkStart w:id="81" w:name="sub_1705"/>
      <w:r>
        <w:rPr>
          <w:szCs w:val="24"/>
        </w:rPr>
        <w:t xml:space="preserve">7.5.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(Приложение </w:t>
      </w:r>
      <w:r>
        <w:rPr>
          <w:szCs w:val="24"/>
          <w:lang w:val="en-US"/>
        </w:rPr>
        <w:t>N</w:t>
      </w:r>
      <w:r>
        <w:rPr>
          <w:szCs w:val="24"/>
        </w:rPr>
        <w:t xml:space="preserve"> 5).</w:t>
      </w:r>
    </w:p>
    <w:bookmarkEnd w:id="81"/>
    <w:p>
      <w:pPr>
        <w:ind w:firstLine="720"/>
        <w:jc w:val="both"/>
        <w:rPr>
          <w:szCs w:val="24"/>
        </w:rPr>
      </w:pPr>
      <w:bookmarkStart w:id="82" w:name="sub_1706"/>
      <w:r>
        <w:rPr>
          <w:szCs w:val="24"/>
        </w:rPr>
        <w:t>7.6. Документы и иная информация, предусмотренные настоящим Соглашением, могут направляться Сторонами следующим(ми) способом(амии)</w:t>
      </w:r>
      <w:r>
        <w:rPr>
          <w:color w:val="0070C0"/>
          <w:szCs w:val="24"/>
          <w:vertAlign w:val="superscript"/>
        </w:rPr>
        <w:t>*</w:t>
      </w:r>
      <w:r>
        <w:rPr>
          <w:color w:val="0070C0"/>
          <w:szCs w:val="24"/>
          <w:vertAlign w:val="superscript"/>
        </w:rPr>
        <w:fldChar w:fldCharType="begin"/>
      </w:r>
      <w:r>
        <w:rPr>
          <w:color w:val="0070C0"/>
          <w:szCs w:val="24"/>
          <w:vertAlign w:val="superscript"/>
        </w:rPr>
        <w:instrText xml:space="preserve"> HYPERLINK  \l "sub_1042"</w:instrText>
      </w:r>
      <w:r>
        <w:rPr>
          <w:color w:val="0070C0"/>
          <w:szCs w:val="24"/>
          <w:vertAlign w:val="superscript"/>
        </w:rPr>
        <w:fldChar w:fldCharType="separate"/>
      </w:r>
      <w:r>
        <w:rPr>
          <w:rStyle w:val="10"/>
          <w:color w:val="0070C0"/>
          <w:szCs w:val="24"/>
          <w:vertAlign w:val="superscript"/>
        </w:rPr>
        <w:t xml:space="preserve"> (28)</w:t>
      </w:r>
      <w:r>
        <w:rPr>
          <w:color w:val="0070C0"/>
          <w:szCs w:val="24"/>
          <w:vertAlign w:val="superscript"/>
        </w:rPr>
        <w:fldChar w:fldCharType="end"/>
      </w:r>
      <w:r>
        <w:rPr>
          <w:szCs w:val="24"/>
        </w:rPr>
        <w:t>:</w:t>
      </w:r>
    </w:p>
    <w:bookmarkEnd w:id="82"/>
    <w:p>
      <w:pPr>
        <w:ind w:firstLine="720"/>
        <w:jc w:val="both"/>
        <w:rPr>
          <w:szCs w:val="24"/>
        </w:rPr>
      </w:pPr>
      <w:bookmarkStart w:id="83" w:name="sub_1761"/>
      <w:r>
        <w:rPr>
          <w:szCs w:val="24"/>
        </w:rPr>
        <w:t>7.6.1. путем использования государственной интегрированной информационной системы управления общественными финансами "Электронный бюджет"</w:t>
      </w:r>
      <w:r>
        <w:rPr>
          <w:color w:val="0070C0"/>
          <w:szCs w:val="24"/>
          <w:vertAlign w:val="superscript"/>
        </w:rPr>
        <w:fldChar w:fldCharType="begin"/>
      </w:r>
      <w:r>
        <w:rPr>
          <w:color w:val="0070C0"/>
          <w:szCs w:val="24"/>
          <w:vertAlign w:val="superscript"/>
        </w:rPr>
        <w:instrText xml:space="preserve"> HYPERLINK  \l "sub_1043"</w:instrText>
      </w:r>
      <w:r>
        <w:rPr>
          <w:color w:val="0070C0"/>
          <w:szCs w:val="24"/>
          <w:vertAlign w:val="superscript"/>
        </w:rPr>
        <w:fldChar w:fldCharType="separate"/>
      </w:r>
      <w:r>
        <w:rPr>
          <w:rStyle w:val="10"/>
          <w:color w:val="0070C0"/>
          <w:szCs w:val="24"/>
          <w:vertAlign w:val="superscript"/>
        </w:rPr>
        <w:t>*(29)</w:t>
      </w:r>
      <w:r>
        <w:rPr>
          <w:color w:val="0070C0"/>
          <w:szCs w:val="24"/>
          <w:vertAlign w:val="superscript"/>
        </w:rPr>
        <w:fldChar w:fldCharType="end"/>
      </w:r>
      <w:r>
        <w:rPr>
          <w:szCs w:val="24"/>
        </w:rPr>
        <w:t>;</w:t>
      </w:r>
    </w:p>
    <w:bookmarkEnd w:id="83"/>
    <w:p>
      <w:pPr>
        <w:ind w:firstLine="720"/>
        <w:jc w:val="both"/>
        <w:rPr>
          <w:szCs w:val="24"/>
        </w:rPr>
      </w:pPr>
      <w:bookmarkStart w:id="84" w:name="sub_1762"/>
      <w:r>
        <w:rPr>
          <w:szCs w:val="24"/>
        </w:rPr>
        <w:t>7.6.2.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bookmarkEnd w:id="84"/>
    <w:p>
      <w:pPr>
        <w:ind w:firstLine="720"/>
        <w:jc w:val="both"/>
        <w:rPr>
          <w:color w:val="0070C0"/>
          <w:szCs w:val="24"/>
          <w:vertAlign w:val="superscript"/>
        </w:rPr>
      </w:pPr>
      <w:bookmarkStart w:id="85" w:name="sub_1763"/>
      <w:r>
        <w:rPr>
          <w:szCs w:val="24"/>
        </w:rPr>
        <w:t>7.6.3. _____________________________________________________________.</w:t>
      </w:r>
      <w:r>
        <w:rPr>
          <w:color w:val="0070C0"/>
          <w:szCs w:val="24"/>
          <w:vertAlign w:val="superscript"/>
        </w:rPr>
        <w:fldChar w:fldCharType="begin"/>
      </w:r>
      <w:r>
        <w:rPr>
          <w:color w:val="0070C0"/>
          <w:szCs w:val="24"/>
          <w:vertAlign w:val="superscript"/>
        </w:rPr>
        <w:instrText xml:space="preserve"> HYPERLINK  \l "sub_1044"</w:instrText>
      </w:r>
      <w:r>
        <w:rPr>
          <w:color w:val="0070C0"/>
          <w:szCs w:val="24"/>
          <w:vertAlign w:val="superscript"/>
        </w:rPr>
        <w:fldChar w:fldCharType="separate"/>
      </w:r>
      <w:r>
        <w:rPr>
          <w:rStyle w:val="10"/>
          <w:color w:val="0070C0"/>
          <w:szCs w:val="24"/>
          <w:vertAlign w:val="superscript"/>
        </w:rPr>
        <w:t>*(30)</w:t>
      </w:r>
      <w:r>
        <w:rPr>
          <w:color w:val="0070C0"/>
          <w:szCs w:val="24"/>
          <w:vertAlign w:val="superscript"/>
        </w:rPr>
        <w:fldChar w:fldCharType="end"/>
      </w:r>
    </w:p>
    <w:bookmarkEnd w:id="85"/>
    <w:p>
      <w:pPr>
        <w:ind w:firstLine="720"/>
        <w:jc w:val="both"/>
        <w:rPr>
          <w:szCs w:val="24"/>
        </w:rPr>
      </w:pPr>
      <w:bookmarkStart w:id="86" w:name="sub_1707"/>
      <w:r>
        <w:rPr>
          <w:szCs w:val="24"/>
        </w:rPr>
        <w:t>7.7. Настоящее Соглашение заключено Сторонами в форме:</w:t>
      </w:r>
    </w:p>
    <w:bookmarkEnd w:id="86"/>
    <w:p>
      <w:pPr>
        <w:ind w:firstLine="720"/>
        <w:jc w:val="both"/>
        <w:rPr>
          <w:szCs w:val="24"/>
        </w:rPr>
      </w:pPr>
      <w:bookmarkStart w:id="87" w:name="sub_1771"/>
      <w:r>
        <w:rPr>
          <w:szCs w:val="24"/>
        </w:rPr>
        <w:t>7.7.1.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r>
        <w:rPr>
          <w:color w:val="0070C0"/>
          <w:szCs w:val="24"/>
          <w:vertAlign w:val="superscript"/>
        </w:rPr>
        <w:fldChar w:fldCharType="begin"/>
      </w:r>
      <w:r>
        <w:rPr>
          <w:color w:val="0070C0"/>
          <w:szCs w:val="24"/>
          <w:vertAlign w:val="superscript"/>
        </w:rPr>
        <w:instrText xml:space="preserve"> HYPERLINK  \l "sub_1045"</w:instrText>
      </w:r>
      <w:r>
        <w:rPr>
          <w:color w:val="0070C0"/>
          <w:szCs w:val="24"/>
          <w:vertAlign w:val="superscript"/>
        </w:rPr>
        <w:fldChar w:fldCharType="separate"/>
      </w:r>
      <w:r>
        <w:rPr>
          <w:rStyle w:val="10"/>
          <w:color w:val="0070C0"/>
          <w:szCs w:val="24"/>
          <w:vertAlign w:val="superscript"/>
        </w:rPr>
        <w:t>*(31)</w:t>
      </w:r>
      <w:r>
        <w:rPr>
          <w:color w:val="0070C0"/>
          <w:szCs w:val="24"/>
          <w:vertAlign w:val="superscript"/>
        </w:rPr>
        <w:fldChar w:fldCharType="end"/>
      </w:r>
      <w:r>
        <w:rPr>
          <w:szCs w:val="24"/>
        </w:rPr>
        <w:t>;</w:t>
      </w:r>
    </w:p>
    <w:bookmarkEnd w:id="87"/>
    <w:p>
      <w:pPr>
        <w:ind w:firstLine="720"/>
        <w:jc w:val="both"/>
        <w:rPr>
          <w:szCs w:val="24"/>
        </w:rPr>
      </w:pPr>
      <w:bookmarkStart w:id="88" w:name="sub_1772"/>
      <w:r>
        <w:rPr>
          <w:szCs w:val="24"/>
        </w:rPr>
        <w:t>7.7.2. бумажного документа в двух экземплярах, по одному экземпляру для каждой из Сторон</w:t>
      </w:r>
      <w:r>
        <w:rPr>
          <w:color w:val="0070C0"/>
          <w:szCs w:val="24"/>
          <w:vertAlign w:val="superscript"/>
        </w:rPr>
        <w:fldChar w:fldCharType="begin"/>
      </w:r>
      <w:r>
        <w:rPr>
          <w:color w:val="0070C0"/>
          <w:szCs w:val="24"/>
          <w:vertAlign w:val="superscript"/>
        </w:rPr>
        <w:instrText xml:space="preserve"> HYPERLINK  \l "sub_1046"</w:instrText>
      </w:r>
      <w:r>
        <w:rPr>
          <w:color w:val="0070C0"/>
          <w:szCs w:val="24"/>
          <w:vertAlign w:val="superscript"/>
        </w:rPr>
        <w:fldChar w:fldCharType="separate"/>
      </w:r>
      <w:r>
        <w:rPr>
          <w:rStyle w:val="10"/>
          <w:color w:val="0070C0"/>
          <w:szCs w:val="24"/>
          <w:vertAlign w:val="superscript"/>
        </w:rPr>
        <w:t>*(32)</w:t>
      </w:r>
      <w:r>
        <w:rPr>
          <w:color w:val="0070C0"/>
          <w:szCs w:val="24"/>
          <w:vertAlign w:val="superscript"/>
        </w:rPr>
        <w:fldChar w:fldCharType="end"/>
      </w:r>
      <w:r>
        <w:rPr>
          <w:szCs w:val="24"/>
        </w:rPr>
        <w:t>.</w:t>
      </w:r>
    </w:p>
    <w:bookmarkEnd w:id="88"/>
    <w:p>
      <w:pPr>
        <w:spacing w:before="108" w:after="108"/>
        <w:jc w:val="center"/>
        <w:rPr>
          <w:szCs w:val="24"/>
        </w:rPr>
      </w:pPr>
      <w:bookmarkStart w:id="89" w:name="sub_1800"/>
      <w:r>
        <w:rPr>
          <w:b/>
          <w:bCs/>
          <w:color w:val="26282F"/>
          <w:szCs w:val="24"/>
        </w:rPr>
        <w:t>VIII. Платежные реквизиты Сторон</w:t>
      </w:r>
    </w:p>
    <w:bookmarkEnd w:id="89"/>
    <w:p>
      <w:pPr>
        <w:ind w:firstLine="720"/>
        <w:jc w:val="both"/>
        <w:rPr>
          <w:szCs w:val="24"/>
        </w:rPr>
      </w:pPr>
    </w:p>
    <w:tbl>
      <w:tblPr>
        <w:tblStyle w:val="13"/>
        <w:tblW w:w="10044" w:type="dxa"/>
        <w:tblInd w:w="108" w:type="dxa"/>
        <w:tblLayout w:type="fixed"/>
        <w:tblCellMar>
          <w:top w:w="0" w:type="dxa"/>
          <w:left w:w="108" w:type="dxa"/>
          <w:bottom w:w="0" w:type="dxa"/>
          <w:right w:w="108" w:type="dxa"/>
        </w:tblCellMar>
      </w:tblPr>
      <w:tblGrid>
        <w:gridCol w:w="4954"/>
        <w:gridCol w:w="5090"/>
      </w:tblGrid>
      <w:tr>
        <w:tblPrEx>
          <w:tblLayout w:type="fixed"/>
          <w:tblCellMar>
            <w:top w:w="0" w:type="dxa"/>
            <w:left w:w="108" w:type="dxa"/>
            <w:bottom w:w="0" w:type="dxa"/>
            <w:right w:w="108" w:type="dxa"/>
          </w:tblCellMar>
        </w:tblPrEx>
        <w:tc>
          <w:tcPr>
            <w:tcW w:w="495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bookmarkStart w:id="90" w:name="sub_1801"/>
            <w:r>
              <w:rPr>
                <w:szCs w:val="24"/>
              </w:rPr>
              <w:t>Сокращенное наименование Учредителя</w:t>
            </w:r>
            <w:bookmarkEnd w:id="90"/>
          </w:p>
        </w:tc>
        <w:tc>
          <w:tcPr>
            <w:tcW w:w="5090"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Сокращенное наименование Учреждения</w:t>
            </w:r>
          </w:p>
        </w:tc>
      </w:tr>
      <w:tr>
        <w:tblPrEx>
          <w:tblLayout w:type="fixed"/>
          <w:tblCellMar>
            <w:top w:w="0" w:type="dxa"/>
            <w:left w:w="108" w:type="dxa"/>
            <w:bottom w:w="0" w:type="dxa"/>
            <w:right w:w="108" w:type="dxa"/>
          </w:tblCellMar>
        </w:tblPrEx>
        <w:tc>
          <w:tcPr>
            <w:tcW w:w="4954"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Наименование Учредителя</w:t>
            </w:r>
          </w:p>
          <w:p>
            <w:pPr>
              <w:rPr>
                <w:szCs w:val="24"/>
              </w:rPr>
            </w:pPr>
            <w:r>
              <w:rPr>
                <w:szCs w:val="24"/>
              </w:rPr>
              <w:t>ОГРН, ОКТМО</w:t>
            </w:r>
          </w:p>
        </w:tc>
        <w:tc>
          <w:tcPr>
            <w:tcW w:w="5090"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Наименование Учреждения</w:t>
            </w:r>
          </w:p>
          <w:p>
            <w:pPr>
              <w:rPr>
                <w:szCs w:val="24"/>
              </w:rPr>
            </w:pPr>
            <w:r>
              <w:rPr>
                <w:szCs w:val="24"/>
              </w:rPr>
              <w:t>ОГРН, ОКТМО</w:t>
            </w:r>
          </w:p>
        </w:tc>
      </w:tr>
      <w:tr>
        <w:tblPrEx>
          <w:tblLayout w:type="fixed"/>
          <w:tblCellMar>
            <w:top w:w="0" w:type="dxa"/>
            <w:left w:w="108" w:type="dxa"/>
            <w:bottom w:w="0" w:type="dxa"/>
            <w:right w:w="108" w:type="dxa"/>
          </w:tblCellMar>
        </w:tblPrEx>
        <w:tc>
          <w:tcPr>
            <w:tcW w:w="4954"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Место нахождения:</w:t>
            </w:r>
          </w:p>
        </w:tc>
        <w:tc>
          <w:tcPr>
            <w:tcW w:w="5090"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Место нахождения:</w:t>
            </w:r>
          </w:p>
        </w:tc>
      </w:tr>
      <w:tr>
        <w:tblPrEx>
          <w:tblLayout w:type="fixed"/>
          <w:tblCellMar>
            <w:top w:w="0" w:type="dxa"/>
            <w:left w:w="108" w:type="dxa"/>
            <w:bottom w:w="0" w:type="dxa"/>
            <w:right w:w="108" w:type="dxa"/>
          </w:tblCellMar>
        </w:tblPrEx>
        <w:tc>
          <w:tcPr>
            <w:tcW w:w="4954"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ИНН/КПП</w:t>
            </w:r>
          </w:p>
        </w:tc>
        <w:tc>
          <w:tcPr>
            <w:tcW w:w="5090"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 xml:space="preserve">ИНН/КПП </w:t>
            </w:r>
          </w:p>
        </w:tc>
      </w:tr>
      <w:tr>
        <w:tblPrEx>
          <w:tblLayout w:type="fixed"/>
          <w:tblCellMar>
            <w:top w:w="0" w:type="dxa"/>
            <w:left w:w="108" w:type="dxa"/>
            <w:bottom w:w="0" w:type="dxa"/>
            <w:right w:w="108" w:type="dxa"/>
          </w:tblCellMar>
        </w:tblPrEx>
        <w:tc>
          <w:tcPr>
            <w:tcW w:w="4954"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Платежные реквизиты:</w:t>
            </w:r>
          </w:p>
          <w:p>
            <w:pPr>
              <w:rPr>
                <w:szCs w:val="24"/>
              </w:rPr>
            </w:pPr>
            <w:r>
              <w:rPr>
                <w:szCs w:val="24"/>
              </w:rPr>
              <w:t>Наименование учреждения Банка России</w:t>
            </w:r>
          </w:p>
          <w:p>
            <w:pPr>
              <w:rPr>
                <w:szCs w:val="24"/>
              </w:rPr>
            </w:pPr>
            <w:r>
              <w:rPr>
                <w:szCs w:val="24"/>
              </w:rPr>
              <w:t>БИК,</w:t>
            </w:r>
          </w:p>
          <w:p>
            <w:pPr>
              <w:rPr>
                <w:szCs w:val="24"/>
              </w:rPr>
            </w:pPr>
            <w:r>
              <w:rPr>
                <w:szCs w:val="24"/>
              </w:rPr>
              <w:t>Расчетный счет</w:t>
            </w:r>
          </w:p>
          <w:p>
            <w:pPr>
              <w:rPr>
                <w:szCs w:val="24"/>
              </w:rPr>
            </w:pPr>
            <w:r>
              <w:rPr>
                <w:szCs w:val="24"/>
              </w:rPr>
              <w:t>Наименование территориального органа Федерального казначейства, в котором открыт лицевой счет</w:t>
            </w:r>
          </w:p>
          <w:p>
            <w:pPr>
              <w:rPr>
                <w:szCs w:val="24"/>
              </w:rPr>
            </w:pPr>
            <w:r>
              <w:rPr>
                <w:szCs w:val="24"/>
              </w:rPr>
              <w:t>Лицевой счет</w:t>
            </w:r>
          </w:p>
        </w:tc>
        <w:tc>
          <w:tcPr>
            <w:tcW w:w="5090"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Платежные реквизиты:</w:t>
            </w:r>
          </w:p>
          <w:p>
            <w:pPr>
              <w:rPr>
                <w:szCs w:val="24"/>
              </w:rPr>
            </w:pPr>
            <w:r>
              <w:rPr>
                <w:szCs w:val="24"/>
              </w:rPr>
              <w:t>Наименование учреждения Банка России</w:t>
            </w:r>
          </w:p>
          <w:p>
            <w:pPr>
              <w:rPr>
                <w:szCs w:val="24"/>
              </w:rPr>
            </w:pPr>
            <w:r>
              <w:rPr>
                <w:szCs w:val="24"/>
              </w:rPr>
              <w:t>(наименование кредитной организации),</w:t>
            </w:r>
          </w:p>
          <w:p>
            <w:pPr>
              <w:rPr>
                <w:szCs w:val="24"/>
              </w:rPr>
            </w:pPr>
            <w:r>
              <w:rPr>
                <w:szCs w:val="24"/>
              </w:rPr>
              <w:t>БИК, корреспондентский счет</w:t>
            </w:r>
          </w:p>
          <w:p>
            <w:pPr>
              <w:rPr>
                <w:szCs w:val="24"/>
              </w:rPr>
            </w:pPr>
            <w:r>
              <w:rPr>
                <w:szCs w:val="24"/>
              </w:rPr>
              <w:t>Расчетный счет</w:t>
            </w:r>
          </w:p>
          <w:p>
            <w:pPr>
              <w:rPr>
                <w:szCs w:val="24"/>
              </w:rPr>
            </w:pPr>
            <w:r>
              <w:rPr>
                <w:szCs w:val="24"/>
              </w:rPr>
              <w:t>Наименование территориального органа Федерального казначейства, в котором открыт лицевой счет</w:t>
            </w:r>
          </w:p>
          <w:p>
            <w:pPr>
              <w:rPr>
                <w:szCs w:val="24"/>
              </w:rPr>
            </w:pPr>
            <w:r>
              <w:rPr>
                <w:szCs w:val="24"/>
              </w:rPr>
              <w:t>Лицевой счет</w:t>
            </w:r>
          </w:p>
        </w:tc>
      </w:tr>
    </w:tbl>
    <w:p>
      <w:pPr>
        <w:ind w:firstLine="720"/>
        <w:jc w:val="both"/>
        <w:rPr>
          <w:szCs w:val="24"/>
        </w:rPr>
      </w:pPr>
    </w:p>
    <w:p>
      <w:pPr>
        <w:spacing w:before="108" w:after="108"/>
        <w:jc w:val="center"/>
        <w:rPr>
          <w:szCs w:val="24"/>
        </w:rPr>
      </w:pPr>
      <w:bookmarkStart w:id="91" w:name="sub_1900"/>
      <w:r>
        <w:rPr>
          <w:b/>
          <w:bCs/>
          <w:color w:val="26282F"/>
          <w:szCs w:val="24"/>
        </w:rPr>
        <w:t>IX. Подписи Сторон</w:t>
      </w:r>
    </w:p>
    <w:bookmarkEnd w:id="91"/>
    <w:p>
      <w:pPr>
        <w:ind w:firstLine="720"/>
        <w:jc w:val="both"/>
        <w:rPr>
          <w:szCs w:val="24"/>
        </w:rPr>
      </w:pPr>
      <w:r>
        <w:rPr>
          <w:szCs w:val="24"/>
        </w:rPr>
        <w:t xml:space="preserve">Учредитель                                                         Учреждение                                                       </w:t>
      </w:r>
    </w:p>
    <w:p>
      <w:pPr>
        <w:ind w:firstLine="720"/>
        <w:jc w:val="both"/>
        <w:rPr>
          <w:szCs w:val="24"/>
        </w:rPr>
      </w:pPr>
    </w:p>
    <w:tbl>
      <w:tblPr>
        <w:tblStyle w:val="13"/>
        <w:tblW w:w="16276" w:type="dxa"/>
        <w:tblInd w:w="108" w:type="dxa"/>
        <w:tblLayout w:type="fixed"/>
        <w:tblCellMar>
          <w:top w:w="0" w:type="dxa"/>
          <w:left w:w="108" w:type="dxa"/>
          <w:bottom w:w="0" w:type="dxa"/>
          <w:right w:w="108" w:type="dxa"/>
        </w:tblCellMar>
      </w:tblPr>
      <w:tblGrid>
        <w:gridCol w:w="4788"/>
        <w:gridCol w:w="138"/>
        <w:gridCol w:w="98"/>
        <w:gridCol w:w="5041"/>
        <w:gridCol w:w="1285"/>
        <w:gridCol w:w="4926"/>
      </w:tblGrid>
      <w:tr>
        <w:tblPrEx>
          <w:tblLayout w:type="fixed"/>
          <w:tblCellMar>
            <w:top w:w="0" w:type="dxa"/>
            <w:left w:w="108" w:type="dxa"/>
            <w:bottom w:w="0" w:type="dxa"/>
            <w:right w:w="108" w:type="dxa"/>
          </w:tblCellMar>
        </w:tblPrEx>
        <w:trPr>
          <w:gridAfter w:val="2"/>
          <w:wAfter w:w="6211" w:type="dxa"/>
        </w:trPr>
        <w:tc>
          <w:tcPr>
            <w:tcW w:w="4788" w:type="dxa"/>
            <w:vAlign w:val="top"/>
          </w:tcPr>
          <w:p>
            <w:pPr>
              <w:jc w:val="both"/>
              <w:rPr>
                <w:szCs w:val="24"/>
              </w:rPr>
            </w:pPr>
            <w:r>
              <w:rPr>
                <w:szCs w:val="24"/>
              </w:rPr>
              <w:t>Должность и Ф.И.О. руководителя</w:t>
            </w:r>
          </w:p>
        </w:tc>
        <w:tc>
          <w:tcPr>
            <w:tcW w:w="236" w:type="dxa"/>
            <w:gridSpan w:val="2"/>
            <w:vAlign w:val="top"/>
          </w:tcPr>
          <w:p>
            <w:pPr>
              <w:jc w:val="both"/>
              <w:rPr>
                <w:szCs w:val="24"/>
              </w:rPr>
            </w:pPr>
          </w:p>
        </w:tc>
        <w:tc>
          <w:tcPr>
            <w:tcW w:w="5041" w:type="dxa"/>
            <w:vAlign w:val="top"/>
          </w:tcPr>
          <w:p>
            <w:pPr>
              <w:jc w:val="both"/>
              <w:rPr>
                <w:szCs w:val="24"/>
              </w:rPr>
            </w:pPr>
            <w:r>
              <w:rPr>
                <w:szCs w:val="24"/>
              </w:rPr>
              <w:t>Должность и Ф.И.О. руководителя</w:t>
            </w:r>
          </w:p>
          <w:p>
            <w:pPr>
              <w:jc w:val="both"/>
              <w:rPr>
                <w:szCs w:val="24"/>
              </w:rPr>
            </w:pPr>
          </w:p>
          <w:p>
            <w:pPr>
              <w:jc w:val="both"/>
              <w:rPr>
                <w:szCs w:val="24"/>
              </w:rPr>
            </w:pPr>
          </w:p>
        </w:tc>
      </w:tr>
      <w:tr>
        <w:tblPrEx>
          <w:tblLayout w:type="fixed"/>
          <w:tblCellMar>
            <w:top w:w="0" w:type="dxa"/>
            <w:left w:w="108" w:type="dxa"/>
            <w:bottom w:w="0" w:type="dxa"/>
            <w:right w:w="108" w:type="dxa"/>
          </w:tblCellMar>
        </w:tblPrEx>
        <w:tc>
          <w:tcPr>
            <w:tcW w:w="4926" w:type="dxa"/>
            <w:gridSpan w:val="2"/>
            <w:vAlign w:val="top"/>
          </w:tcPr>
          <w:p>
            <w:pPr>
              <w:jc w:val="both"/>
              <w:rPr>
                <w:szCs w:val="24"/>
              </w:rPr>
            </w:pPr>
          </w:p>
        </w:tc>
        <w:tc>
          <w:tcPr>
            <w:tcW w:w="6424" w:type="dxa"/>
            <w:gridSpan w:val="3"/>
            <w:vAlign w:val="top"/>
          </w:tcPr>
          <w:p>
            <w:pPr>
              <w:widowControl/>
              <w:suppressAutoHyphens w:val="0"/>
              <w:rPr>
                <w:szCs w:val="24"/>
              </w:rPr>
            </w:pPr>
          </w:p>
        </w:tc>
        <w:tc>
          <w:tcPr>
            <w:tcW w:w="4926" w:type="dxa"/>
            <w:vAlign w:val="top"/>
          </w:tcPr>
          <w:p>
            <w:pPr>
              <w:jc w:val="both"/>
              <w:rPr>
                <w:szCs w:val="24"/>
              </w:rPr>
            </w:pPr>
          </w:p>
        </w:tc>
      </w:tr>
      <w:tr>
        <w:tblPrEx>
          <w:tblLayout w:type="fixed"/>
          <w:tblCellMar>
            <w:top w:w="0" w:type="dxa"/>
            <w:left w:w="108" w:type="dxa"/>
            <w:bottom w:w="0" w:type="dxa"/>
            <w:right w:w="108" w:type="dxa"/>
          </w:tblCellMar>
        </w:tblPrEx>
        <w:tc>
          <w:tcPr>
            <w:tcW w:w="4926" w:type="dxa"/>
            <w:gridSpan w:val="2"/>
            <w:vAlign w:val="top"/>
          </w:tcPr>
          <w:p>
            <w:pPr>
              <w:jc w:val="both"/>
              <w:rPr>
                <w:szCs w:val="24"/>
              </w:rPr>
            </w:pPr>
            <w:r>
              <w:rPr>
                <w:szCs w:val="24"/>
              </w:rPr>
              <w:t>М.П. _________________</w:t>
            </w:r>
          </w:p>
          <w:p>
            <w:pPr>
              <w:jc w:val="both"/>
              <w:rPr>
                <w:szCs w:val="24"/>
              </w:rPr>
            </w:pPr>
            <w:r>
              <w:rPr>
                <w:szCs w:val="24"/>
              </w:rPr>
              <w:t>(подпись)</w:t>
            </w:r>
          </w:p>
        </w:tc>
        <w:tc>
          <w:tcPr>
            <w:tcW w:w="6424" w:type="dxa"/>
            <w:gridSpan w:val="3"/>
            <w:vAlign w:val="top"/>
          </w:tcPr>
          <w:p>
            <w:pPr>
              <w:jc w:val="both"/>
              <w:rPr>
                <w:szCs w:val="24"/>
              </w:rPr>
            </w:pPr>
            <w:r>
              <w:rPr>
                <w:szCs w:val="24"/>
              </w:rPr>
              <w:t>М.П. _________________</w:t>
            </w:r>
          </w:p>
          <w:p>
            <w:pPr>
              <w:widowControl/>
              <w:suppressAutoHyphens w:val="0"/>
              <w:rPr>
                <w:szCs w:val="24"/>
              </w:rPr>
            </w:pPr>
            <w:r>
              <w:rPr>
                <w:szCs w:val="24"/>
              </w:rPr>
              <w:t>(подпись)</w:t>
            </w:r>
          </w:p>
        </w:tc>
        <w:tc>
          <w:tcPr>
            <w:tcW w:w="4926" w:type="dxa"/>
            <w:vAlign w:val="top"/>
          </w:tcPr>
          <w:p>
            <w:pPr>
              <w:jc w:val="both"/>
              <w:rPr>
                <w:szCs w:val="24"/>
              </w:rPr>
            </w:pPr>
          </w:p>
        </w:tc>
      </w:tr>
      <w:tr>
        <w:tblPrEx>
          <w:tblLayout w:type="fixed"/>
          <w:tblCellMar>
            <w:top w:w="0" w:type="dxa"/>
            <w:left w:w="108" w:type="dxa"/>
            <w:bottom w:w="0" w:type="dxa"/>
            <w:right w:w="108" w:type="dxa"/>
          </w:tblCellMar>
        </w:tblPrEx>
        <w:tc>
          <w:tcPr>
            <w:tcW w:w="4926" w:type="dxa"/>
            <w:gridSpan w:val="2"/>
            <w:vAlign w:val="top"/>
          </w:tcPr>
          <w:p>
            <w:pPr>
              <w:jc w:val="both"/>
              <w:rPr>
                <w:szCs w:val="24"/>
              </w:rPr>
            </w:pPr>
          </w:p>
        </w:tc>
        <w:tc>
          <w:tcPr>
            <w:tcW w:w="6424" w:type="dxa"/>
            <w:gridSpan w:val="3"/>
            <w:vAlign w:val="top"/>
          </w:tcPr>
          <w:p>
            <w:pPr>
              <w:widowControl/>
              <w:suppressAutoHyphens w:val="0"/>
              <w:rPr>
                <w:szCs w:val="24"/>
              </w:rPr>
            </w:pPr>
            <w:r>
              <w:rPr>
                <w:szCs w:val="24"/>
              </w:rPr>
              <w:t xml:space="preserve"> </w:t>
            </w:r>
          </w:p>
        </w:tc>
        <w:tc>
          <w:tcPr>
            <w:tcW w:w="4926" w:type="dxa"/>
            <w:vAlign w:val="top"/>
          </w:tcPr>
          <w:p>
            <w:pPr>
              <w:jc w:val="both"/>
              <w:rPr>
                <w:szCs w:val="24"/>
              </w:rPr>
            </w:pPr>
            <w:r>
              <w:rPr>
                <w:szCs w:val="24"/>
              </w:rPr>
              <w:t>)</w:t>
            </w:r>
          </w:p>
        </w:tc>
      </w:tr>
    </w:tbl>
    <w:p>
      <w:pPr>
        <w:rPr>
          <w:szCs w:val="24"/>
        </w:rPr>
      </w:pPr>
      <w:r>
        <w:rPr>
          <w:szCs w:val="24"/>
        </w:rPr>
        <w:t>______________________________</w:t>
      </w:r>
    </w:p>
    <w:p>
      <w:pPr>
        <w:ind w:firstLine="720"/>
        <w:jc w:val="both"/>
        <w:rPr>
          <w:sz w:val="22"/>
          <w:szCs w:val="24"/>
        </w:rPr>
      </w:pPr>
      <w:bookmarkStart w:id="92" w:name="sub_1111"/>
      <w:r>
        <w:rPr>
          <w:sz w:val="22"/>
          <w:szCs w:val="24"/>
        </w:rPr>
        <w:t xml:space="preserve">*(1) </w:t>
      </w:r>
      <w:bookmarkEnd w:id="92"/>
      <w:bookmarkStart w:id="93" w:name="sub_5555"/>
      <w:r>
        <w:rPr>
          <w:sz w:val="22"/>
          <w:szCs w:val="24"/>
        </w:rPr>
        <w:t xml:space="preserve">Указывается конкретный срок, на который предоставляется Субсидия, но не более срока утверждения бюджета </w:t>
      </w:r>
      <w:r>
        <w:rPr>
          <w:sz w:val="22"/>
          <w:szCs w:val="24"/>
          <w:lang w:val="ru-RU"/>
        </w:rPr>
        <w:t>Новосельского</w:t>
      </w:r>
      <w:r>
        <w:rPr>
          <w:sz w:val="22"/>
          <w:szCs w:val="24"/>
        </w:rPr>
        <w:t xml:space="preserve"> сельского поселения Старорусского района  Новгородской области .</w:t>
      </w:r>
    </w:p>
    <w:bookmarkEnd w:id="93"/>
    <w:p>
      <w:pPr>
        <w:ind w:firstLine="720"/>
        <w:jc w:val="both"/>
        <w:rPr>
          <w:sz w:val="22"/>
          <w:szCs w:val="24"/>
        </w:rPr>
      </w:pPr>
      <w:bookmarkStart w:id="94" w:name="sub_8888"/>
      <w:r>
        <w:rPr>
          <w:sz w:val="22"/>
          <w:szCs w:val="24"/>
        </w:rPr>
        <w:t xml:space="preserve">*(2) Указывается конкретный размер предоставления Субсидии в соответствующем финансовом году, но не более срока утверждения бюджета </w:t>
      </w:r>
      <w:r>
        <w:rPr>
          <w:sz w:val="22"/>
          <w:szCs w:val="24"/>
          <w:lang w:val="ru-RU"/>
        </w:rPr>
        <w:t>Новосельского</w:t>
      </w:r>
      <w:r>
        <w:rPr>
          <w:sz w:val="22"/>
          <w:szCs w:val="24"/>
        </w:rPr>
        <w:t xml:space="preserve"> сельского поселения Старорусского района  Новгородской области , а также код БК, по которому предоставляется Субсидия. Если Субсидия предоставляется по нескольким кодам БК, то указываются последовательно год предоставления Субсидии, соответствующие коды БК, а также размеры Субсидии, предоставляемые по таким кодам БК. В случае предоставления Субсидий на несколько целей, размер Субсидии по соответствующим целям указывается в Перечне Субсидий в приложении N______ к Соглашению по форме согласно приложению N 1 к настоящей Типовой форме.</w:t>
      </w:r>
    </w:p>
    <w:bookmarkEnd w:id="94"/>
    <w:p>
      <w:pPr>
        <w:ind w:firstLine="720"/>
        <w:jc w:val="both"/>
        <w:rPr>
          <w:sz w:val="22"/>
          <w:szCs w:val="24"/>
        </w:rPr>
      </w:pPr>
      <w:bookmarkStart w:id="95" w:name="sub_9999"/>
      <w:r>
        <w:rPr>
          <w:sz w:val="22"/>
          <w:szCs w:val="24"/>
        </w:rPr>
        <w:t>*(3) Порядок расчета размера Субсидии с указанием информации, обосновывающей размер Субсидии и источника ее получения, прилагается к Соглашению, заключаемому в соответствии с настоящей Типовой формой (за исключением случаев, когда размер Субсидии определен Правилами предоставления субсидии).</w:t>
      </w:r>
    </w:p>
    <w:bookmarkEnd w:id="95"/>
    <w:p>
      <w:pPr>
        <w:ind w:firstLine="720"/>
        <w:jc w:val="both"/>
        <w:rPr>
          <w:sz w:val="22"/>
          <w:szCs w:val="24"/>
        </w:rPr>
      </w:pPr>
      <w:bookmarkStart w:id="96" w:name="sub_1012"/>
      <w:r>
        <w:rPr>
          <w:sz w:val="22"/>
          <w:szCs w:val="24"/>
        </w:rPr>
        <w:t>*(4) Заполняется в случае, если Субсидия перечисляется на счет, открытый муниципальному автономному учреждению в кредитной организации.</w:t>
      </w:r>
    </w:p>
    <w:bookmarkEnd w:id="96"/>
    <w:p>
      <w:pPr>
        <w:ind w:firstLine="720"/>
        <w:jc w:val="both"/>
        <w:rPr>
          <w:sz w:val="22"/>
          <w:szCs w:val="24"/>
        </w:rPr>
      </w:pPr>
      <w:bookmarkStart w:id="97" w:name="sub_1013"/>
      <w:r>
        <w:rPr>
          <w:sz w:val="22"/>
          <w:szCs w:val="24"/>
        </w:rPr>
        <w:t>*(5) Заполняется в случае, если Субсидия предоставляется муниципальному автономному учреждению на возмещение произведенных им кассовых расходов, связанных с достижением цели, указанной в пункте 1.1 Соглашения/Приложении N_____ к Соглашению, при предоставлении им копий соответствующих платежных документов и документов, подтверждающих произведенные кассовые расходы, подлежащие возмещению.</w:t>
      </w:r>
    </w:p>
    <w:bookmarkEnd w:id="97"/>
    <w:p>
      <w:pPr>
        <w:ind w:firstLine="720"/>
        <w:jc w:val="both"/>
        <w:rPr>
          <w:sz w:val="22"/>
          <w:szCs w:val="24"/>
        </w:rPr>
      </w:pPr>
      <w:bookmarkStart w:id="98" w:name="sub_1016"/>
      <w:r>
        <w:rPr>
          <w:sz w:val="22"/>
          <w:szCs w:val="24"/>
        </w:rPr>
        <w:t>*(6) Заполняется в случае перечисления Субсидии на счет, указанный в пункте 3.1.1 настоящей Типовой формы.</w:t>
      </w:r>
    </w:p>
    <w:bookmarkEnd w:id="98"/>
    <w:p>
      <w:pPr>
        <w:ind w:firstLine="720"/>
        <w:jc w:val="both"/>
        <w:rPr>
          <w:sz w:val="22"/>
          <w:szCs w:val="24"/>
        </w:rPr>
      </w:pPr>
      <w:bookmarkStart w:id="99" w:name="sub_1017"/>
      <w:r>
        <w:rPr>
          <w:sz w:val="22"/>
          <w:szCs w:val="24"/>
        </w:rPr>
        <w:t xml:space="preserve">*(7) Оформляются в соответствии с приложением N 1 к Требованиям к плану финансово-хозяйственной деятельности государственного (муниципального) учреждения, утвержденным приказом Министерства финансов Российской Федерации от 28 июля 2010 г. N 81н (зарегистрирован в Министерстве юстиции Российской Федерации 23 сентября 2010 г.; </w:t>
      </w:r>
      <w:bookmarkEnd w:id="99"/>
      <w:bookmarkStart w:id="100" w:name="sub_1018"/>
    </w:p>
    <w:p>
      <w:pPr>
        <w:ind w:firstLine="720"/>
        <w:jc w:val="both"/>
        <w:rPr>
          <w:sz w:val="22"/>
          <w:szCs w:val="24"/>
        </w:rPr>
      </w:pPr>
      <w:r>
        <w:rPr>
          <w:sz w:val="22"/>
          <w:szCs w:val="24"/>
        </w:rPr>
        <w:t>*(8) Указываются иные конкретные обязательства (при наличии).</w:t>
      </w:r>
    </w:p>
    <w:bookmarkEnd w:id="100"/>
    <w:p>
      <w:pPr>
        <w:ind w:firstLine="720"/>
        <w:jc w:val="both"/>
        <w:rPr>
          <w:sz w:val="22"/>
          <w:szCs w:val="24"/>
        </w:rPr>
      </w:pPr>
      <w:bookmarkStart w:id="101" w:name="sub_1019"/>
      <w:r>
        <w:rPr>
          <w:sz w:val="22"/>
          <w:szCs w:val="24"/>
        </w:rPr>
        <w:t>*(9) Указывается год, следующий за годом предоставления Субсидии.</w:t>
      </w:r>
    </w:p>
    <w:bookmarkEnd w:id="101"/>
    <w:p>
      <w:pPr>
        <w:ind w:firstLine="720"/>
        <w:jc w:val="both"/>
        <w:rPr>
          <w:sz w:val="22"/>
          <w:szCs w:val="24"/>
        </w:rPr>
      </w:pPr>
      <w:bookmarkStart w:id="102" w:name="sub_1020"/>
      <w:r>
        <w:rPr>
          <w:sz w:val="22"/>
          <w:szCs w:val="24"/>
        </w:rPr>
        <w:t>*(10) Указывается год предоставления Субсидии.</w:t>
      </w:r>
    </w:p>
    <w:bookmarkEnd w:id="102"/>
    <w:p>
      <w:pPr>
        <w:ind w:firstLine="720"/>
        <w:jc w:val="both"/>
        <w:rPr>
          <w:sz w:val="22"/>
          <w:szCs w:val="24"/>
        </w:rPr>
      </w:pPr>
      <w:bookmarkStart w:id="103" w:name="sub_1021"/>
      <w:r>
        <w:rPr>
          <w:sz w:val="22"/>
          <w:szCs w:val="24"/>
        </w:rPr>
        <w:t>*(11) Указывается год, следующий за годом предоставления Субсидии.</w:t>
      </w:r>
    </w:p>
    <w:bookmarkEnd w:id="103"/>
    <w:p>
      <w:pPr>
        <w:ind w:firstLine="720"/>
        <w:jc w:val="both"/>
        <w:rPr>
          <w:sz w:val="22"/>
          <w:szCs w:val="24"/>
        </w:rPr>
      </w:pPr>
      <w:bookmarkStart w:id="104" w:name="sub_1022"/>
      <w:r>
        <w:rPr>
          <w:sz w:val="22"/>
          <w:szCs w:val="24"/>
        </w:rPr>
        <w:t>*(12) Указывается конкретный срок принятия решения о наличии или отсутствии потребности в направлении в 20____году остатка Субсидии, не использованного в 20____ году, на цель(и), указанную(ые) в пункте 1.1 Соглашения/приложении N_____к Соглашению, но не позднее 1 июля текущего финансового года.</w:t>
      </w:r>
    </w:p>
    <w:bookmarkEnd w:id="104"/>
    <w:p>
      <w:pPr>
        <w:ind w:firstLine="720"/>
        <w:jc w:val="both"/>
        <w:rPr>
          <w:sz w:val="22"/>
          <w:szCs w:val="24"/>
        </w:rPr>
      </w:pPr>
      <w:bookmarkStart w:id="105" w:name="sub_1023"/>
      <w:r>
        <w:rPr>
          <w:sz w:val="22"/>
          <w:szCs w:val="24"/>
        </w:rPr>
        <w:t>*(13) Указываются документы, необходимые для принятия решения о наличии потребности в направлении в 20_____году остатка Субсидии, не использованного в 20____ году, на цель(и), указанную(ые) в пункте 1.1 Соглашения/приложении N_____ к настоящему Соглашению.</w:t>
      </w:r>
    </w:p>
    <w:bookmarkEnd w:id="105"/>
    <w:p>
      <w:pPr>
        <w:ind w:firstLine="720"/>
        <w:jc w:val="both"/>
        <w:rPr>
          <w:sz w:val="22"/>
          <w:szCs w:val="24"/>
        </w:rPr>
      </w:pPr>
      <w:bookmarkStart w:id="106" w:name="sub_1024"/>
      <w:r>
        <w:rPr>
          <w:sz w:val="22"/>
          <w:szCs w:val="24"/>
        </w:rPr>
        <w:t>*(14) Указываются иные конкретные права (при наличии).</w:t>
      </w:r>
    </w:p>
    <w:bookmarkEnd w:id="106"/>
    <w:p>
      <w:pPr>
        <w:ind w:firstLine="720"/>
        <w:jc w:val="both"/>
        <w:rPr>
          <w:sz w:val="22"/>
          <w:szCs w:val="24"/>
        </w:rPr>
      </w:pPr>
      <w:bookmarkStart w:id="107" w:name="sub_1025"/>
      <w:r>
        <w:rPr>
          <w:sz w:val="22"/>
          <w:szCs w:val="24"/>
        </w:rPr>
        <w:t>*(15) Пункт 4.3.1 заполняется при наличии в Соглашении пункта 3.1.2 настоящей Типовой формы.</w:t>
      </w:r>
    </w:p>
    <w:bookmarkEnd w:id="107"/>
    <w:p>
      <w:pPr>
        <w:ind w:firstLine="720"/>
        <w:jc w:val="both"/>
        <w:rPr>
          <w:sz w:val="22"/>
          <w:szCs w:val="24"/>
        </w:rPr>
      </w:pPr>
      <w:bookmarkStart w:id="108" w:name="sub_1026"/>
      <w:r>
        <w:rPr>
          <w:sz w:val="22"/>
          <w:szCs w:val="24"/>
        </w:rPr>
        <w:t>*(16) В случае уменьшения Учредителем размера Субсидии сумма поступлений Субсидии в Сведениях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p>
    <w:bookmarkEnd w:id="108"/>
    <w:p>
      <w:pPr>
        <w:ind w:firstLine="720"/>
        <w:jc w:val="both"/>
        <w:rPr>
          <w:sz w:val="22"/>
          <w:szCs w:val="24"/>
        </w:rPr>
      </w:pPr>
      <w:bookmarkStart w:id="109" w:name="sub_1028"/>
      <w:r>
        <w:rPr>
          <w:sz w:val="22"/>
          <w:szCs w:val="24"/>
        </w:rPr>
        <w:t>*(17) Указываются иные конкретные отчеты, предоставляемые Учредителю, с указанием иных документов (при необходимости).</w:t>
      </w:r>
    </w:p>
    <w:bookmarkEnd w:id="109"/>
    <w:p>
      <w:pPr>
        <w:ind w:firstLine="720"/>
        <w:jc w:val="both"/>
        <w:rPr>
          <w:sz w:val="22"/>
          <w:szCs w:val="24"/>
        </w:rPr>
      </w:pPr>
      <w:bookmarkStart w:id="110" w:name="sub_1029"/>
      <w:r>
        <w:rPr>
          <w:sz w:val="22"/>
          <w:szCs w:val="24"/>
        </w:rPr>
        <w:t>*(___ ) Указывается год предоставления Субсидии.</w:t>
      </w:r>
    </w:p>
    <w:bookmarkEnd w:id="110"/>
    <w:p>
      <w:pPr>
        <w:ind w:firstLine="720"/>
        <w:jc w:val="both"/>
        <w:rPr>
          <w:sz w:val="22"/>
          <w:szCs w:val="24"/>
        </w:rPr>
      </w:pPr>
      <w:bookmarkStart w:id="111" w:name="sub_1030"/>
      <w:r>
        <w:rPr>
          <w:sz w:val="22"/>
          <w:szCs w:val="24"/>
        </w:rPr>
        <w:t>*(19)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 следующем за годом предоставления Субсидии, остатка Субсидии, не использованного на цель(и), указанную(ые) в пункте 1.1 Соглашения/приложении N_____ к Соглашению, который должен быть не позднее 1 июля года, следующего за годом предоставления Субсидии.</w:t>
      </w:r>
    </w:p>
    <w:bookmarkEnd w:id="111"/>
    <w:p>
      <w:pPr>
        <w:ind w:firstLine="720"/>
        <w:jc w:val="both"/>
        <w:rPr>
          <w:sz w:val="22"/>
          <w:szCs w:val="24"/>
        </w:rPr>
      </w:pPr>
      <w:bookmarkStart w:id="112" w:name="sub_1031"/>
      <w:r>
        <w:rPr>
          <w:sz w:val="22"/>
          <w:szCs w:val="24"/>
        </w:rPr>
        <w:t>*(20) Указываются иные конкретные обязательства (при наличии).</w:t>
      </w:r>
    </w:p>
    <w:bookmarkEnd w:id="112"/>
    <w:p>
      <w:pPr>
        <w:ind w:firstLine="720"/>
        <w:jc w:val="both"/>
        <w:rPr>
          <w:sz w:val="22"/>
          <w:szCs w:val="24"/>
        </w:rPr>
      </w:pPr>
      <w:bookmarkStart w:id="113" w:name="sub_1032"/>
      <w:r>
        <w:rPr>
          <w:sz w:val="22"/>
          <w:szCs w:val="24"/>
        </w:rPr>
        <w:t>*(21) Под отчетным финансовым годом в пункте 4.4.1 настоящей Типовой формы понимается год предоставления Субсидии.</w:t>
      </w:r>
    </w:p>
    <w:bookmarkEnd w:id="113"/>
    <w:p>
      <w:pPr>
        <w:ind w:firstLine="720"/>
        <w:jc w:val="both"/>
        <w:rPr>
          <w:sz w:val="22"/>
          <w:szCs w:val="24"/>
        </w:rPr>
      </w:pPr>
      <w:bookmarkStart w:id="114" w:name="sub_1033"/>
      <w:r>
        <w:rPr>
          <w:sz w:val="22"/>
          <w:szCs w:val="24"/>
        </w:rPr>
        <w:t>*(22) Указывается год, следующий за годом предоставления Субсидии.</w:t>
      </w:r>
    </w:p>
    <w:bookmarkEnd w:id="114"/>
    <w:p>
      <w:pPr>
        <w:ind w:firstLine="720"/>
        <w:jc w:val="both"/>
        <w:rPr>
          <w:sz w:val="22"/>
          <w:szCs w:val="24"/>
        </w:rPr>
      </w:pPr>
      <w:bookmarkStart w:id="115" w:name="sub_1035"/>
      <w:r>
        <w:rPr>
          <w:sz w:val="22"/>
          <w:szCs w:val="24"/>
        </w:rPr>
        <w:t>*(23) Указывается год, следующий за годом предоставления Субсидии.</w:t>
      </w:r>
    </w:p>
    <w:bookmarkEnd w:id="115"/>
    <w:p>
      <w:pPr>
        <w:ind w:firstLine="720"/>
        <w:jc w:val="both"/>
        <w:rPr>
          <w:sz w:val="22"/>
          <w:szCs w:val="24"/>
        </w:rPr>
      </w:pPr>
      <w:bookmarkStart w:id="116" w:name="sub_1037"/>
      <w:r>
        <w:rPr>
          <w:sz w:val="22"/>
          <w:szCs w:val="24"/>
        </w:rPr>
        <w:t>*(24) Указываются иные конкретные права (при наличии).</w:t>
      </w:r>
    </w:p>
    <w:bookmarkEnd w:id="116"/>
    <w:p>
      <w:pPr>
        <w:ind w:firstLine="720"/>
        <w:jc w:val="both"/>
        <w:rPr>
          <w:sz w:val="22"/>
          <w:szCs w:val="24"/>
        </w:rPr>
      </w:pPr>
      <w:bookmarkStart w:id="117" w:name="sub_1038"/>
      <w:r>
        <w:rPr>
          <w:sz w:val="22"/>
          <w:szCs w:val="24"/>
        </w:rPr>
        <w:t>*(25) Указываются иные конкретные положения (при наличии).</w:t>
      </w:r>
    </w:p>
    <w:bookmarkEnd w:id="117"/>
    <w:p>
      <w:pPr>
        <w:ind w:firstLine="720"/>
        <w:jc w:val="both"/>
        <w:rPr>
          <w:sz w:val="22"/>
          <w:szCs w:val="24"/>
        </w:rPr>
      </w:pPr>
      <w:bookmarkStart w:id="118" w:name="sub_1039"/>
      <w:r>
        <w:rPr>
          <w:sz w:val="22"/>
          <w:szCs w:val="24"/>
        </w:rPr>
        <w:t>*(26) Указываются иные конкретные условия, помимо установленных настоящей Типовой формой (при наличии).</w:t>
      </w:r>
    </w:p>
    <w:bookmarkEnd w:id="118"/>
    <w:p>
      <w:pPr>
        <w:ind w:firstLine="720"/>
        <w:jc w:val="both"/>
        <w:rPr>
          <w:sz w:val="22"/>
          <w:szCs w:val="24"/>
        </w:rPr>
      </w:pPr>
      <w:bookmarkStart w:id="119" w:name="sub_1040"/>
      <w:r>
        <w:rPr>
          <w:sz w:val="22"/>
          <w:szCs w:val="24"/>
        </w:rPr>
        <w:t>*(27) Указываются иные случаи расторжения Соглашения.</w:t>
      </w:r>
    </w:p>
    <w:bookmarkEnd w:id="119"/>
    <w:p>
      <w:pPr>
        <w:ind w:firstLine="720"/>
        <w:jc w:val="both"/>
        <w:rPr>
          <w:sz w:val="22"/>
          <w:szCs w:val="24"/>
        </w:rPr>
      </w:pPr>
      <w:bookmarkStart w:id="120" w:name="sub_1042"/>
      <w:r>
        <w:rPr>
          <w:sz w:val="22"/>
          <w:szCs w:val="24"/>
        </w:rPr>
        <w:t>*(28) Указывается способ направления документов по выбору Сторон.</w:t>
      </w:r>
    </w:p>
    <w:bookmarkEnd w:id="120"/>
    <w:p>
      <w:pPr>
        <w:ind w:firstLine="720"/>
        <w:jc w:val="both"/>
        <w:rPr>
          <w:sz w:val="22"/>
          <w:szCs w:val="24"/>
        </w:rPr>
      </w:pPr>
      <w:bookmarkStart w:id="121" w:name="sub_1043"/>
      <w:r>
        <w:rPr>
          <w:sz w:val="22"/>
          <w:szCs w:val="24"/>
        </w:rPr>
        <w:t>*(29) Указанный способ применяется при направлении документов, формы которых утверждены настоящим приказом.</w:t>
      </w:r>
    </w:p>
    <w:bookmarkEnd w:id="121"/>
    <w:p>
      <w:pPr>
        <w:ind w:firstLine="720"/>
        <w:jc w:val="both"/>
        <w:rPr>
          <w:sz w:val="22"/>
          <w:szCs w:val="24"/>
        </w:rPr>
      </w:pPr>
      <w:bookmarkStart w:id="122" w:name="sub_1044"/>
      <w:r>
        <w:rPr>
          <w:sz w:val="22"/>
          <w:szCs w:val="24"/>
        </w:rPr>
        <w:t>*(30) Указывается иной способ направления документов (при наличии).</w:t>
      </w:r>
    </w:p>
    <w:bookmarkEnd w:id="122"/>
    <w:p>
      <w:pPr>
        <w:ind w:firstLine="720"/>
        <w:jc w:val="both"/>
        <w:rPr>
          <w:sz w:val="22"/>
          <w:szCs w:val="24"/>
        </w:rPr>
      </w:pPr>
      <w:bookmarkStart w:id="123" w:name="sub_1045"/>
      <w:r>
        <w:rPr>
          <w:sz w:val="22"/>
          <w:szCs w:val="24"/>
        </w:rPr>
        <w:t>*(31) Пункт 7.7.1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bookmarkEnd w:id="123"/>
    <w:p>
      <w:pPr>
        <w:ind w:firstLine="720"/>
        <w:jc w:val="both"/>
        <w:rPr>
          <w:sz w:val="22"/>
          <w:szCs w:val="24"/>
        </w:rPr>
      </w:pPr>
      <w:bookmarkStart w:id="124" w:name="sub_1046"/>
      <w:r>
        <w:rPr>
          <w:sz w:val="22"/>
          <w:szCs w:val="24"/>
        </w:rPr>
        <w:t>*(32) Пункт 7.7.2 включается в Соглашение в случае формирования и подписания Соглашения в форме бумажного документа.</w:t>
      </w:r>
    </w:p>
    <w:bookmarkEnd w:id="124"/>
    <w:p>
      <w:pPr>
        <w:ind w:firstLine="720"/>
        <w:jc w:val="both"/>
        <w:rPr>
          <w:sz w:val="22"/>
          <w:szCs w:val="24"/>
        </w:rPr>
      </w:pPr>
    </w:p>
    <w:p>
      <w:pPr>
        <w:rPr>
          <w:szCs w:val="24"/>
        </w:rPr>
        <w:sectPr>
          <w:pgSz w:w="16800" w:h="11906" w:orient="landscape"/>
          <w:pgMar w:top="1100" w:right="666" w:bottom="800" w:left="426" w:header="720" w:footer="720" w:gutter="0"/>
          <w:cols w:space="720" w:num="1"/>
        </w:sectPr>
      </w:pPr>
    </w:p>
    <w:p>
      <w:pPr>
        <w:jc w:val="right"/>
        <w:rPr>
          <w:szCs w:val="24"/>
        </w:rPr>
      </w:pPr>
      <w:r>
        <w:rPr>
          <w:bCs/>
          <w:color w:val="26282F"/>
          <w:szCs w:val="24"/>
        </w:rPr>
        <w:t>Приложение N 1</w:t>
      </w:r>
      <w:r>
        <w:rPr>
          <w:bCs/>
          <w:color w:val="26282F"/>
          <w:szCs w:val="24"/>
        </w:rPr>
        <w:br w:type="textWrapping"/>
      </w:r>
      <w:r>
        <w:rPr>
          <w:bCs/>
          <w:color w:val="26282F"/>
          <w:szCs w:val="24"/>
        </w:rPr>
        <w:t xml:space="preserve">к </w:t>
      </w:r>
      <w:r>
        <w:rPr>
          <w:szCs w:val="24"/>
        </w:rPr>
        <w:t>Типовой форме</w:t>
      </w:r>
      <w:r>
        <w:rPr>
          <w:bCs/>
          <w:color w:val="26282F"/>
          <w:szCs w:val="24"/>
        </w:rPr>
        <w:t xml:space="preserve"> соглашения о </w:t>
      </w:r>
      <w:r>
        <w:rPr>
          <w:szCs w:val="24"/>
        </w:rPr>
        <w:t>предоставлении субсидии</w:t>
      </w:r>
    </w:p>
    <w:p>
      <w:pPr>
        <w:jc w:val="right"/>
        <w:rPr>
          <w:szCs w:val="24"/>
        </w:rPr>
      </w:pPr>
      <w:r>
        <w:rPr>
          <w:szCs w:val="24"/>
        </w:rPr>
        <w:t xml:space="preserve"> из бюджета </w:t>
      </w:r>
      <w:r>
        <w:rPr>
          <w:szCs w:val="24"/>
          <w:lang w:val="ru-RU"/>
        </w:rPr>
        <w:t>Новосельского</w:t>
      </w:r>
      <w:r>
        <w:rPr>
          <w:szCs w:val="24"/>
        </w:rPr>
        <w:t xml:space="preserve"> сельского поселения </w:t>
      </w:r>
    </w:p>
    <w:p>
      <w:pPr>
        <w:jc w:val="right"/>
        <w:rPr>
          <w:szCs w:val="24"/>
        </w:rPr>
      </w:pPr>
      <w:r>
        <w:rPr>
          <w:szCs w:val="24"/>
        </w:rPr>
        <w:t>муниципальным бюджетным</w:t>
      </w:r>
    </w:p>
    <w:p>
      <w:pPr>
        <w:jc w:val="right"/>
        <w:rPr>
          <w:szCs w:val="24"/>
        </w:rPr>
      </w:pPr>
      <w:r>
        <w:rPr>
          <w:szCs w:val="24"/>
        </w:rPr>
        <w:t xml:space="preserve"> и автономным учреждениям на иные цели</w:t>
      </w:r>
    </w:p>
    <w:p>
      <w:pPr>
        <w:jc w:val="right"/>
        <w:rPr>
          <w:szCs w:val="24"/>
        </w:rPr>
      </w:pPr>
    </w:p>
    <w:p>
      <w:pPr>
        <w:ind w:firstLine="698"/>
        <w:jc w:val="right"/>
        <w:rPr>
          <w:color w:val="0070C0"/>
          <w:szCs w:val="24"/>
          <w:vertAlign w:val="superscript"/>
        </w:rPr>
      </w:pPr>
      <w:r>
        <w:rPr>
          <w:bCs/>
          <w:color w:val="26282F"/>
          <w:szCs w:val="24"/>
        </w:rPr>
        <w:t>Приложение N____ к Соглашению от______N________</w:t>
      </w:r>
      <w:r>
        <w:rPr>
          <w:bCs/>
          <w:color w:val="26282F"/>
          <w:szCs w:val="24"/>
        </w:rPr>
        <w:br w:type="textWrapping"/>
      </w:r>
      <w:r>
        <w:rPr>
          <w:bCs/>
          <w:color w:val="26282F"/>
          <w:szCs w:val="24"/>
        </w:rPr>
        <w:t>(Приложение N_к Дополнительному соглашению</w:t>
      </w:r>
      <w:r>
        <w:rPr>
          <w:bCs/>
          <w:color w:val="26282F"/>
          <w:szCs w:val="24"/>
        </w:rPr>
        <w:br w:type="textWrapping"/>
      </w:r>
      <w:r>
        <w:rPr>
          <w:bCs/>
          <w:color w:val="26282F"/>
          <w:szCs w:val="24"/>
        </w:rPr>
        <w:t>от________________N__________)</w:t>
      </w:r>
      <w:r>
        <w:rPr>
          <w:color w:val="0070C0"/>
          <w:szCs w:val="24"/>
          <w:vertAlign w:val="superscript"/>
        </w:rPr>
        <w:fldChar w:fldCharType="begin"/>
      </w:r>
      <w:r>
        <w:rPr>
          <w:color w:val="0070C0"/>
          <w:szCs w:val="24"/>
          <w:vertAlign w:val="superscript"/>
        </w:rPr>
        <w:instrText xml:space="preserve"> HYPERLINK  \l "sub_10001"</w:instrText>
      </w:r>
      <w:r>
        <w:rPr>
          <w:color w:val="0070C0"/>
          <w:szCs w:val="24"/>
          <w:vertAlign w:val="superscript"/>
        </w:rPr>
        <w:fldChar w:fldCharType="separate"/>
      </w:r>
      <w:r>
        <w:rPr>
          <w:rStyle w:val="10"/>
          <w:color w:val="0070C0"/>
          <w:szCs w:val="24"/>
          <w:vertAlign w:val="superscript"/>
        </w:rPr>
        <w:t>*(1)</w:t>
      </w:r>
      <w:r>
        <w:rPr>
          <w:color w:val="0070C0"/>
          <w:szCs w:val="24"/>
          <w:vertAlign w:val="superscript"/>
        </w:rPr>
        <w:fldChar w:fldCharType="end"/>
      </w:r>
    </w:p>
    <w:p>
      <w:pPr>
        <w:spacing w:before="108" w:after="108"/>
        <w:jc w:val="center"/>
        <w:rPr>
          <w:color w:val="0070C0"/>
          <w:szCs w:val="24"/>
          <w:vertAlign w:val="superscript"/>
        </w:rPr>
      </w:pPr>
      <w:r>
        <w:rPr>
          <w:b/>
          <w:bCs/>
          <w:szCs w:val="24"/>
        </w:rPr>
        <w:t>Перечень Субсидий</w:t>
      </w:r>
      <w:r>
        <w:rPr>
          <w:color w:val="0070C0"/>
          <w:szCs w:val="24"/>
          <w:vertAlign w:val="superscript"/>
        </w:rPr>
        <w:fldChar w:fldCharType="begin"/>
      </w:r>
      <w:r>
        <w:rPr>
          <w:color w:val="0070C0"/>
          <w:szCs w:val="24"/>
          <w:vertAlign w:val="superscript"/>
        </w:rPr>
        <w:instrText xml:space="preserve"> HYPERLINK  \l "sub_10002"</w:instrText>
      </w:r>
      <w:r>
        <w:rPr>
          <w:color w:val="0070C0"/>
          <w:szCs w:val="24"/>
          <w:vertAlign w:val="superscript"/>
        </w:rPr>
        <w:fldChar w:fldCharType="separate"/>
      </w:r>
      <w:r>
        <w:rPr>
          <w:rStyle w:val="10"/>
          <w:color w:val="0070C0"/>
          <w:szCs w:val="24"/>
          <w:vertAlign w:val="superscript"/>
        </w:rPr>
        <w:t>*(2)</w:t>
      </w:r>
      <w:r>
        <w:rPr>
          <w:color w:val="0070C0"/>
          <w:szCs w:val="24"/>
          <w:vertAlign w:val="superscript"/>
        </w:rPr>
        <w:fldChar w:fldCharType="end"/>
      </w:r>
    </w:p>
    <w:tbl>
      <w:tblPr>
        <w:tblStyle w:val="13"/>
        <w:tblW w:w="15058" w:type="dxa"/>
        <w:tblInd w:w="108" w:type="dxa"/>
        <w:tblLayout w:type="fixed"/>
        <w:tblCellMar>
          <w:top w:w="0" w:type="dxa"/>
          <w:left w:w="108" w:type="dxa"/>
          <w:bottom w:w="0" w:type="dxa"/>
          <w:right w:w="108" w:type="dxa"/>
        </w:tblCellMar>
      </w:tblPr>
      <w:tblGrid>
        <w:gridCol w:w="709"/>
        <w:gridCol w:w="1143"/>
        <w:gridCol w:w="1970"/>
        <w:gridCol w:w="1414"/>
        <w:gridCol w:w="1128"/>
        <w:gridCol w:w="1282"/>
        <w:gridCol w:w="1133"/>
        <w:gridCol w:w="1277"/>
        <w:gridCol w:w="1426"/>
        <w:gridCol w:w="1286"/>
        <w:gridCol w:w="1128"/>
        <w:gridCol w:w="1162"/>
      </w:tblGrid>
      <w:tr>
        <w:tblPrEx>
          <w:tblLayout w:type="fixed"/>
          <w:tblCellMar>
            <w:top w:w="0" w:type="dxa"/>
            <w:left w:w="108" w:type="dxa"/>
            <w:bottom w:w="0" w:type="dxa"/>
            <w:right w:w="108" w:type="dxa"/>
          </w:tblCellMar>
        </w:tblPrEx>
        <w:tc>
          <w:tcPr>
            <w:tcW w:w="709" w:type="dxa"/>
            <w:vMerge w:val="restart"/>
            <w:tcBorders>
              <w:top w:val="single" w:color="000000" w:sz="6" w:space="0"/>
              <w:left w:val="single" w:color="000000" w:sz="6" w:space="0"/>
              <w:right w:val="single" w:color="000000" w:sz="6" w:space="0"/>
            </w:tcBorders>
            <w:vAlign w:val="top"/>
          </w:tcPr>
          <w:p>
            <w:pPr>
              <w:jc w:val="center"/>
              <w:rPr>
                <w:szCs w:val="24"/>
              </w:rPr>
            </w:pPr>
            <w:bookmarkStart w:id="125" w:name="sub_60"/>
            <w:r>
              <w:rPr>
                <w:szCs w:val="24"/>
              </w:rPr>
              <w:t>N п/п</w:t>
            </w:r>
            <w:bookmarkEnd w:id="125"/>
          </w:p>
        </w:tc>
        <w:tc>
          <w:tcPr>
            <w:tcW w:w="1143"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Наименование Субсидии</w:t>
            </w:r>
          </w:p>
        </w:tc>
        <w:tc>
          <w:tcPr>
            <w:tcW w:w="1970"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Направление расходования средств Субсидии</w:t>
            </w:r>
            <w:r>
              <w:rPr>
                <w:color w:val="0070C0"/>
                <w:szCs w:val="24"/>
                <w:vertAlign w:val="superscript"/>
              </w:rPr>
              <w:fldChar w:fldCharType="begin"/>
            </w:r>
            <w:r>
              <w:rPr>
                <w:color w:val="0070C0"/>
                <w:szCs w:val="24"/>
                <w:vertAlign w:val="superscript"/>
              </w:rPr>
              <w:instrText xml:space="preserve"> HYPERLINK  \l "sub_103"</w:instrText>
            </w:r>
            <w:r>
              <w:rPr>
                <w:color w:val="0070C0"/>
                <w:szCs w:val="24"/>
                <w:vertAlign w:val="superscript"/>
              </w:rPr>
              <w:fldChar w:fldCharType="separate"/>
            </w:r>
            <w:r>
              <w:rPr>
                <w:rStyle w:val="10"/>
                <w:color w:val="0070C0"/>
                <w:szCs w:val="24"/>
                <w:vertAlign w:val="superscript"/>
              </w:rPr>
              <w:t>*(3)</w:t>
            </w:r>
            <w:r>
              <w:rPr>
                <w:color w:val="0070C0"/>
                <w:szCs w:val="24"/>
                <w:vertAlign w:val="superscript"/>
              </w:rPr>
              <w:fldChar w:fldCharType="end"/>
            </w:r>
          </w:p>
        </w:tc>
        <w:tc>
          <w:tcPr>
            <w:tcW w:w="1414"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Сведения о нормативных правовых актах</w:t>
            </w:r>
            <w:r>
              <w:rPr>
                <w:color w:val="0070C0"/>
                <w:szCs w:val="24"/>
                <w:vertAlign w:val="superscript"/>
              </w:rPr>
              <w:fldChar w:fldCharType="begin"/>
            </w:r>
            <w:r>
              <w:rPr>
                <w:color w:val="0070C0"/>
                <w:szCs w:val="24"/>
                <w:vertAlign w:val="superscript"/>
              </w:rPr>
              <w:instrText xml:space="preserve"> HYPERLINK  \l "sub_10003"</w:instrText>
            </w:r>
            <w:r>
              <w:rPr>
                <w:color w:val="0070C0"/>
                <w:szCs w:val="24"/>
                <w:vertAlign w:val="superscript"/>
              </w:rPr>
              <w:fldChar w:fldCharType="separate"/>
            </w:r>
            <w:r>
              <w:rPr>
                <w:rStyle w:val="10"/>
                <w:color w:val="0070C0"/>
                <w:szCs w:val="24"/>
                <w:vertAlign w:val="superscript"/>
              </w:rPr>
              <w:t>*(4)</w:t>
            </w:r>
            <w:r>
              <w:rPr>
                <w:color w:val="0070C0"/>
                <w:szCs w:val="24"/>
                <w:vertAlign w:val="superscript"/>
              </w:rPr>
              <w:fldChar w:fldCharType="end"/>
            </w:r>
          </w:p>
        </w:tc>
        <w:tc>
          <w:tcPr>
            <w:tcW w:w="4820" w:type="dxa"/>
            <w:gridSpan w:val="4"/>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Код по бюджетной классификации Российской Федерации (по расходам федерального бюджета на предоставление Субсидии)</w:t>
            </w:r>
          </w:p>
        </w:tc>
        <w:tc>
          <w:tcPr>
            <w:tcW w:w="1426"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Код Субсидии</w:t>
            </w:r>
          </w:p>
        </w:tc>
        <w:tc>
          <w:tcPr>
            <w:tcW w:w="3576" w:type="dxa"/>
            <w:gridSpan w:val="3"/>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Сумма, в том числе по финансовым годам (руб):</w:t>
            </w:r>
          </w:p>
        </w:tc>
      </w:tr>
      <w:tr>
        <w:tblPrEx>
          <w:tblLayout w:type="fixed"/>
          <w:tblCellMar>
            <w:top w:w="0" w:type="dxa"/>
            <w:left w:w="108" w:type="dxa"/>
            <w:bottom w:w="0" w:type="dxa"/>
            <w:right w:w="108" w:type="dxa"/>
          </w:tblCellMar>
        </w:tblPrEx>
        <w:tc>
          <w:tcPr>
            <w:tcW w:w="709"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143"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970"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414"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12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код главы</w:t>
            </w:r>
          </w:p>
        </w:tc>
        <w:tc>
          <w:tcPr>
            <w:tcW w:w="1282"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раздел, подраздел</w:t>
            </w:r>
          </w:p>
        </w:tc>
        <w:tc>
          <w:tcPr>
            <w:tcW w:w="113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целевая статья</w:t>
            </w:r>
          </w:p>
        </w:tc>
        <w:tc>
          <w:tcPr>
            <w:tcW w:w="1277"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вид расходов</w:t>
            </w:r>
          </w:p>
        </w:tc>
        <w:tc>
          <w:tcPr>
            <w:tcW w:w="1426"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286"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на 20___ год</w:t>
            </w:r>
          </w:p>
        </w:tc>
        <w:tc>
          <w:tcPr>
            <w:tcW w:w="112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на 20____ год</w:t>
            </w:r>
          </w:p>
        </w:tc>
        <w:tc>
          <w:tcPr>
            <w:tcW w:w="1162"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на 20___ год</w:t>
            </w:r>
          </w:p>
        </w:tc>
      </w:tr>
      <w:tr>
        <w:tblPrEx>
          <w:tblLayout w:type="fixed"/>
          <w:tblCellMar>
            <w:top w:w="0" w:type="dxa"/>
            <w:left w:w="108" w:type="dxa"/>
            <w:bottom w:w="0" w:type="dxa"/>
            <w:right w:w="108" w:type="dxa"/>
          </w:tblCellMar>
        </w:tblPrEx>
        <w:tc>
          <w:tcPr>
            <w:tcW w:w="709"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w:t>
            </w:r>
          </w:p>
        </w:tc>
        <w:tc>
          <w:tcPr>
            <w:tcW w:w="114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2</w:t>
            </w:r>
          </w:p>
        </w:tc>
        <w:tc>
          <w:tcPr>
            <w:tcW w:w="1970"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3</w:t>
            </w:r>
          </w:p>
        </w:tc>
        <w:tc>
          <w:tcPr>
            <w:tcW w:w="141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4</w:t>
            </w:r>
          </w:p>
        </w:tc>
        <w:tc>
          <w:tcPr>
            <w:tcW w:w="112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5</w:t>
            </w:r>
          </w:p>
        </w:tc>
        <w:tc>
          <w:tcPr>
            <w:tcW w:w="1282"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6</w:t>
            </w:r>
          </w:p>
        </w:tc>
        <w:tc>
          <w:tcPr>
            <w:tcW w:w="113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7</w:t>
            </w:r>
          </w:p>
        </w:tc>
        <w:tc>
          <w:tcPr>
            <w:tcW w:w="1277"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8</w:t>
            </w:r>
          </w:p>
        </w:tc>
        <w:tc>
          <w:tcPr>
            <w:tcW w:w="1426"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9</w:t>
            </w:r>
          </w:p>
        </w:tc>
        <w:tc>
          <w:tcPr>
            <w:tcW w:w="1286"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10</w:t>
            </w:r>
          </w:p>
        </w:tc>
        <w:tc>
          <w:tcPr>
            <w:tcW w:w="112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11</w:t>
            </w:r>
          </w:p>
        </w:tc>
        <w:tc>
          <w:tcPr>
            <w:tcW w:w="1162"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12</w:t>
            </w:r>
          </w:p>
        </w:tc>
      </w:tr>
      <w:tr>
        <w:tblPrEx>
          <w:tblLayout w:type="fixed"/>
          <w:tblCellMar>
            <w:top w:w="0" w:type="dxa"/>
            <w:left w:w="108" w:type="dxa"/>
            <w:bottom w:w="0" w:type="dxa"/>
            <w:right w:w="108" w:type="dxa"/>
          </w:tblCellMar>
        </w:tblPrEx>
        <w:tc>
          <w:tcPr>
            <w:tcW w:w="709"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w:t>
            </w:r>
          </w:p>
        </w:tc>
        <w:tc>
          <w:tcPr>
            <w:tcW w:w="114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970"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2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282"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277"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26"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286"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2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62"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c>
          <w:tcPr>
            <w:tcW w:w="709"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2</w:t>
            </w:r>
          </w:p>
        </w:tc>
        <w:tc>
          <w:tcPr>
            <w:tcW w:w="114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970"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2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282"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277"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26"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286"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2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62"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bl>
    <w:p>
      <w:pPr>
        <w:rPr>
          <w:szCs w:val="24"/>
        </w:rPr>
      </w:pPr>
      <w:r>
        <w:rPr>
          <w:szCs w:val="24"/>
        </w:rPr>
        <w:t>______________________________</w:t>
      </w:r>
    </w:p>
    <w:p>
      <w:pPr>
        <w:ind w:firstLine="720"/>
        <w:jc w:val="both"/>
        <w:rPr>
          <w:sz w:val="22"/>
          <w:szCs w:val="24"/>
        </w:rPr>
      </w:pPr>
      <w:bookmarkStart w:id="126" w:name="sub_10001"/>
      <w:r>
        <w:rPr>
          <w:sz w:val="22"/>
          <w:szCs w:val="24"/>
        </w:rPr>
        <w:t>*(1) Указывается в случае заключения Дополнительного соглашения к Соглашению.</w:t>
      </w:r>
    </w:p>
    <w:bookmarkEnd w:id="126"/>
    <w:p>
      <w:pPr>
        <w:ind w:firstLine="720"/>
        <w:jc w:val="both"/>
        <w:rPr>
          <w:sz w:val="22"/>
          <w:szCs w:val="24"/>
        </w:rPr>
      </w:pPr>
      <w:bookmarkStart w:id="127" w:name="sub_10002"/>
      <w:r>
        <w:rPr>
          <w:sz w:val="22"/>
          <w:szCs w:val="24"/>
        </w:rPr>
        <w:t>*(2) Перечень субсидий формируется при заключении Соглашения на предоставление нескольких целевых субсидий</w:t>
      </w:r>
    </w:p>
    <w:bookmarkEnd w:id="127"/>
    <w:p>
      <w:pPr>
        <w:ind w:firstLine="720"/>
        <w:jc w:val="both"/>
        <w:rPr>
          <w:sz w:val="22"/>
          <w:szCs w:val="24"/>
        </w:rPr>
      </w:pPr>
      <w:bookmarkStart w:id="128" w:name="sub_103"/>
      <w:r>
        <w:rPr>
          <w:sz w:val="22"/>
          <w:szCs w:val="24"/>
        </w:rPr>
        <w:t>*(3) Указывается в соответствии с Правилами предоставления субсидии.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p>
    <w:bookmarkEnd w:id="128"/>
    <w:p>
      <w:pPr>
        <w:ind w:firstLine="720"/>
        <w:jc w:val="both"/>
        <w:rPr>
          <w:sz w:val="22"/>
          <w:szCs w:val="24"/>
        </w:rPr>
      </w:pPr>
      <w:bookmarkStart w:id="129" w:name="sub_10003"/>
      <w:r>
        <w:rPr>
          <w:sz w:val="22"/>
          <w:szCs w:val="24"/>
        </w:rPr>
        <w:t>*(4) Указываются сведения о нормативных правовых (правовых) актах Российской Федерации, определяющих основания для предоставления Субсидии (при наличии).</w:t>
      </w:r>
    </w:p>
    <w:bookmarkEnd w:id="129"/>
    <w:p>
      <w:pPr>
        <w:rPr>
          <w:szCs w:val="24"/>
        </w:rPr>
        <w:sectPr>
          <w:pgSz w:w="16838" w:h="11906" w:orient="landscape"/>
          <w:pgMar w:top="1440" w:right="800" w:bottom="426" w:left="1100" w:header="720" w:footer="720" w:gutter="0"/>
          <w:cols w:space="720" w:num="1"/>
        </w:sectPr>
      </w:pPr>
    </w:p>
    <w:p>
      <w:pPr>
        <w:jc w:val="right"/>
        <w:rPr>
          <w:szCs w:val="24"/>
        </w:rPr>
      </w:pPr>
      <w:r>
        <w:rPr>
          <w:bCs/>
          <w:color w:val="26282F"/>
          <w:szCs w:val="24"/>
        </w:rPr>
        <w:t>Приложение N 2</w:t>
      </w:r>
      <w:r>
        <w:rPr>
          <w:bCs/>
          <w:color w:val="26282F"/>
          <w:szCs w:val="24"/>
        </w:rPr>
        <w:br w:type="textWrapping"/>
      </w:r>
      <w:r>
        <w:rPr>
          <w:bCs/>
          <w:color w:val="26282F"/>
          <w:szCs w:val="24"/>
        </w:rPr>
        <w:t xml:space="preserve">к </w:t>
      </w:r>
      <w:r>
        <w:rPr>
          <w:szCs w:val="24"/>
        </w:rPr>
        <w:t>Типовой форме</w:t>
      </w:r>
      <w:r>
        <w:rPr>
          <w:bCs/>
          <w:color w:val="26282F"/>
          <w:szCs w:val="24"/>
        </w:rPr>
        <w:t xml:space="preserve"> соглашения о </w:t>
      </w:r>
      <w:r>
        <w:rPr>
          <w:szCs w:val="24"/>
        </w:rPr>
        <w:t>предоставлении субсидии</w:t>
      </w:r>
    </w:p>
    <w:p>
      <w:pPr>
        <w:jc w:val="right"/>
        <w:rPr>
          <w:szCs w:val="24"/>
        </w:rPr>
      </w:pPr>
      <w:r>
        <w:rPr>
          <w:szCs w:val="24"/>
        </w:rPr>
        <w:t xml:space="preserve"> из бюджета </w:t>
      </w:r>
      <w:r>
        <w:rPr>
          <w:szCs w:val="24"/>
          <w:lang w:val="ru-RU"/>
        </w:rPr>
        <w:t>Новосельского</w:t>
      </w:r>
      <w:r>
        <w:rPr>
          <w:szCs w:val="24"/>
        </w:rPr>
        <w:t xml:space="preserve"> сельского поселения </w:t>
      </w:r>
    </w:p>
    <w:p>
      <w:pPr>
        <w:jc w:val="right"/>
        <w:rPr>
          <w:szCs w:val="24"/>
        </w:rPr>
      </w:pPr>
      <w:r>
        <w:rPr>
          <w:szCs w:val="24"/>
        </w:rPr>
        <w:t>и автономным учреждениям на иные цели</w:t>
      </w:r>
    </w:p>
    <w:p>
      <w:pPr>
        <w:jc w:val="right"/>
        <w:rPr>
          <w:szCs w:val="24"/>
        </w:rPr>
      </w:pPr>
    </w:p>
    <w:p>
      <w:pPr>
        <w:ind w:firstLine="720"/>
        <w:jc w:val="both"/>
        <w:rPr>
          <w:szCs w:val="24"/>
        </w:rPr>
      </w:pPr>
    </w:p>
    <w:p>
      <w:pPr>
        <w:ind w:firstLine="698"/>
        <w:jc w:val="right"/>
        <w:rPr>
          <w:szCs w:val="24"/>
        </w:rPr>
      </w:pPr>
      <w:r>
        <w:rPr>
          <w:bCs/>
          <w:color w:val="26282F"/>
          <w:szCs w:val="24"/>
        </w:rPr>
        <w:t>Приложение N____ к Соглашению от______N________</w:t>
      </w:r>
      <w:r>
        <w:rPr>
          <w:bCs/>
          <w:color w:val="26282F"/>
          <w:szCs w:val="24"/>
        </w:rPr>
        <w:br w:type="textWrapping"/>
      </w:r>
      <w:r>
        <w:rPr>
          <w:bCs/>
          <w:color w:val="26282F"/>
          <w:szCs w:val="24"/>
        </w:rPr>
        <w:t>(Приложение N_к Дополнительному соглашению</w:t>
      </w:r>
      <w:r>
        <w:rPr>
          <w:bCs/>
          <w:color w:val="26282F"/>
          <w:szCs w:val="24"/>
        </w:rPr>
        <w:br w:type="textWrapping"/>
      </w:r>
      <w:r>
        <w:rPr>
          <w:bCs/>
          <w:color w:val="26282F"/>
          <w:szCs w:val="24"/>
        </w:rPr>
        <w:t>от________________N__________)</w:t>
      </w:r>
      <w:r>
        <w:rPr>
          <w:color w:val="0070C0"/>
          <w:szCs w:val="24"/>
          <w:vertAlign w:val="superscript"/>
        </w:rPr>
        <w:fldChar w:fldCharType="begin"/>
      </w:r>
      <w:r>
        <w:rPr>
          <w:color w:val="0070C0"/>
          <w:szCs w:val="24"/>
          <w:vertAlign w:val="superscript"/>
        </w:rPr>
        <w:instrText xml:space="preserve"> HYPERLINK  \l "sub_10001"</w:instrText>
      </w:r>
      <w:r>
        <w:rPr>
          <w:color w:val="0070C0"/>
          <w:szCs w:val="24"/>
          <w:vertAlign w:val="superscript"/>
        </w:rPr>
        <w:fldChar w:fldCharType="separate"/>
      </w:r>
      <w:r>
        <w:rPr>
          <w:rStyle w:val="10"/>
          <w:color w:val="0070C0"/>
          <w:szCs w:val="24"/>
          <w:vertAlign w:val="superscript"/>
        </w:rPr>
        <w:t>*(1)</w:t>
      </w:r>
      <w:r>
        <w:rPr>
          <w:color w:val="0070C0"/>
          <w:szCs w:val="24"/>
          <w:vertAlign w:val="superscript"/>
        </w:rPr>
        <w:fldChar w:fldCharType="end"/>
      </w:r>
    </w:p>
    <w:p>
      <w:pPr>
        <w:ind w:firstLine="698"/>
        <w:jc w:val="right"/>
        <w:rPr>
          <w:szCs w:val="24"/>
        </w:rPr>
      </w:pPr>
    </w:p>
    <w:p>
      <w:pPr>
        <w:spacing w:before="108" w:after="108"/>
        <w:jc w:val="center"/>
        <w:rPr>
          <w:szCs w:val="24"/>
        </w:rPr>
      </w:pPr>
      <w:r>
        <w:rPr>
          <w:b/>
          <w:bCs/>
          <w:szCs w:val="24"/>
        </w:rPr>
        <w:t>График перечисления Субсидии</w:t>
      </w:r>
      <w:r>
        <w:rPr>
          <w:b/>
          <w:bCs/>
          <w:szCs w:val="24"/>
        </w:rPr>
        <w:br w:type="textWrapping"/>
      </w:r>
      <w:r>
        <w:rPr>
          <w:b/>
          <w:bCs/>
          <w:szCs w:val="24"/>
        </w:rPr>
        <w:t>(Изменения в График перечисления Субсидии</w:t>
      </w:r>
      <w:r>
        <w:rPr>
          <w:color w:val="0070C0"/>
          <w:szCs w:val="24"/>
          <w:vertAlign w:val="superscript"/>
        </w:rPr>
        <w:fldChar w:fldCharType="begin"/>
      </w:r>
      <w:r>
        <w:rPr>
          <w:color w:val="0070C0"/>
          <w:szCs w:val="24"/>
          <w:vertAlign w:val="superscript"/>
        </w:rPr>
        <w:instrText xml:space="preserve"> HYPERLINK  \l "sub_11002"</w:instrText>
      </w:r>
      <w:r>
        <w:rPr>
          <w:color w:val="0070C0"/>
          <w:szCs w:val="24"/>
          <w:vertAlign w:val="superscript"/>
        </w:rPr>
        <w:fldChar w:fldCharType="separate"/>
      </w:r>
      <w:r>
        <w:rPr>
          <w:rStyle w:val="10"/>
          <w:color w:val="0070C0"/>
          <w:szCs w:val="24"/>
          <w:vertAlign w:val="superscript"/>
        </w:rPr>
        <w:t>*(2)</w:t>
      </w:r>
      <w:r>
        <w:rPr>
          <w:color w:val="0070C0"/>
          <w:szCs w:val="24"/>
          <w:vertAlign w:val="superscript"/>
        </w:rPr>
        <w:fldChar w:fldCharType="end"/>
      </w:r>
      <w:r>
        <w:rPr>
          <w:b/>
          <w:bCs/>
          <w:szCs w:val="24"/>
        </w:rPr>
        <w:t>)</w:t>
      </w:r>
    </w:p>
    <w:p>
      <w:pPr>
        <w:ind w:firstLine="720"/>
        <w:jc w:val="both"/>
        <w:rPr>
          <w:szCs w:val="24"/>
        </w:rPr>
      </w:pPr>
    </w:p>
    <w:p>
      <w:pPr>
        <w:ind w:firstLine="720"/>
        <w:jc w:val="both"/>
        <w:rPr>
          <w:szCs w:val="24"/>
        </w:rPr>
      </w:pPr>
      <w:r>
        <w:rPr>
          <w:szCs w:val="24"/>
        </w:rPr>
        <w:t>Наименование Учредителя__________________________________________________________</w:t>
      </w:r>
    </w:p>
    <w:p>
      <w:pPr>
        <w:ind w:firstLine="720"/>
        <w:jc w:val="both"/>
        <w:rPr>
          <w:szCs w:val="24"/>
        </w:rPr>
      </w:pPr>
      <w:r>
        <w:rPr>
          <w:szCs w:val="24"/>
        </w:rPr>
        <w:t>Наименование Учреждения__________________________________________________________</w:t>
      </w:r>
    </w:p>
    <w:p>
      <w:pPr>
        <w:ind w:firstLine="720"/>
        <w:jc w:val="both"/>
        <w:rPr>
          <w:szCs w:val="24"/>
        </w:rPr>
      </w:pPr>
    </w:p>
    <w:tbl>
      <w:tblPr>
        <w:tblStyle w:val="13"/>
        <w:tblW w:w="14679" w:type="dxa"/>
        <w:tblInd w:w="108" w:type="dxa"/>
        <w:tblLayout w:type="fixed"/>
        <w:tblCellMar>
          <w:top w:w="0" w:type="dxa"/>
          <w:left w:w="108" w:type="dxa"/>
          <w:bottom w:w="0" w:type="dxa"/>
          <w:right w:w="108" w:type="dxa"/>
        </w:tblCellMar>
      </w:tblPr>
      <w:tblGrid>
        <w:gridCol w:w="993"/>
        <w:gridCol w:w="993"/>
        <w:gridCol w:w="1134"/>
        <w:gridCol w:w="1559"/>
        <w:gridCol w:w="1418"/>
        <w:gridCol w:w="3544"/>
        <w:gridCol w:w="1131"/>
        <w:gridCol w:w="1565"/>
        <w:gridCol w:w="10"/>
        <w:gridCol w:w="2322"/>
        <w:gridCol w:w="10"/>
      </w:tblGrid>
      <w:tr>
        <w:tblPrEx>
          <w:tblLayout w:type="fixed"/>
          <w:tblCellMar>
            <w:top w:w="0" w:type="dxa"/>
            <w:left w:w="108" w:type="dxa"/>
            <w:bottom w:w="0" w:type="dxa"/>
            <w:right w:w="108" w:type="dxa"/>
          </w:tblCellMar>
        </w:tblPrEx>
        <w:trPr>
          <w:gridAfter w:val="1"/>
          <w:wAfter w:w="10" w:type="dxa"/>
        </w:trPr>
        <w:tc>
          <w:tcPr>
            <w:tcW w:w="993" w:type="dxa"/>
            <w:vMerge w:val="restart"/>
            <w:tcBorders>
              <w:top w:val="single" w:color="000000" w:sz="6" w:space="0"/>
              <w:left w:val="single" w:color="000000" w:sz="6" w:space="0"/>
              <w:right w:val="single" w:color="000000" w:sz="6" w:space="0"/>
            </w:tcBorders>
            <w:vAlign w:val="top"/>
          </w:tcPr>
          <w:p>
            <w:pPr>
              <w:jc w:val="center"/>
              <w:rPr>
                <w:szCs w:val="24"/>
              </w:rPr>
            </w:pPr>
            <w:bookmarkStart w:id="130" w:name="sub_70"/>
            <w:r>
              <w:rPr>
                <w:szCs w:val="24"/>
              </w:rPr>
              <w:t>N </w:t>
            </w:r>
          </w:p>
          <w:p>
            <w:pPr>
              <w:jc w:val="center"/>
              <w:rPr>
                <w:szCs w:val="24"/>
              </w:rPr>
            </w:pPr>
            <w:r>
              <w:rPr>
                <w:szCs w:val="24"/>
              </w:rPr>
              <w:t>п/п</w:t>
            </w:r>
            <w:bookmarkEnd w:id="130"/>
          </w:p>
        </w:tc>
        <w:tc>
          <w:tcPr>
            <w:tcW w:w="5104" w:type="dxa"/>
            <w:gridSpan w:val="4"/>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Код по бюджетной классификации Российской Федерации (по расходам федерального бюджета на предоставление Субсидии)</w:t>
            </w:r>
            <w:r>
              <w:rPr>
                <w:color w:val="0070C0"/>
                <w:szCs w:val="24"/>
                <w:vertAlign w:val="superscript"/>
              </w:rPr>
              <w:fldChar w:fldCharType="begin"/>
            </w:r>
            <w:r>
              <w:rPr>
                <w:color w:val="0070C0"/>
                <w:szCs w:val="24"/>
                <w:vertAlign w:val="superscript"/>
              </w:rPr>
              <w:instrText xml:space="preserve"> HYPERLINK  \l "sub_11003"</w:instrText>
            </w:r>
            <w:r>
              <w:rPr>
                <w:color w:val="0070C0"/>
                <w:szCs w:val="24"/>
                <w:vertAlign w:val="superscript"/>
              </w:rPr>
              <w:fldChar w:fldCharType="separate"/>
            </w:r>
            <w:r>
              <w:rPr>
                <w:rStyle w:val="10"/>
                <w:color w:val="0070C0"/>
                <w:szCs w:val="24"/>
                <w:vertAlign w:val="superscript"/>
              </w:rPr>
              <w:t>*(3)</w:t>
            </w:r>
            <w:r>
              <w:rPr>
                <w:color w:val="0070C0"/>
                <w:szCs w:val="24"/>
                <w:vertAlign w:val="superscript"/>
              </w:rPr>
              <w:fldChar w:fldCharType="end"/>
            </w:r>
          </w:p>
        </w:tc>
        <w:tc>
          <w:tcPr>
            <w:tcW w:w="3544"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Сроки перечисления Субсидии</w:t>
            </w:r>
            <w:r>
              <w:rPr>
                <w:color w:val="0070C0"/>
                <w:szCs w:val="24"/>
                <w:vertAlign w:val="superscript"/>
              </w:rPr>
              <w:fldChar w:fldCharType="begin"/>
            </w:r>
            <w:r>
              <w:rPr>
                <w:color w:val="0070C0"/>
                <w:szCs w:val="24"/>
                <w:vertAlign w:val="superscript"/>
              </w:rPr>
              <w:instrText xml:space="preserve"> HYPERLINK  \l "sub_11004"</w:instrText>
            </w:r>
            <w:r>
              <w:rPr>
                <w:color w:val="0070C0"/>
                <w:szCs w:val="24"/>
                <w:vertAlign w:val="superscript"/>
              </w:rPr>
              <w:fldChar w:fldCharType="separate"/>
            </w:r>
            <w:r>
              <w:rPr>
                <w:rStyle w:val="10"/>
                <w:color w:val="0070C0"/>
                <w:szCs w:val="24"/>
                <w:vertAlign w:val="superscript"/>
              </w:rPr>
              <w:t>*(4)</w:t>
            </w:r>
            <w:r>
              <w:rPr>
                <w:color w:val="0070C0"/>
                <w:szCs w:val="24"/>
                <w:vertAlign w:val="superscript"/>
              </w:rPr>
              <w:fldChar w:fldCharType="end"/>
            </w:r>
          </w:p>
        </w:tc>
        <w:tc>
          <w:tcPr>
            <w:tcW w:w="1131"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 xml:space="preserve">Код Субсидии </w:t>
            </w:r>
            <w:r>
              <w:rPr>
                <w:color w:val="0070C0"/>
                <w:szCs w:val="24"/>
                <w:vertAlign w:val="superscript"/>
              </w:rPr>
              <w:fldChar w:fldCharType="begin"/>
            </w:r>
            <w:r>
              <w:rPr>
                <w:color w:val="0070C0"/>
                <w:szCs w:val="24"/>
                <w:vertAlign w:val="superscript"/>
              </w:rPr>
              <w:instrText xml:space="preserve"> HYPERLINK  \l "sub_11005"</w:instrText>
            </w:r>
            <w:r>
              <w:rPr>
                <w:color w:val="0070C0"/>
                <w:szCs w:val="24"/>
                <w:vertAlign w:val="superscript"/>
              </w:rPr>
              <w:fldChar w:fldCharType="separate"/>
            </w:r>
            <w:r>
              <w:rPr>
                <w:rStyle w:val="10"/>
                <w:color w:val="0070C0"/>
                <w:szCs w:val="24"/>
                <w:vertAlign w:val="superscript"/>
              </w:rPr>
              <w:t>*(5)</w:t>
            </w:r>
            <w:r>
              <w:rPr>
                <w:color w:val="0070C0"/>
                <w:szCs w:val="24"/>
                <w:vertAlign w:val="superscript"/>
              </w:rPr>
              <w:fldChar w:fldCharType="end"/>
            </w:r>
          </w:p>
        </w:tc>
        <w:tc>
          <w:tcPr>
            <w:tcW w:w="3897" w:type="dxa"/>
            <w:gridSpan w:val="3"/>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Сумма, подлежащая перечислению, рублей</w:t>
            </w:r>
          </w:p>
        </w:tc>
      </w:tr>
      <w:tr>
        <w:tblPrEx>
          <w:tblLayout w:type="fixed"/>
          <w:tblCellMar>
            <w:top w:w="0" w:type="dxa"/>
            <w:left w:w="108" w:type="dxa"/>
            <w:bottom w:w="0" w:type="dxa"/>
            <w:right w:w="108" w:type="dxa"/>
          </w:tblCellMar>
        </w:tblPrEx>
        <w:trPr>
          <w:gridAfter w:val="1"/>
          <w:wAfter w:w="10" w:type="dxa"/>
        </w:trPr>
        <w:tc>
          <w:tcPr>
            <w:tcW w:w="993"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99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код главы</w:t>
            </w:r>
          </w:p>
        </w:tc>
        <w:tc>
          <w:tcPr>
            <w:tcW w:w="113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раздел, подраздел</w:t>
            </w:r>
          </w:p>
        </w:tc>
        <w:tc>
          <w:tcPr>
            <w:tcW w:w="1559"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целевая статья</w:t>
            </w:r>
          </w:p>
        </w:tc>
        <w:tc>
          <w:tcPr>
            <w:tcW w:w="141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вид расходов</w:t>
            </w:r>
          </w:p>
        </w:tc>
        <w:tc>
          <w:tcPr>
            <w:tcW w:w="3544"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131"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575" w:type="dxa"/>
            <w:gridSpan w:val="2"/>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всего</w:t>
            </w:r>
          </w:p>
        </w:tc>
        <w:tc>
          <w:tcPr>
            <w:tcW w:w="2322" w:type="dxa"/>
            <w:tcBorders>
              <w:top w:val="single" w:color="000000" w:sz="6" w:space="0"/>
              <w:left w:val="single" w:color="000000" w:sz="6" w:space="0"/>
              <w:bottom w:val="single" w:color="000000" w:sz="6" w:space="0"/>
              <w:right w:val="single" w:color="000000" w:sz="6" w:space="0"/>
            </w:tcBorders>
            <w:vAlign w:val="top"/>
          </w:tcPr>
          <w:p>
            <w:pPr>
              <w:jc w:val="center"/>
              <w:rPr>
                <w:color w:val="0070C0"/>
                <w:szCs w:val="24"/>
                <w:vertAlign w:val="superscript"/>
              </w:rPr>
            </w:pPr>
            <w:r>
              <w:rPr>
                <w:szCs w:val="24"/>
              </w:rPr>
              <w:t>в т.ч.</w:t>
            </w:r>
            <w:r>
              <w:rPr>
                <w:color w:val="0070C0"/>
                <w:szCs w:val="24"/>
                <w:vertAlign w:val="superscript"/>
              </w:rPr>
              <w:fldChar w:fldCharType="begin"/>
            </w:r>
            <w:r>
              <w:rPr>
                <w:color w:val="0070C0"/>
                <w:szCs w:val="24"/>
                <w:vertAlign w:val="superscript"/>
              </w:rPr>
              <w:instrText xml:space="preserve"> HYPERLINK  \l "sub_11006"</w:instrText>
            </w:r>
            <w:r>
              <w:rPr>
                <w:color w:val="0070C0"/>
                <w:szCs w:val="24"/>
                <w:vertAlign w:val="superscript"/>
              </w:rPr>
              <w:fldChar w:fldCharType="separate"/>
            </w:r>
            <w:r>
              <w:rPr>
                <w:rStyle w:val="10"/>
                <w:color w:val="0070C0"/>
                <w:szCs w:val="24"/>
                <w:vertAlign w:val="superscript"/>
              </w:rPr>
              <w:t>*(6)</w:t>
            </w:r>
            <w:r>
              <w:rPr>
                <w:color w:val="0070C0"/>
                <w:szCs w:val="24"/>
                <w:vertAlign w:val="superscript"/>
              </w:rPr>
              <w:fldChar w:fldCharType="end"/>
            </w:r>
          </w:p>
          <w:p>
            <w:pPr>
              <w:jc w:val="center"/>
              <w:rPr>
                <w:szCs w:val="24"/>
              </w:rPr>
            </w:pPr>
            <w:r>
              <w:rPr>
                <w:szCs w:val="24"/>
              </w:rPr>
              <w:t>_______</w:t>
            </w:r>
          </w:p>
        </w:tc>
      </w:tr>
      <w:tr>
        <w:tblPrEx>
          <w:tblLayout w:type="fixed"/>
          <w:tblCellMar>
            <w:top w:w="0" w:type="dxa"/>
            <w:left w:w="108" w:type="dxa"/>
            <w:bottom w:w="0" w:type="dxa"/>
            <w:right w:w="108" w:type="dxa"/>
          </w:tblCellMar>
        </w:tblPrEx>
        <w:trPr>
          <w:gridAfter w:val="1"/>
          <w:wAfter w:w="10" w:type="dxa"/>
        </w:trPr>
        <w:tc>
          <w:tcPr>
            <w:tcW w:w="99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w:t>
            </w:r>
          </w:p>
        </w:tc>
        <w:tc>
          <w:tcPr>
            <w:tcW w:w="99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2</w:t>
            </w:r>
          </w:p>
        </w:tc>
        <w:tc>
          <w:tcPr>
            <w:tcW w:w="113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3</w:t>
            </w:r>
          </w:p>
        </w:tc>
        <w:tc>
          <w:tcPr>
            <w:tcW w:w="1559"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4</w:t>
            </w:r>
          </w:p>
        </w:tc>
        <w:tc>
          <w:tcPr>
            <w:tcW w:w="141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5</w:t>
            </w:r>
          </w:p>
        </w:tc>
        <w:tc>
          <w:tcPr>
            <w:tcW w:w="354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6</w:t>
            </w:r>
          </w:p>
        </w:tc>
        <w:tc>
          <w:tcPr>
            <w:tcW w:w="1131"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7</w:t>
            </w:r>
          </w:p>
        </w:tc>
        <w:tc>
          <w:tcPr>
            <w:tcW w:w="1575" w:type="dxa"/>
            <w:gridSpan w:val="2"/>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8</w:t>
            </w:r>
          </w:p>
        </w:tc>
        <w:tc>
          <w:tcPr>
            <w:tcW w:w="2322"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9</w:t>
            </w:r>
          </w:p>
        </w:tc>
      </w:tr>
      <w:tr>
        <w:tblPrEx>
          <w:tblLayout w:type="fixed"/>
          <w:tblCellMar>
            <w:top w:w="0" w:type="dxa"/>
            <w:left w:w="108" w:type="dxa"/>
            <w:bottom w:w="0" w:type="dxa"/>
            <w:right w:w="108" w:type="dxa"/>
          </w:tblCellMar>
        </w:tblPrEx>
        <w:trPr>
          <w:gridAfter w:val="1"/>
          <w:wAfter w:w="10" w:type="dxa"/>
        </w:trPr>
        <w:tc>
          <w:tcPr>
            <w:tcW w:w="99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w:t>
            </w:r>
          </w:p>
        </w:tc>
        <w:tc>
          <w:tcPr>
            <w:tcW w:w="99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59"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3544"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 до "____" _____ 20___ г.</w:t>
            </w: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75" w:type="dxa"/>
            <w:gridSpan w:val="2"/>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22"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rPr>
          <w:gridAfter w:val="1"/>
          <w:wAfter w:w="10" w:type="dxa"/>
        </w:trPr>
        <w:tc>
          <w:tcPr>
            <w:tcW w:w="99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2.</w:t>
            </w:r>
          </w:p>
        </w:tc>
        <w:tc>
          <w:tcPr>
            <w:tcW w:w="99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59"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3544"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 до "____" _____ 20___ г.</w:t>
            </w: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75" w:type="dxa"/>
            <w:gridSpan w:val="2"/>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22"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rPr>
          <w:gridAfter w:val="1"/>
          <w:wAfter w:w="10" w:type="dxa"/>
        </w:trPr>
        <w:tc>
          <w:tcPr>
            <w:tcW w:w="99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3.</w:t>
            </w:r>
          </w:p>
        </w:tc>
        <w:tc>
          <w:tcPr>
            <w:tcW w:w="99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59"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3544"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 до "____" _____ 20___ г.</w:t>
            </w: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75" w:type="dxa"/>
            <w:gridSpan w:val="2"/>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22"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rPr>
          <w:gridAfter w:val="1"/>
          <w:wAfter w:w="10" w:type="dxa"/>
        </w:trPr>
        <w:tc>
          <w:tcPr>
            <w:tcW w:w="9641" w:type="dxa"/>
            <w:gridSpan w:val="6"/>
            <w:tcBorders>
              <w:left w:val="single" w:color="000000" w:sz="6" w:space="0"/>
              <w:bottom w:val="single" w:color="000000" w:sz="6" w:space="0"/>
              <w:right w:val="single" w:color="000000" w:sz="6" w:space="0"/>
            </w:tcBorders>
            <w:vAlign w:val="top"/>
          </w:tcPr>
          <w:p>
            <w:pPr>
              <w:jc w:val="right"/>
              <w:rPr>
                <w:szCs w:val="24"/>
              </w:rPr>
            </w:pPr>
            <w:r>
              <w:rPr>
                <w:szCs w:val="24"/>
              </w:rPr>
              <w:t>Итого по коду субсидии</w:t>
            </w:r>
          </w:p>
        </w:tc>
        <w:tc>
          <w:tcPr>
            <w:tcW w:w="1131" w:type="dxa"/>
            <w:tcBorders>
              <w:left w:val="single" w:color="000000" w:sz="6" w:space="0"/>
              <w:bottom w:val="single" w:color="000000" w:sz="6" w:space="0"/>
              <w:right w:val="single" w:color="000000" w:sz="6" w:space="0"/>
            </w:tcBorders>
            <w:vAlign w:val="top"/>
          </w:tcPr>
          <w:p>
            <w:pPr>
              <w:jc w:val="both"/>
              <w:rPr>
                <w:szCs w:val="24"/>
              </w:rPr>
            </w:pPr>
          </w:p>
        </w:tc>
        <w:tc>
          <w:tcPr>
            <w:tcW w:w="1565" w:type="dxa"/>
            <w:tcBorders>
              <w:left w:val="single" w:color="000000" w:sz="6" w:space="0"/>
              <w:bottom w:val="single" w:color="000000" w:sz="6" w:space="0"/>
              <w:right w:val="single" w:color="000000" w:sz="6" w:space="0"/>
            </w:tcBorders>
            <w:vAlign w:val="top"/>
          </w:tcPr>
          <w:p>
            <w:pPr>
              <w:jc w:val="both"/>
              <w:rPr>
                <w:szCs w:val="24"/>
              </w:rPr>
            </w:pPr>
          </w:p>
        </w:tc>
        <w:tc>
          <w:tcPr>
            <w:tcW w:w="2332" w:type="dxa"/>
            <w:gridSpan w:val="2"/>
            <w:tcBorders>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c>
          <w:tcPr>
            <w:tcW w:w="99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4.</w:t>
            </w:r>
          </w:p>
        </w:tc>
        <w:tc>
          <w:tcPr>
            <w:tcW w:w="99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59"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3544"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 до "____" _______ 20__ г.</w:t>
            </w: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65"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42" w:type="dxa"/>
            <w:gridSpan w:val="3"/>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c>
          <w:tcPr>
            <w:tcW w:w="99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5.</w:t>
            </w:r>
          </w:p>
        </w:tc>
        <w:tc>
          <w:tcPr>
            <w:tcW w:w="99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59"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354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65"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42" w:type="dxa"/>
            <w:gridSpan w:val="3"/>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c>
          <w:tcPr>
            <w:tcW w:w="99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6.</w:t>
            </w:r>
          </w:p>
        </w:tc>
        <w:tc>
          <w:tcPr>
            <w:tcW w:w="99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59"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354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65"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42" w:type="dxa"/>
            <w:gridSpan w:val="3"/>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rPr>
          <w:gridAfter w:val="1"/>
          <w:wAfter w:w="10" w:type="dxa"/>
        </w:trPr>
        <w:tc>
          <w:tcPr>
            <w:tcW w:w="9641" w:type="dxa"/>
            <w:gridSpan w:val="6"/>
            <w:tcBorders>
              <w:top w:val="single" w:color="000000" w:sz="6" w:space="0"/>
              <w:left w:val="single" w:color="000000" w:sz="6" w:space="0"/>
              <w:bottom w:val="single" w:color="000000" w:sz="6" w:space="0"/>
              <w:right w:val="single" w:color="000000" w:sz="6" w:space="0"/>
            </w:tcBorders>
            <w:vAlign w:val="top"/>
          </w:tcPr>
          <w:p>
            <w:pPr>
              <w:jc w:val="right"/>
              <w:rPr>
                <w:szCs w:val="24"/>
              </w:rPr>
            </w:pPr>
            <w:r>
              <w:rPr>
                <w:szCs w:val="24"/>
              </w:rPr>
              <w:t>Итого по коду субсидии</w:t>
            </w: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65"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32" w:type="dxa"/>
            <w:gridSpan w:val="2"/>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c>
          <w:tcPr>
            <w:tcW w:w="993" w:type="dxa"/>
            <w:tcBorders>
              <w:top w:val="single" w:color="000000" w:sz="6" w:space="0"/>
              <w:left w:val="single" w:color="000000" w:sz="6" w:space="0"/>
              <w:bottom w:val="single" w:color="000000" w:sz="6" w:space="0"/>
              <w:right w:val="single" w:color="000000" w:sz="6" w:space="0"/>
            </w:tcBorders>
            <w:vAlign w:val="center"/>
          </w:tcPr>
          <w:p>
            <w:pPr>
              <w:rPr>
                <w:szCs w:val="24"/>
              </w:rPr>
            </w:pPr>
            <w:r>
              <w:rPr>
                <w:szCs w:val="24"/>
              </w:rPr>
              <w:t>Итого по КБК</w:t>
            </w:r>
          </w:p>
        </w:tc>
        <w:tc>
          <w:tcPr>
            <w:tcW w:w="99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59"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3544" w:type="dxa"/>
            <w:tcBorders>
              <w:top w:val="single" w:color="000000" w:sz="6" w:space="0"/>
              <w:left w:val="single" w:color="000000" w:sz="6" w:space="0"/>
              <w:bottom w:val="single" w:color="000000" w:sz="6" w:space="0"/>
              <w:right w:val="single" w:color="000000" w:sz="6" w:space="0"/>
            </w:tcBorders>
            <w:vAlign w:val="center"/>
          </w:tcPr>
          <w:p>
            <w:pPr>
              <w:jc w:val="center"/>
              <w:rPr>
                <w:szCs w:val="24"/>
              </w:rPr>
            </w:pPr>
            <w:r>
              <w:rPr>
                <w:szCs w:val="24"/>
              </w:rPr>
              <w:t>X</w:t>
            </w: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65"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42" w:type="dxa"/>
            <w:gridSpan w:val="3"/>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c>
          <w:tcPr>
            <w:tcW w:w="993"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Итого по КБК</w:t>
            </w:r>
          </w:p>
        </w:tc>
        <w:tc>
          <w:tcPr>
            <w:tcW w:w="99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59"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354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X</w:t>
            </w: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65"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42" w:type="dxa"/>
            <w:gridSpan w:val="3"/>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c>
          <w:tcPr>
            <w:tcW w:w="993" w:type="dxa"/>
            <w:tcBorders>
              <w:top w:val="single" w:color="000000" w:sz="6" w:space="0"/>
              <w:left w:val="single" w:color="000000" w:sz="6" w:space="0"/>
              <w:bottom w:val="single" w:color="000000" w:sz="6" w:space="0"/>
              <w:right w:val="single" w:color="000000" w:sz="6" w:space="0"/>
            </w:tcBorders>
            <w:vAlign w:val="top"/>
          </w:tcPr>
          <w:p>
            <w:pPr>
              <w:rPr>
                <w:szCs w:val="24"/>
              </w:rPr>
            </w:pPr>
            <w:r>
              <w:rPr>
                <w:szCs w:val="24"/>
              </w:rPr>
              <w:t>Итого по КБК</w:t>
            </w:r>
          </w:p>
        </w:tc>
        <w:tc>
          <w:tcPr>
            <w:tcW w:w="99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59"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41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354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X</w:t>
            </w:r>
          </w:p>
        </w:tc>
        <w:tc>
          <w:tcPr>
            <w:tcW w:w="113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565"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42" w:type="dxa"/>
            <w:gridSpan w:val="3"/>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rPr>
          <w:gridAfter w:val="1"/>
          <w:wAfter w:w="10" w:type="dxa"/>
        </w:trPr>
        <w:tc>
          <w:tcPr>
            <w:tcW w:w="9641" w:type="dxa"/>
            <w:gridSpan w:val="6"/>
            <w:tcBorders>
              <w:top w:val="single" w:color="000000" w:sz="6" w:space="0"/>
              <w:right w:val="single" w:color="000000" w:sz="6" w:space="0"/>
            </w:tcBorders>
            <w:vAlign w:val="top"/>
          </w:tcPr>
          <w:p>
            <w:pPr>
              <w:jc w:val="both"/>
              <w:rPr>
                <w:szCs w:val="24"/>
              </w:rPr>
            </w:pPr>
          </w:p>
        </w:tc>
        <w:tc>
          <w:tcPr>
            <w:tcW w:w="1131" w:type="dxa"/>
            <w:tcBorders>
              <w:top w:val="single" w:color="000000" w:sz="6" w:space="0"/>
              <w:left w:val="single" w:color="000000" w:sz="6" w:space="0"/>
              <w:bottom w:val="single" w:color="000000" w:sz="6" w:space="0"/>
              <w:right w:val="single" w:color="000000" w:sz="6" w:space="0"/>
            </w:tcBorders>
            <w:vAlign w:val="top"/>
          </w:tcPr>
          <w:p>
            <w:pPr>
              <w:jc w:val="right"/>
              <w:rPr>
                <w:szCs w:val="24"/>
              </w:rPr>
            </w:pPr>
            <w:r>
              <w:rPr>
                <w:szCs w:val="24"/>
              </w:rPr>
              <w:t>ВСЕГО:</w:t>
            </w:r>
          </w:p>
        </w:tc>
        <w:tc>
          <w:tcPr>
            <w:tcW w:w="1565"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2332" w:type="dxa"/>
            <w:gridSpan w:val="2"/>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bl>
    <w:p>
      <w:pPr>
        <w:rPr>
          <w:szCs w:val="24"/>
        </w:rPr>
      </w:pPr>
      <w:r>
        <w:rPr>
          <w:szCs w:val="24"/>
        </w:rPr>
        <w:t>______________________________</w:t>
      </w:r>
    </w:p>
    <w:p>
      <w:pPr>
        <w:ind w:firstLine="720"/>
        <w:jc w:val="both"/>
        <w:rPr>
          <w:sz w:val="22"/>
          <w:szCs w:val="24"/>
        </w:rPr>
      </w:pPr>
      <w:bookmarkStart w:id="131" w:name="sub_11001"/>
      <w:r>
        <w:rPr>
          <w:sz w:val="22"/>
          <w:szCs w:val="24"/>
        </w:rPr>
        <w:t>*(1) Указывается в случае заключения Дополнительного соглашения к Соглашению.</w:t>
      </w:r>
    </w:p>
    <w:bookmarkEnd w:id="131"/>
    <w:p>
      <w:pPr>
        <w:ind w:firstLine="720"/>
        <w:jc w:val="both"/>
        <w:rPr>
          <w:sz w:val="22"/>
          <w:szCs w:val="24"/>
        </w:rPr>
      </w:pPr>
      <w:bookmarkStart w:id="132" w:name="sub_11002"/>
      <w:r>
        <w:rPr>
          <w:sz w:val="22"/>
          <w:szCs w:val="24"/>
        </w:rPr>
        <w:t>*(2) Указывается в случае внесения изменения в график перечисления Субсидии, при этом в графах "8" и "9" настоящего графика указываются изменения сумм, подлежащих перечислению: со знаком "плюс" при их увеличении и со знаком "минус" при их уменьшении.</w:t>
      </w:r>
    </w:p>
    <w:bookmarkEnd w:id="132"/>
    <w:p>
      <w:pPr>
        <w:ind w:firstLine="720"/>
        <w:jc w:val="both"/>
        <w:rPr>
          <w:sz w:val="22"/>
          <w:szCs w:val="24"/>
        </w:rPr>
      </w:pPr>
      <w:bookmarkStart w:id="133" w:name="sub_11003"/>
      <w:r>
        <w:rPr>
          <w:sz w:val="22"/>
          <w:szCs w:val="24"/>
        </w:rPr>
        <w:t>*(3) Указывается в соответствии с пунктом 2.2 Соглашения.</w:t>
      </w:r>
    </w:p>
    <w:bookmarkEnd w:id="133"/>
    <w:p>
      <w:pPr>
        <w:ind w:firstLine="720"/>
        <w:jc w:val="both"/>
        <w:rPr>
          <w:sz w:val="22"/>
          <w:szCs w:val="24"/>
        </w:rPr>
      </w:pPr>
      <w:bookmarkStart w:id="134" w:name="sub_11004"/>
      <w:r>
        <w:rPr>
          <w:sz w:val="22"/>
          <w:szCs w:val="24"/>
        </w:rPr>
        <w:t>*(4) Указываются конкретные сроки перечисления Субсидии Учреждению.</w:t>
      </w:r>
    </w:p>
    <w:bookmarkEnd w:id="134"/>
    <w:p>
      <w:pPr>
        <w:ind w:firstLine="720"/>
        <w:jc w:val="both"/>
        <w:rPr>
          <w:sz w:val="22"/>
          <w:szCs w:val="24"/>
        </w:rPr>
      </w:pPr>
      <w:bookmarkStart w:id="135" w:name="sub_11005"/>
      <w:r>
        <w:rPr>
          <w:sz w:val="22"/>
          <w:szCs w:val="24"/>
        </w:rPr>
        <w:t>*(5) Указывается в соответствии с пунктом 2.2 Соглашения.</w:t>
      </w:r>
    </w:p>
    <w:bookmarkEnd w:id="135"/>
    <w:p>
      <w:pPr>
        <w:ind w:firstLine="720"/>
        <w:jc w:val="both"/>
        <w:rPr>
          <w:sz w:val="22"/>
          <w:szCs w:val="24"/>
        </w:rPr>
      </w:pPr>
      <w:bookmarkStart w:id="136" w:name="sub_11006"/>
      <w:r>
        <w:rPr>
          <w:sz w:val="22"/>
          <w:szCs w:val="24"/>
        </w:rPr>
        <w:t>*(6) Заполняется по решению Учредителя для отражения сумм, подлежащих перечислению в связи с реализацией нормативных правовых актов Президента Российской Федерации и Правительства Российской Федерации, а также иных сумм.</w:t>
      </w:r>
    </w:p>
    <w:bookmarkEnd w:id="136"/>
    <w:p>
      <w:pPr>
        <w:jc w:val="right"/>
        <w:rPr>
          <w:bCs/>
          <w:color w:val="26282F"/>
          <w:szCs w:val="24"/>
        </w:rPr>
      </w:pPr>
      <w:bookmarkStart w:id="137" w:name="sub_12000"/>
    </w:p>
    <w:p>
      <w:pPr>
        <w:jc w:val="right"/>
        <w:rPr>
          <w:bCs/>
          <w:color w:val="26282F"/>
          <w:szCs w:val="24"/>
        </w:rPr>
      </w:pPr>
    </w:p>
    <w:p>
      <w:pPr>
        <w:jc w:val="both"/>
        <w:rPr>
          <w:bCs/>
          <w:color w:val="26282F"/>
          <w:szCs w:val="24"/>
        </w:rPr>
      </w:pPr>
    </w:p>
    <w:p>
      <w:pPr>
        <w:jc w:val="right"/>
        <w:rPr>
          <w:szCs w:val="24"/>
        </w:rPr>
      </w:pPr>
      <w:r>
        <w:rPr>
          <w:bCs/>
          <w:color w:val="26282F"/>
          <w:szCs w:val="24"/>
        </w:rPr>
        <w:t>Приложение N 3</w:t>
      </w:r>
      <w:r>
        <w:rPr>
          <w:bCs/>
          <w:color w:val="26282F"/>
          <w:szCs w:val="24"/>
        </w:rPr>
        <w:br w:type="textWrapping"/>
      </w:r>
      <w:r>
        <w:rPr>
          <w:bCs/>
          <w:color w:val="26282F"/>
          <w:szCs w:val="24"/>
        </w:rPr>
        <w:t xml:space="preserve">к </w:t>
      </w:r>
      <w:r>
        <w:rPr>
          <w:szCs w:val="24"/>
        </w:rPr>
        <w:t>Типовой форме</w:t>
      </w:r>
      <w:r>
        <w:rPr>
          <w:bCs/>
          <w:color w:val="26282F"/>
          <w:szCs w:val="24"/>
        </w:rPr>
        <w:t xml:space="preserve"> соглашения о </w:t>
      </w:r>
      <w:r>
        <w:rPr>
          <w:szCs w:val="24"/>
        </w:rPr>
        <w:t>предоставлении субсидии</w:t>
      </w:r>
    </w:p>
    <w:p>
      <w:pPr>
        <w:jc w:val="right"/>
        <w:rPr>
          <w:szCs w:val="24"/>
        </w:rPr>
      </w:pPr>
      <w:r>
        <w:rPr>
          <w:szCs w:val="24"/>
        </w:rPr>
        <w:t xml:space="preserve"> из бюджета </w:t>
      </w:r>
      <w:r>
        <w:rPr>
          <w:szCs w:val="24"/>
          <w:lang w:val="ru-RU"/>
        </w:rPr>
        <w:t>Новосельского</w:t>
      </w:r>
      <w:r>
        <w:rPr>
          <w:szCs w:val="24"/>
        </w:rPr>
        <w:t xml:space="preserve"> сельского поселения </w:t>
      </w:r>
    </w:p>
    <w:p>
      <w:pPr>
        <w:jc w:val="right"/>
        <w:rPr>
          <w:szCs w:val="24"/>
        </w:rPr>
      </w:pPr>
      <w:r>
        <w:rPr>
          <w:szCs w:val="24"/>
        </w:rPr>
        <w:t>муниципальным бюджетным</w:t>
      </w:r>
    </w:p>
    <w:p>
      <w:pPr>
        <w:jc w:val="right"/>
        <w:rPr>
          <w:szCs w:val="24"/>
        </w:rPr>
      </w:pPr>
      <w:r>
        <w:rPr>
          <w:szCs w:val="24"/>
        </w:rPr>
        <w:t xml:space="preserve"> и автономным учреждениям на иные цели</w:t>
      </w:r>
    </w:p>
    <w:p>
      <w:pPr>
        <w:jc w:val="right"/>
        <w:rPr>
          <w:szCs w:val="24"/>
        </w:rPr>
      </w:pPr>
    </w:p>
    <w:p>
      <w:pPr>
        <w:ind w:firstLine="720"/>
        <w:jc w:val="both"/>
        <w:rPr>
          <w:szCs w:val="24"/>
        </w:rPr>
      </w:pPr>
    </w:p>
    <w:p>
      <w:pPr>
        <w:ind w:firstLine="698"/>
        <w:jc w:val="right"/>
        <w:rPr>
          <w:b/>
          <w:bCs/>
          <w:color w:val="26282F"/>
          <w:szCs w:val="24"/>
        </w:rPr>
      </w:pPr>
      <w:r>
        <w:rPr>
          <w:bCs/>
          <w:color w:val="26282F"/>
          <w:szCs w:val="24"/>
        </w:rPr>
        <w:t>Приложение N____ к Соглашению от______N________</w:t>
      </w:r>
      <w:r>
        <w:rPr>
          <w:bCs/>
          <w:color w:val="26282F"/>
          <w:szCs w:val="24"/>
        </w:rPr>
        <w:br w:type="textWrapping"/>
      </w:r>
    </w:p>
    <w:bookmarkEnd w:id="137"/>
    <w:p>
      <w:pPr>
        <w:spacing w:before="108" w:after="108"/>
        <w:jc w:val="center"/>
        <w:rPr>
          <w:color w:val="0070C0"/>
          <w:szCs w:val="24"/>
          <w:vertAlign w:val="superscript"/>
        </w:rPr>
      </w:pPr>
      <w:r>
        <w:rPr>
          <w:b/>
          <w:bCs/>
          <w:szCs w:val="24"/>
        </w:rPr>
        <w:t>Отчет о расходах, источником финансового обеспечения которых является Субсидия</w:t>
      </w:r>
      <w:r>
        <w:rPr>
          <w:b/>
          <w:bCs/>
          <w:szCs w:val="24"/>
        </w:rPr>
        <w:br w:type="textWrapping"/>
      </w:r>
      <w:r>
        <w:rPr>
          <w:b/>
          <w:bCs/>
          <w:szCs w:val="24"/>
        </w:rPr>
        <w:t>на "_____"_____________20____г.</w:t>
      </w:r>
      <w:r>
        <w:rPr>
          <w:color w:val="0070C0"/>
          <w:szCs w:val="24"/>
          <w:vertAlign w:val="superscript"/>
        </w:rPr>
        <w:fldChar w:fldCharType="begin"/>
      </w:r>
      <w:r>
        <w:rPr>
          <w:color w:val="0070C0"/>
          <w:szCs w:val="24"/>
          <w:vertAlign w:val="superscript"/>
        </w:rPr>
        <w:instrText xml:space="preserve"> HYPERLINK  \l "sub_12001"</w:instrText>
      </w:r>
      <w:r>
        <w:rPr>
          <w:color w:val="0070C0"/>
          <w:szCs w:val="24"/>
          <w:vertAlign w:val="superscript"/>
        </w:rPr>
        <w:fldChar w:fldCharType="separate"/>
      </w:r>
      <w:r>
        <w:rPr>
          <w:rStyle w:val="10"/>
          <w:color w:val="0070C0"/>
          <w:szCs w:val="24"/>
          <w:vertAlign w:val="superscript"/>
        </w:rPr>
        <w:t>*(1)</w:t>
      </w:r>
      <w:r>
        <w:rPr>
          <w:color w:val="0070C0"/>
          <w:szCs w:val="24"/>
          <w:vertAlign w:val="superscript"/>
        </w:rPr>
        <w:fldChar w:fldCharType="end"/>
      </w:r>
    </w:p>
    <w:p>
      <w:pPr>
        <w:ind w:firstLine="720"/>
        <w:jc w:val="both"/>
        <w:rPr>
          <w:szCs w:val="24"/>
        </w:rPr>
      </w:pPr>
    </w:p>
    <w:p>
      <w:pPr>
        <w:ind w:firstLine="720"/>
        <w:jc w:val="both"/>
        <w:rPr>
          <w:szCs w:val="24"/>
        </w:rPr>
      </w:pPr>
      <w:r>
        <w:rPr>
          <w:szCs w:val="24"/>
        </w:rPr>
        <w:t>Наименование Учредителя_______________________________________________________________ ___</w:t>
      </w:r>
    </w:p>
    <w:p>
      <w:pPr>
        <w:ind w:firstLine="720"/>
        <w:jc w:val="both"/>
        <w:rPr>
          <w:szCs w:val="24"/>
        </w:rPr>
      </w:pPr>
      <w:r>
        <w:rPr>
          <w:szCs w:val="24"/>
        </w:rPr>
        <w:t>Наименование Учреждения _________________________________________________________________</w:t>
      </w:r>
    </w:p>
    <w:p>
      <w:pPr>
        <w:ind w:firstLine="720"/>
        <w:jc w:val="both"/>
        <w:rPr>
          <w:szCs w:val="24"/>
        </w:rPr>
      </w:pPr>
      <w:r>
        <w:rPr>
          <w:szCs w:val="24"/>
        </w:rPr>
        <w:t>Единица измерения: рубль (с точностью до второго десятичного знака)</w:t>
      </w:r>
    </w:p>
    <w:p>
      <w:pPr>
        <w:ind w:firstLine="720"/>
        <w:jc w:val="both"/>
        <w:rPr>
          <w:szCs w:val="24"/>
        </w:rPr>
      </w:pPr>
    </w:p>
    <w:tbl>
      <w:tblPr>
        <w:tblStyle w:val="13"/>
        <w:tblW w:w="15151" w:type="dxa"/>
        <w:tblInd w:w="108" w:type="dxa"/>
        <w:tblLayout w:type="fixed"/>
        <w:tblCellMar>
          <w:top w:w="0" w:type="dxa"/>
          <w:left w:w="108" w:type="dxa"/>
          <w:bottom w:w="0" w:type="dxa"/>
          <w:right w:w="108" w:type="dxa"/>
        </w:tblCellMar>
      </w:tblPr>
      <w:tblGrid>
        <w:gridCol w:w="1320"/>
        <w:gridCol w:w="854"/>
        <w:gridCol w:w="1381"/>
        <w:gridCol w:w="758"/>
        <w:gridCol w:w="1138"/>
        <w:gridCol w:w="854"/>
        <w:gridCol w:w="1138"/>
        <w:gridCol w:w="1373"/>
        <w:gridCol w:w="758"/>
        <w:gridCol w:w="1098"/>
        <w:gridCol w:w="1138"/>
        <w:gridCol w:w="854"/>
        <w:gridCol w:w="1330"/>
        <w:gridCol w:w="1157"/>
      </w:tblGrid>
      <w:tr>
        <w:tblPrEx>
          <w:tblLayout w:type="fixed"/>
          <w:tblCellMar>
            <w:top w:w="0" w:type="dxa"/>
            <w:left w:w="108" w:type="dxa"/>
            <w:bottom w:w="0" w:type="dxa"/>
            <w:right w:w="108" w:type="dxa"/>
          </w:tblCellMar>
        </w:tblPrEx>
        <w:tc>
          <w:tcPr>
            <w:tcW w:w="2174" w:type="dxa"/>
            <w:gridSpan w:val="2"/>
            <w:tcBorders>
              <w:top w:val="single" w:color="000000" w:sz="6" w:space="0"/>
              <w:left w:val="single" w:color="000000" w:sz="6" w:space="0"/>
              <w:bottom w:val="single" w:color="000000" w:sz="6" w:space="0"/>
              <w:right w:val="single" w:color="000000" w:sz="6" w:space="0"/>
            </w:tcBorders>
            <w:vAlign w:val="top"/>
          </w:tcPr>
          <w:p>
            <w:pPr>
              <w:jc w:val="center"/>
              <w:rPr>
                <w:szCs w:val="24"/>
              </w:rPr>
            </w:pPr>
            <w:bookmarkStart w:id="138" w:name="sub_80"/>
            <w:r>
              <w:rPr>
                <w:szCs w:val="24"/>
              </w:rPr>
              <w:t>Субсидия</w:t>
            </w:r>
            <w:bookmarkEnd w:id="138"/>
          </w:p>
        </w:tc>
        <w:tc>
          <w:tcPr>
            <w:tcW w:w="1381"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Код по бюджетной классификации Российской Федерации</w:t>
            </w:r>
            <w:r>
              <w:rPr>
                <w:color w:val="0070C0"/>
                <w:szCs w:val="24"/>
                <w:vertAlign w:val="superscript"/>
              </w:rPr>
              <w:fldChar w:fldCharType="begin"/>
            </w:r>
            <w:r>
              <w:rPr>
                <w:color w:val="0070C0"/>
                <w:szCs w:val="24"/>
                <w:vertAlign w:val="superscript"/>
              </w:rPr>
              <w:instrText xml:space="preserve"> HYPERLINK  \l "sub_12004"</w:instrText>
            </w:r>
            <w:r>
              <w:rPr>
                <w:color w:val="0070C0"/>
                <w:szCs w:val="24"/>
                <w:vertAlign w:val="superscript"/>
              </w:rPr>
              <w:fldChar w:fldCharType="separate"/>
            </w:r>
            <w:r>
              <w:rPr>
                <w:rStyle w:val="10"/>
                <w:color w:val="0070C0"/>
                <w:szCs w:val="24"/>
                <w:vertAlign w:val="superscript"/>
              </w:rPr>
              <w:t>*(4)</w:t>
            </w:r>
            <w:r>
              <w:rPr>
                <w:color w:val="0070C0"/>
                <w:szCs w:val="24"/>
                <w:vertAlign w:val="superscript"/>
              </w:rPr>
              <w:fldChar w:fldCharType="end"/>
            </w:r>
          </w:p>
        </w:tc>
        <w:tc>
          <w:tcPr>
            <w:tcW w:w="1896" w:type="dxa"/>
            <w:gridSpan w:val="2"/>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Остаток Субсидии на начало текущего</w:t>
            </w:r>
          </w:p>
          <w:p>
            <w:pPr>
              <w:jc w:val="center"/>
              <w:rPr>
                <w:szCs w:val="24"/>
              </w:rPr>
            </w:pPr>
            <w:r>
              <w:rPr>
                <w:szCs w:val="24"/>
              </w:rPr>
              <w:t>финансового года</w:t>
            </w:r>
          </w:p>
        </w:tc>
        <w:tc>
          <w:tcPr>
            <w:tcW w:w="3365" w:type="dxa"/>
            <w:gridSpan w:val="3"/>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Поступления</w:t>
            </w:r>
            <w:r>
              <w:rPr>
                <w:color w:val="0070C0"/>
                <w:szCs w:val="24"/>
                <w:vertAlign w:val="superscript"/>
              </w:rPr>
              <w:fldChar w:fldCharType="begin"/>
            </w:r>
            <w:r>
              <w:rPr>
                <w:color w:val="0070C0"/>
                <w:szCs w:val="24"/>
                <w:vertAlign w:val="superscript"/>
              </w:rPr>
              <w:instrText xml:space="preserve"> HYPERLINK  \l "sub_12006"</w:instrText>
            </w:r>
            <w:r>
              <w:rPr>
                <w:color w:val="0070C0"/>
                <w:szCs w:val="24"/>
                <w:vertAlign w:val="superscript"/>
              </w:rPr>
              <w:fldChar w:fldCharType="separate"/>
            </w:r>
            <w:r>
              <w:rPr>
                <w:rStyle w:val="10"/>
                <w:color w:val="0070C0"/>
                <w:szCs w:val="24"/>
                <w:vertAlign w:val="superscript"/>
              </w:rPr>
              <w:t>*(6)</w:t>
            </w:r>
            <w:r>
              <w:rPr>
                <w:color w:val="0070C0"/>
                <w:szCs w:val="24"/>
                <w:vertAlign w:val="superscript"/>
              </w:rPr>
              <w:fldChar w:fldCharType="end"/>
            </w:r>
          </w:p>
        </w:tc>
        <w:tc>
          <w:tcPr>
            <w:tcW w:w="1856" w:type="dxa"/>
            <w:gridSpan w:val="2"/>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Выплаты</w:t>
            </w:r>
          </w:p>
        </w:tc>
        <w:tc>
          <w:tcPr>
            <w:tcW w:w="1138"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Курсовая разница</w:t>
            </w:r>
            <w:r>
              <w:rPr>
                <w:color w:val="0070C0"/>
                <w:szCs w:val="24"/>
                <w:vertAlign w:val="superscript"/>
              </w:rPr>
              <w:fldChar w:fldCharType="begin"/>
            </w:r>
            <w:r>
              <w:rPr>
                <w:color w:val="0070C0"/>
                <w:szCs w:val="24"/>
                <w:vertAlign w:val="superscript"/>
              </w:rPr>
              <w:instrText xml:space="preserve"> HYPERLINK  \l "sub_12008"</w:instrText>
            </w:r>
            <w:r>
              <w:rPr>
                <w:color w:val="0070C0"/>
                <w:szCs w:val="24"/>
                <w:vertAlign w:val="superscript"/>
              </w:rPr>
              <w:fldChar w:fldCharType="separate"/>
            </w:r>
            <w:r>
              <w:rPr>
                <w:rStyle w:val="10"/>
                <w:color w:val="0070C0"/>
                <w:szCs w:val="24"/>
                <w:vertAlign w:val="superscript"/>
              </w:rPr>
              <w:t>*(8)</w:t>
            </w:r>
            <w:r>
              <w:rPr>
                <w:color w:val="0070C0"/>
                <w:szCs w:val="24"/>
                <w:vertAlign w:val="superscript"/>
              </w:rPr>
              <w:fldChar w:fldCharType="end"/>
            </w:r>
          </w:p>
        </w:tc>
        <w:tc>
          <w:tcPr>
            <w:tcW w:w="3341" w:type="dxa"/>
            <w:gridSpan w:val="3"/>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Остаток Субсидии на конец отчетного периода</w:t>
            </w:r>
          </w:p>
        </w:tc>
      </w:tr>
      <w:tr>
        <w:tblPrEx>
          <w:tblLayout w:type="fixed"/>
          <w:tblCellMar>
            <w:top w:w="0" w:type="dxa"/>
            <w:left w:w="108" w:type="dxa"/>
            <w:bottom w:w="0" w:type="dxa"/>
            <w:right w:w="108" w:type="dxa"/>
          </w:tblCellMar>
        </w:tblPrEx>
        <w:tc>
          <w:tcPr>
            <w:tcW w:w="1320"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наименование</w:t>
            </w:r>
            <w:r>
              <w:rPr>
                <w:color w:val="0070C0"/>
                <w:szCs w:val="24"/>
                <w:vertAlign w:val="superscript"/>
              </w:rPr>
              <w:fldChar w:fldCharType="begin"/>
            </w:r>
            <w:r>
              <w:rPr>
                <w:color w:val="0070C0"/>
                <w:szCs w:val="24"/>
                <w:vertAlign w:val="superscript"/>
              </w:rPr>
              <w:instrText xml:space="preserve"> HYPERLINK  \l "sub_12002"</w:instrText>
            </w:r>
            <w:r>
              <w:rPr>
                <w:color w:val="0070C0"/>
                <w:szCs w:val="24"/>
                <w:vertAlign w:val="superscript"/>
              </w:rPr>
              <w:fldChar w:fldCharType="separate"/>
            </w:r>
            <w:r>
              <w:rPr>
                <w:rStyle w:val="10"/>
                <w:color w:val="0070C0"/>
                <w:szCs w:val="24"/>
                <w:vertAlign w:val="superscript"/>
              </w:rPr>
              <w:t>*(2)</w:t>
            </w:r>
            <w:r>
              <w:rPr>
                <w:color w:val="0070C0"/>
                <w:szCs w:val="24"/>
                <w:vertAlign w:val="superscript"/>
              </w:rPr>
              <w:fldChar w:fldCharType="end"/>
            </w:r>
          </w:p>
        </w:tc>
        <w:tc>
          <w:tcPr>
            <w:tcW w:w="854"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код</w:t>
            </w:r>
            <w:r>
              <w:rPr>
                <w:color w:val="0070C0"/>
                <w:szCs w:val="24"/>
                <w:vertAlign w:val="superscript"/>
              </w:rPr>
              <w:fldChar w:fldCharType="begin"/>
            </w:r>
            <w:r>
              <w:rPr>
                <w:color w:val="0070C0"/>
                <w:szCs w:val="24"/>
                <w:vertAlign w:val="superscript"/>
              </w:rPr>
              <w:instrText xml:space="preserve"> HYPERLINK  \l "sub_12003"</w:instrText>
            </w:r>
            <w:r>
              <w:rPr>
                <w:color w:val="0070C0"/>
                <w:szCs w:val="24"/>
                <w:vertAlign w:val="superscript"/>
              </w:rPr>
              <w:fldChar w:fldCharType="separate"/>
            </w:r>
            <w:r>
              <w:rPr>
                <w:rStyle w:val="10"/>
                <w:color w:val="0070C0"/>
                <w:szCs w:val="24"/>
                <w:vertAlign w:val="superscript"/>
              </w:rPr>
              <w:t>*(3)</w:t>
            </w:r>
            <w:r>
              <w:rPr>
                <w:color w:val="0070C0"/>
                <w:szCs w:val="24"/>
                <w:vertAlign w:val="superscript"/>
              </w:rPr>
              <w:fldChar w:fldCharType="end"/>
            </w:r>
          </w:p>
        </w:tc>
        <w:tc>
          <w:tcPr>
            <w:tcW w:w="1381" w:type="dxa"/>
            <w:vMerge w:val="continue"/>
            <w:tcBorders>
              <w:left w:val="single" w:color="000000" w:sz="6" w:space="0"/>
              <w:right w:val="single" w:color="000000" w:sz="6" w:space="0"/>
            </w:tcBorders>
            <w:vAlign w:val="top"/>
          </w:tcPr>
          <w:p>
            <w:pPr>
              <w:jc w:val="both"/>
              <w:rPr>
                <w:szCs w:val="24"/>
              </w:rPr>
            </w:pPr>
          </w:p>
        </w:tc>
        <w:tc>
          <w:tcPr>
            <w:tcW w:w="758"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всего</w:t>
            </w:r>
          </w:p>
        </w:tc>
        <w:tc>
          <w:tcPr>
            <w:tcW w:w="1138"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из них, разрешенный к использованию</w:t>
            </w:r>
            <w:r>
              <w:rPr>
                <w:color w:val="0070C0"/>
                <w:szCs w:val="24"/>
                <w:vertAlign w:val="superscript"/>
              </w:rPr>
              <w:fldChar w:fldCharType="begin"/>
            </w:r>
            <w:r>
              <w:rPr>
                <w:color w:val="0070C0"/>
                <w:szCs w:val="24"/>
                <w:vertAlign w:val="superscript"/>
              </w:rPr>
              <w:instrText xml:space="preserve"> HYPERLINK  \l "sub_12005"</w:instrText>
            </w:r>
            <w:r>
              <w:rPr>
                <w:color w:val="0070C0"/>
                <w:szCs w:val="24"/>
                <w:vertAlign w:val="superscript"/>
              </w:rPr>
              <w:fldChar w:fldCharType="separate"/>
            </w:r>
            <w:r>
              <w:rPr>
                <w:rStyle w:val="10"/>
                <w:color w:val="0070C0"/>
                <w:szCs w:val="24"/>
                <w:vertAlign w:val="superscript"/>
              </w:rPr>
              <w:t>*(5)</w:t>
            </w:r>
            <w:r>
              <w:rPr>
                <w:color w:val="0070C0"/>
                <w:szCs w:val="24"/>
                <w:vertAlign w:val="superscript"/>
              </w:rPr>
              <w:fldChar w:fldCharType="end"/>
            </w:r>
          </w:p>
        </w:tc>
        <w:tc>
          <w:tcPr>
            <w:tcW w:w="854"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всего, в том числе</w:t>
            </w:r>
          </w:p>
        </w:tc>
        <w:tc>
          <w:tcPr>
            <w:tcW w:w="1138"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из федерального бюджета</w:t>
            </w:r>
          </w:p>
        </w:tc>
        <w:tc>
          <w:tcPr>
            <w:tcW w:w="1373"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возврат дебиторской задолженности прошлых лет</w:t>
            </w:r>
            <w:r>
              <w:rPr>
                <w:color w:val="0070C0"/>
                <w:szCs w:val="24"/>
                <w:vertAlign w:val="superscript"/>
              </w:rPr>
              <w:fldChar w:fldCharType="begin"/>
            </w:r>
            <w:r>
              <w:rPr>
                <w:color w:val="0070C0"/>
                <w:szCs w:val="24"/>
                <w:vertAlign w:val="superscript"/>
              </w:rPr>
              <w:instrText xml:space="preserve"> HYPERLINK  \l "sub_12007"</w:instrText>
            </w:r>
            <w:r>
              <w:rPr>
                <w:color w:val="0070C0"/>
                <w:szCs w:val="24"/>
                <w:vertAlign w:val="superscript"/>
              </w:rPr>
              <w:fldChar w:fldCharType="separate"/>
            </w:r>
            <w:r>
              <w:rPr>
                <w:rStyle w:val="10"/>
                <w:color w:val="0070C0"/>
                <w:szCs w:val="24"/>
                <w:vertAlign w:val="superscript"/>
              </w:rPr>
              <w:t>*(7)</w:t>
            </w:r>
            <w:r>
              <w:rPr>
                <w:color w:val="0070C0"/>
                <w:szCs w:val="24"/>
                <w:vertAlign w:val="superscript"/>
              </w:rPr>
              <w:fldChar w:fldCharType="end"/>
            </w:r>
          </w:p>
        </w:tc>
        <w:tc>
          <w:tcPr>
            <w:tcW w:w="758"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всего</w:t>
            </w:r>
          </w:p>
        </w:tc>
        <w:tc>
          <w:tcPr>
            <w:tcW w:w="1098"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из них: возвращено в федеральный</w:t>
            </w:r>
          </w:p>
          <w:p>
            <w:pPr>
              <w:jc w:val="center"/>
              <w:rPr>
                <w:szCs w:val="24"/>
              </w:rPr>
            </w:pPr>
            <w:r>
              <w:rPr>
                <w:szCs w:val="24"/>
              </w:rPr>
              <w:t>бюджет</w:t>
            </w:r>
          </w:p>
        </w:tc>
        <w:tc>
          <w:tcPr>
            <w:tcW w:w="1138" w:type="dxa"/>
            <w:vMerge w:val="continue"/>
            <w:tcBorders>
              <w:left w:val="single" w:color="000000" w:sz="6" w:space="0"/>
              <w:right w:val="single" w:color="000000" w:sz="6" w:space="0"/>
            </w:tcBorders>
            <w:vAlign w:val="top"/>
          </w:tcPr>
          <w:p>
            <w:pPr>
              <w:jc w:val="both"/>
              <w:rPr>
                <w:szCs w:val="24"/>
              </w:rPr>
            </w:pPr>
          </w:p>
        </w:tc>
        <w:tc>
          <w:tcPr>
            <w:tcW w:w="854" w:type="dxa"/>
            <w:vMerge w:val="restart"/>
            <w:tcBorders>
              <w:top w:val="single" w:color="000000" w:sz="6" w:space="0"/>
              <w:left w:val="single" w:color="000000" w:sz="6" w:space="0"/>
              <w:right w:val="single" w:color="000000" w:sz="6" w:space="0"/>
            </w:tcBorders>
            <w:vAlign w:val="top"/>
          </w:tcPr>
          <w:p>
            <w:pPr>
              <w:jc w:val="center"/>
              <w:rPr>
                <w:szCs w:val="24"/>
              </w:rPr>
            </w:pPr>
            <w:r>
              <w:rPr>
                <w:szCs w:val="24"/>
              </w:rPr>
              <w:t>Всего</w:t>
            </w:r>
            <w:r>
              <w:rPr>
                <w:color w:val="0070C0"/>
                <w:szCs w:val="24"/>
                <w:vertAlign w:val="superscript"/>
              </w:rPr>
              <w:fldChar w:fldCharType="begin"/>
            </w:r>
            <w:r>
              <w:rPr>
                <w:color w:val="0070C0"/>
                <w:szCs w:val="24"/>
                <w:vertAlign w:val="superscript"/>
              </w:rPr>
              <w:instrText xml:space="preserve"> HYPERLINK  \l "sub_12009"</w:instrText>
            </w:r>
            <w:r>
              <w:rPr>
                <w:color w:val="0070C0"/>
                <w:szCs w:val="24"/>
                <w:vertAlign w:val="superscript"/>
              </w:rPr>
              <w:fldChar w:fldCharType="separate"/>
            </w:r>
            <w:r>
              <w:rPr>
                <w:rStyle w:val="10"/>
                <w:color w:val="0070C0"/>
                <w:szCs w:val="24"/>
                <w:vertAlign w:val="superscript"/>
              </w:rPr>
              <w:t>*(9)</w:t>
            </w:r>
            <w:r>
              <w:rPr>
                <w:color w:val="0070C0"/>
                <w:szCs w:val="24"/>
                <w:vertAlign w:val="superscript"/>
              </w:rPr>
              <w:fldChar w:fldCharType="end"/>
            </w:r>
          </w:p>
        </w:tc>
        <w:tc>
          <w:tcPr>
            <w:tcW w:w="2487" w:type="dxa"/>
            <w:gridSpan w:val="2"/>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в том числе:</w:t>
            </w:r>
          </w:p>
        </w:tc>
      </w:tr>
      <w:tr>
        <w:tblPrEx>
          <w:tblLayout w:type="fixed"/>
          <w:tblCellMar>
            <w:top w:w="0" w:type="dxa"/>
            <w:left w:w="108" w:type="dxa"/>
            <w:bottom w:w="0" w:type="dxa"/>
            <w:right w:w="108" w:type="dxa"/>
          </w:tblCellMar>
        </w:tblPrEx>
        <w:tc>
          <w:tcPr>
            <w:tcW w:w="1320"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854"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381" w:type="dxa"/>
            <w:tcBorders>
              <w:left w:val="single" w:color="000000" w:sz="6" w:space="0"/>
              <w:bottom w:val="single" w:color="000000" w:sz="6" w:space="0"/>
              <w:right w:val="single" w:color="000000" w:sz="6" w:space="0"/>
            </w:tcBorders>
            <w:vAlign w:val="top"/>
          </w:tcPr>
          <w:p>
            <w:pPr>
              <w:jc w:val="both"/>
              <w:rPr>
                <w:szCs w:val="24"/>
              </w:rPr>
            </w:pPr>
          </w:p>
        </w:tc>
        <w:tc>
          <w:tcPr>
            <w:tcW w:w="758"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138"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854"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138"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373"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758"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098"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138" w:type="dxa"/>
            <w:tcBorders>
              <w:left w:val="single" w:color="000000" w:sz="6" w:space="0"/>
              <w:bottom w:val="single" w:color="000000" w:sz="6" w:space="0"/>
              <w:right w:val="single" w:color="000000" w:sz="6" w:space="0"/>
            </w:tcBorders>
            <w:vAlign w:val="top"/>
          </w:tcPr>
          <w:p>
            <w:pPr>
              <w:jc w:val="both"/>
              <w:rPr>
                <w:szCs w:val="24"/>
              </w:rPr>
            </w:pPr>
          </w:p>
        </w:tc>
        <w:tc>
          <w:tcPr>
            <w:tcW w:w="854" w:type="dxa"/>
            <w:vMerge w:val="continue"/>
            <w:tcBorders>
              <w:left w:val="single" w:color="000000" w:sz="6" w:space="0"/>
              <w:bottom w:val="single" w:color="000000" w:sz="6" w:space="0"/>
              <w:right w:val="single" w:color="000000" w:sz="6" w:space="0"/>
            </w:tcBorders>
            <w:vAlign w:val="top"/>
          </w:tcPr>
          <w:p>
            <w:pPr>
              <w:jc w:val="both"/>
              <w:rPr>
                <w:szCs w:val="24"/>
              </w:rPr>
            </w:pPr>
          </w:p>
        </w:tc>
        <w:tc>
          <w:tcPr>
            <w:tcW w:w="1330"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 xml:space="preserve">требуется в направлении на те же цели </w:t>
            </w:r>
            <w:r>
              <w:rPr>
                <w:color w:val="0070C0"/>
                <w:szCs w:val="24"/>
                <w:vertAlign w:val="superscript"/>
              </w:rPr>
              <w:fldChar w:fldCharType="begin"/>
            </w:r>
            <w:r>
              <w:rPr>
                <w:color w:val="0070C0"/>
                <w:szCs w:val="24"/>
                <w:vertAlign w:val="superscript"/>
              </w:rPr>
              <w:instrText xml:space="preserve"> HYPERLINK  \l "sub_12010"</w:instrText>
            </w:r>
            <w:r>
              <w:rPr>
                <w:color w:val="0070C0"/>
                <w:szCs w:val="24"/>
                <w:vertAlign w:val="superscript"/>
              </w:rPr>
              <w:fldChar w:fldCharType="separate"/>
            </w:r>
            <w:r>
              <w:rPr>
                <w:rStyle w:val="10"/>
                <w:color w:val="0070C0"/>
                <w:szCs w:val="24"/>
                <w:vertAlign w:val="superscript"/>
              </w:rPr>
              <w:t>*(10)</w:t>
            </w:r>
            <w:r>
              <w:rPr>
                <w:color w:val="0070C0"/>
                <w:szCs w:val="24"/>
                <w:vertAlign w:val="superscript"/>
              </w:rPr>
              <w:fldChar w:fldCharType="end"/>
            </w:r>
          </w:p>
        </w:tc>
        <w:tc>
          <w:tcPr>
            <w:tcW w:w="1157"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 xml:space="preserve">подлежит возврату </w:t>
            </w:r>
            <w:r>
              <w:rPr>
                <w:color w:val="0070C0"/>
                <w:szCs w:val="24"/>
                <w:vertAlign w:val="superscript"/>
              </w:rPr>
              <w:fldChar w:fldCharType="begin"/>
            </w:r>
            <w:r>
              <w:rPr>
                <w:color w:val="0070C0"/>
                <w:szCs w:val="24"/>
                <w:vertAlign w:val="superscript"/>
              </w:rPr>
              <w:instrText xml:space="preserve"> HYPERLINK  \l "sub_12011"</w:instrText>
            </w:r>
            <w:r>
              <w:rPr>
                <w:color w:val="0070C0"/>
                <w:szCs w:val="24"/>
                <w:vertAlign w:val="superscript"/>
              </w:rPr>
              <w:fldChar w:fldCharType="separate"/>
            </w:r>
            <w:r>
              <w:rPr>
                <w:rStyle w:val="10"/>
                <w:color w:val="0070C0"/>
                <w:szCs w:val="24"/>
                <w:vertAlign w:val="superscript"/>
              </w:rPr>
              <w:t>*(11)</w:t>
            </w:r>
            <w:r>
              <w:rPr>
                <w:color w:val="0070C0"/>
                <w:szCs w:val="24"/>
                <w:vertAlign w:val="superscript"/>
              </w:rPr>
              <w:fldChar w:fldCharType="end"/>
            </w:r>
          </w:p>
        </w:tc>
      </w:tr>
      <w:tr>
        <w:tblPrEx>
          <w:tblLayout w:type="fixed"/>
          <w:tblCellMar>
            <w:top w:w="0" w:type="dxa"/>
            <w:left w:w="108" w:type="dxa"/>
            <w:bottom w:w="0" w:type="dxa"/>
            <w:right w:w="108" w:type="dxa"/>
          </w:tblCellMar>
        </w:tblPrEx>
        <w:tc>
          <w:tcPr>
            <w:tcW w:w="1320"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w:t>
            </w:r>
          </w:p>
        </w:tc>
        <w:tc>
          <w:tcPr>
            <w:tcW w:w="85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2</w:t>
            </w:r>
          </w:p>
        </w:tc>
        <w:tc>
          <w:tcPr>
            <w:tcW w:w="1381"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3</w:t>
            </w:r>
          </w:p>
        </w:tc>
        <w:tc>
          <w:tcPr>
            <w:tcW w:w="75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4</w:t>
            </w:r>
          </w:p>
        </w:tc>
        <w:tc>
          <w:tcPr>
            <w:tcW w:w="113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5</w:t>
            </w:r>
          </w:p>
        </w:tc>
        <w:tc>
          <w:tcPr>
            <w:tcW w:w="85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6</w:t>
            </w:r>
          </w:p>
        </w:tc>
        <w:tc>
          <w:tcPr>
            <w:tcW w:w="113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7</w:t>
            </w:r>
          </w:p>
        </w:tc>
        <w:tc>
          <w:tcPr>
            <w:tcW w:w="1373"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8</w:t>
            </w:r>
          </w:p>
        </w:tc>
        <w:tc>
          <w:tcPr>
            <w:tcW w:w="75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9</w:t>
            </w:r>
          </w:p>
        </w:tc>
        <w:tc>
          <w:tcPr>
            <w:tcW w:w="109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10</w:t>
            </w:r>
          </w:p>
        </w:tc>
        <w:tc>
          <w:tcPr>
            <w:tcW w:w="1138"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11</w:t>
            </w:r>
          </w:p>
        </w:tc>
        <w:tc>
          <w:tcPr>
            <w:tcW w:w="854"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12</w:t>
            </w:r>
          </w:p>
        </w:tc>
        <w:tc>
          <w:tcPr>
            <w:tcW w:w="1330"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13</w:t>
            </w:r>
          </w:p>
        </w:tc>
        <w:tc>
          <w:tcPr>
            <w:tcW w:w="1157" w:type="dxa"/>
            <w:tcBorders>
              <w:top w:val="single" w:color="000000" w:sz="6" w:space="0"/>
              <w:left w:val="single" w:color="000000" w:sz="6" w:space="0"/>
              <w:bottom w:val="single" w:color="000000" w:sz="6" w:space="0"/>
              <w:right w:val="single" w:color="000000" w:sz="6" w:space="0"/>
            </w:tcBorders>
            <w:vAlign w:val="top"/>
          </w:tcPr>
          <w:p>
            <w:pPr>
              <w:jc w:val="center"/>
              <w:rPr>
                <w:szCs w:val="24"/>
              </w:rPr>
            </w:pPr>
            <w:r>
              <w:rPr>
                <w:szCs w:val="24"/>
              </w:rPr>
              <w:t>14</w:t>
            </w:r>
          </w:p>
        </w:tc>
      </w:tr>
      <w:tr>
        <w:tblPrEx>
          <w:tblLayout w:type="fixed"/>
          <w:tblCellMar>
            <w:top w:w="0" w:type="dxa"/>
            <w:left w:w="108" w:type="dxa"/>
            <w:bottom w:w="0" w:type="dxa"/>
            <w:right w:w="108" w:type="dxa"/>
          </w:tblCellMar>
        </w:tblPrEx>
        <w:tc>
          <w:tcPr>
            <w:tcW w:w="1320"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85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38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75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85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37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75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09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85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330"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57"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c>
          <w:tcPr>
            <w:tcW w:w="1320"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85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38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75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85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37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75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09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85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330"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57"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r>
        <w:tblPrEx>
          <w:tblLayout w:type="fixed"/>
          <w:tblCellMar>
            <w:top w:w="0" w:type="dxa"/>
            <w:left w:w="108" w:type="dxa"/>
            <w:bottom w:w="0" w:type="dxa"/>
            <w:right w:w="108" w:type="dxa"/>
          </w:tblCellMar>
        </w:tblPrEx>
        <w:tc>
          <w:tcPr>
            <w:tcW w:w="1320"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85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381"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75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85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373"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75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09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38"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854"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330"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c>
          <w:tcPr>
            <w:tcW w:w="1157" w:type="dxa"/>
            <w:tcBorders>
              <w:top w:val="single" w:color="000000" w:sz="6" w:space="0"/>
              <w:left w:val="single" w:color="000000" w:sz="6" w:space="0"/>
              <w:bottom w:val="single" w:color="000000" w:sz="6" w:space="0"/>
              <w:right w:val="single" w:color="000000" w:sz="6" w:space="0"/>
            </w:tcBorders>
            <w:vAlign w:val="top"/>
          </w:tcPr>
          <w:p>
            <w:pPr>
              <w:jc w:val="both"/>
              <w:rPr>
                <w:szCs w:val="24"/>
              </w:rPr>
            </w:pPr>
          </w:p>
        </w:tc>
      </w:tr>
    </w:tbl>
    <w:p>
      <w:pPr>
        <w:ind w:firstLine="720"/>
        <w:jc w:val="both"/>
        <w:rPr>
          <w:szCs w:val="24"/>
        </w:rPr>
      </w:pPr>
    </w:p>
    <w:p>
      <w:pPr>
        <w:rPr>
          <w:szCs w:val="24"/>
        </w:rPr>
      </w:pPr>
      <w:r>
        <w:rPr>
          <w:szCs w:val="24"/>
        </w:rPr>
        <w:t>Руководитель (уполномоченное лицо)_________________ __________________ ____________________________</w:t>
      </w:r>
    </w:p>
    <w:p>
      <w:pPr>
        <w:rPr>
          <w:szCs w:val="24"/>
        </w:rPr>
      </w:pPr>
      <w:r>
        <w:rPr>
          <w:szCs w:val="24"/>
        </w:rPr>
        <w:t xml:space="preserve">                                     (должность)         (подпись)          (расшифровка подписи)</w:t>
      </w:r>
    </w:p>
    <w:p>
      <w:pPr>
        <w:rPr>
          <w:szCs w:val="24"/>
        </w:rPr>
      </w:pPr>
      <w:r>
        <w:rPr>
          <w:szCs w:val="24"/>
        </w:rPr>
        <w:t>"____"_______________20___г.</w:t>
      </w:r>
    </w:p>
    <w:p>
      <w:pPr>
        <w:rPr>
          <w:sz w:val="22"/>
          <w:szCs w:val="24"/>
        </w:rPr>
      </w:pPr>
      <w:r>
        <w:rPr>
          <w:sz w:val="22"/>
          <w:szCs w:val="24"/>
        </w:rPr>
        <w:t>______________________________</w:t>
      </w:r>
    </w:p>
    <w:p>
      <w:pPr>
        <w:ind w:firstLine="720"/>
        <w:jc w:val="both"/>
        <w:rPr>
          <w:sz w:val="22"/>
          <w:szCs w:val="24"/>
        </w:rPr>
      </w:pPr>
      <w:bookmarkStart w:id="139" w:name="sub_12001"/>
      <w:r>
        <w:rPr>
          <w:sz w:val="22"/>
          <w:szCs w:val="24"/>
        </w:rPr>
        <w:t>*(1) Настоящий отчет составляется нарастающим итогом с начала текущего финансового года.</w:t>
      </w:r>
    </w:p>
    <w:bookmarkEnd w:id="139"/>
    <w:p>
      <w:pPr>
        <w:ind w:firstLine="720"/>
        <w:jc w:val="both"/>
        <w:rPr>
          <w:sz w:val="22"/>
          <w:szCs w:val="24"/>
        </w:rPr>
      </w:pPr>
      <w:bookmarkStart w:id="140" w:name="sub_12002"/>
      <w:r>
        <w:rPr>
          <w:sz w:val="22"/>
          <w:szCs w:val="24"/>
        </w:rPr>
        <w:t>*(2) Указывается в соответствии с пунктом 1.1. Соглашения/Приложением N_____ к Соглашению.</w:t>
      </w:r>
    </w:p>
    <w:bookmarkEnd w:id="140"/>
    <w:p>
      <w:pPr>
        <w:ind w:firstLine="720"/>
        <w:jc w:val="both"/>
        <w:rPr>
          <w:sz w:val="22"/>
          <w:szCs w:val="24"/>
        </w:rPr>
      </w:pPr>
      <w:bookmarkStart w:id="141" w:name="sub_12003"/>
      <w:r>
        <w:rPr>
          <w:sz w:val="22"/>
          <w:szCs w:val="24"/>
        </w:rPr>
        <w:t>*(3) Указывается аналитический код Субсидии в соответствии с пунктом 2.2 Соглашения/Приложением N_____ к Соглашению.</w:t>
      </w:r>
    </w:p>
    <w:bookmarkEnd w:id="141"/>
    <w:p>
      <w:pPr>
        <w:ind w:firstLine="720"/>
        <w:jc w:val="both"/>
        <w:rPr>
          <w:sz w:val="22"/>
          <w:szCs w:val="24"/>
        </w:rPr>
      </w:pPr>
      <w:bookmarkStart w:id="142" w:name="sub_12004"/>
      <w:r>
        <w:rPr>
          <w:sz w:val="22"/>
          <w:szCs w:val="24"/>
        </w:rPr>
        <w:t>*(4) Значение графы 3 настоящего отчета должно соответствовать значению кода по бюджетной классификации Российской Федерации, указанному в графе 3 Сведений, а также указанному в плане финансово-хозяйственной деятельности Учреждения.</w:t>
      </w:r>
    </w:p>
    <w:bookmarkEnd w:id="142"/>
    <w:p>
      <w:pPr>
        <w:ind w:firstLine="720"/>
        <w:jc w:val="both"/>
        <w:rPr>
          <w:sz w:val="22"/>
          <w:szCs w:val="24"/>
        </w:rPr>
      </w:pPr>
      <w:bookmarkStart w:id="143" w:name="sub_12005"/>
      <w:r>
        <w:rPr>
          <w:sz w:val="22"/>
          <w:szCs w:val="24"/>
        </w:rPr>
        <w:t>*(5) Указывается сумма остатка Субсидии на начало года, не использованного в отчетном финансовом году, в отношении которого Учредителем принято решение о наличии потребности Учреждения в направлении его на цель, указанную в пункте 1.1 Соглашения/Приложении N____ к Соглашению, в соответствии с пунктом 4.2.3 Соглашения.</w:t>
      </w:r>
    </w:p>
    <w:bookmarkEnd w:id="143"/>
    <w:p>
      <w:pPr>
        <w:ind w:firstLine="720"/>
        <w:jc w:val="both"/>
        <w:rPr>
          <w:sz w:val="22"/>
          <w:szCs w:val="24"/>
        </w:rPr>
      </w:pPr>
      <w:bookmarkStart w:id="144" w:name="sub_12006"/>
      <w:r>
        <w:rPr>
          <w:sz w:val="22"/>
          <w:szCs w:val="24"/>
        </w:rPr>
        <w:t>*(6) Значения граф 7 и 8 настоящего отчета должно соответствовать сумме поступлений средств Субсидии за отчетный период, с учетом поступлений от возврата дебиторской задолженности прошлых лет.</w:t>
      </w:r>
    </w:p>
    <w:bookmarkEnd w:id="144"/>
    <w:p>
      <w:pPr>
        <w:ind w:firstLine="720"/>
        <w:jc w:val="both"/>
        <w:rPr>
          <w:sz w:val="22"/>
          <w:szCs w:val="24"/>
        </w:rPr>
      </w:pPr>
      <w:bookmarkStart w:id="145" w:name="sub_12007"/>
      <w:r>
        <w:rPr>
          <w:sz w:val="22"/>
          <w:szCs w:val="24"/>
        </w:rPr>
        <w:t>*(7) В графе 8 настоящего отчета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пункте 1.1 Соглашения /Приложении N______ к Соглашению.</w:t>
      </w:r>
    </w:p>
    <w:bookmarkEnd w:id="145"/>
    <w:p>
      <w:pPr>
        <w:ind w:firstLine="720"/>
        <w:jc w:val="both"/>
        <w:rPr>
          <w:sz w:val="22"/>
          <w:szCs w:val="24"/>
        </w:rPr>
      </w:pPr>
      <w:bookmarkStart w:id="146" w:name="sub_12008"/>
      <w:r>
        <w:rPr>
          <w:sz w:val="22"/>
          <w:szCs w:val="24"/>
        </w:rPr>
        <w:t>*(8) Указывается положительная курсовая разница, возникающая при оплате обязательств в иностранной валюте за счет средств Субсидии.</w:t>
      </w:r>
    </w:p>
    <w:bookmarkEnd w:id="146"/>
    <w:p>
      <w:pPr>
        <w:ind w:firstLine="720"/>
        <w:jc w:val="both"/>
        <w:rPr>
          <w:sz w:val="22"/>
          <w:szCs w:val="24"/>
        </w:rPr>
      </w:pPr>
      <w:bookmarkStart w:id="147" w:name="sub_12009"/>
      <w:r>
        <w:rPr>
          <w:sz w:val="22"/>
          <w:szCs w:val="24"/>
        </w:rPr>
        <w:t>*(9) Указывается сумма остатка Субсидии на конец отчетного периода. Остаток Субсидии рассчитывается на отчетную дату как разница между суммами, указанными в графах 4, 6, 11 и суммой, указанной в графе 9 настоящего отчета.</w:t>
      </w:r>
    </w:p>
    <w:bookmarkEnd w:id="147"/>
    <w:p>
      <w:pPr>
        <w:ind w:firstLine="720"/>
        <w:jc w:val="both"/>
        <w:rPr>
          <w:sz w:val="22"/>
          <w:szCs w:val="24"/>
        </w:rPr>
      </w:pPr>
      <w:bookmarkStart w:id="148" w:name="sub_12010"/>
      <w:r>
        <w:rPr>
          <w:sz w:val="22"/>
          <w:szCs w:val="24"/>
        </w:rPr>
        <w:t>*(10) В графе 13 настоящего отчета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пункте 1.1 Соглашения/Приложении N____ к Соглашению, в соответствии с пунктом 4.2.3 Соглашения. При формировании промежуточного отчета (месяц, квартал) не заполняется.</w:t>
      </w:r>
    </w:p>
    <w:bookmarkEnd w:id="148"/>
    <w:p>
      <w:pPr>
        <w:ind w:firstLine="720"/>
        <w:jc w:val="both"/>
        <w:rPr>
          <w:sz w:val="22"/>
          <w:szCs w:val="24"/>
        </w:rPr>
      </w:pPr>
      <w:bookmarkStart w:id="149" w:name="sub_12011"/>
      <w:r>
        <w:rPr>
          <w:sz w:val="22"/>
          <w:szCs w:val="24"/>
        </w:rPr>
        <w:t>*(11) В графе 14 настоящего отчета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bookmarkEnd w:id="149"/>
    </w:p>
    <w:p>
      <w:pPr>
        <w:rPr>
          <w:szCs w:val="24"/>
        </w:rPr>
        <w:sectPr>
          <w:pgSz w:w="16838" w:h="11906" w:orient="landscape"/>
          <w:pgMar w:top="799" w:right="1440" w:bottom="567" w:left="1440" w:header="720" w:footer="720" w:gutter="0"/>
          <w:cols w:space="720" w:num="1"/>
        </w:sectPr>
      </w:pPr>
    </w:p>
    <w:p>
      <w:pPr>
        <w:jc w:val="right"/>
        <w:rPr>
          <w:szCs w:val="24"/>
        </w:rPr>
      </w:pPr>
      <w:r>
        <w:rPr>
          <w:bCs/>
          <w:color w:val="26282F"/>
          <w:szCs w:val="24"/>
        </w:rPr>
        <w:t>Приложение N 4</w:t>
      </w:r>
      <w:r>
        <w:rPr>
          <w:bCs/>
          <w:color w:val="26282F"/>
          <w:szCs w:val="24"/>
        </w:rPr>
        <w:br w:type="textWrapping"/>
      </w:r>
      <w:r>
        <w:rPr>
          <w:bCs/>
          <w:color w:val="26282F"/>
          <w:szCs w:val="24"/>
        </w:rPr>
        <w:t xml:space="preserve">к </w:t>
      </w:r>
      <w:r>
        <w:rPr>
          <w:szCs w:val="24"/>
        </w:rPr>
        <w:t>Типовой форме</w:t>
      </w:r>
      <w:r>
        <w:rPr>
          <w:bCs/>
          <w:color w:val="26282F"/>
          <w:szCs w:val="24"/>
        </w:rPr>
        <w:t xml:space="preserve"> соглашения о </w:t>
      </w:r>
      <w:r>
        <w:rPr>
          <w:szCs w:val="24"/>
        </w:rPr>
        <w:t>предоставлении субсидии</w:t>
      </w:r>
    </w:p>
    <w:p>
      <w:pPr>
        <w:jc w:val="right"/>
        <w:rPr>
          <w:szCs w:val="24"/>
        </w:rPr>
      </w:pPr>
      <w:r>
        <w:rPr>
          <w:szCs w:val="24"/>
        </w:rPr>
        <w:t xml:space="preserve"> из бюджета </w:t>
      </w:r>
      <w:r>
        <w:rPr>
          <w:szCs w:val="24"/>
          <w:lang w:val="ru-RU"/>
        </w:rPr>
        <w:t>Новосельского</w:t>
      </w:r>
      <w:r>
        <w:rPr>
          <w:szCs w:val="24"/>
        </w:rPr>
        <w:t xml:space="preserve"> сельского поселения </w:t>
      </w:r>
    </w:p>
    <w:p>
      <w:pPr>
        <w:jc w:val="right"/>
        <w:rPr>
          <w:szCs w:val="24"/>
          <w:lang w:val="ru-RU"/>
        </w:rPr>
      </w:pPr>
      <w:r>
        <w:rPr>
          <w:szCs w:val="24"/>
        </w:rPr>
        <w:t>муниципальным бюджетным и автономным учреждениям</w:t>
      </w:r>
    </w:p>
    <w:p>
      <w:pPr>
        <w:jc w:val="right"/>
        <w:rPr>
          <w:szCs w:val="24"/>
        </w:rPr>
      </w:pPr>
      <w:r>
        <w:rPr>
          <w:szCs w:val="24"/>
        </w:rPr>
        <w:t xml:space="preserve"> на иные цели</w:t>
      </w:r>
      <w:r>
        <w:rPr>
          <w:szCs w:val="24"/>
          <w:lang w:val="ru-RU"/>
        </w:rPr>
        <w:t xml:space="preserve"> </w:t>
      </w:r>
    </w:p>
    <w:p>
      <w:pPr>
        <w:jc w:val="right"/>
        <w:rPr>
          <w:szCs w:val="24"/>
        </w:rPr>
      </w:pPr>
    </w:p>
    <w:p>
      <w:pPr>
        <w:widowControl/>
        <w:suppressAutoHyphens w:val="0"/>
        <w:autoSpaceDN w:val="0"/>
        <w:adjustRightInd w:val="0"/>
        <w:ind w:firstLine="720"/>
        <w:jc w:val="both"/>
        <w:rPr>
          <w:szCs w:val="24"/>
        </w:rPr>
      </w:pPr>
    </w:p>
    <w:p>
      <w:pPr>
        <w:widowControl/>
        <w:suppressAutoHyphens w:val="0"/>
        <w:autoSpaceDN w:val="0"/>
        <w:adjustRightInd w:val="0"/>
        <w:rPr>
          <w:bCs/>
          <w:color w:val="26282F"/>
          <w:szCs w:val="24"/>
        </w:rPr>
      </w:pPr>
      <w:r>
        <w:rPr>
          <w:rFonts w:ascii="Courier New" w:hAnsi="Courier New" w:cs="Courier New"/>
          <w:szCs w:val="24"/>
        </w:rPr>
        <w:t xml:space="preserve">              </w:t>
      </w:r>
      <w:r>
        <w:rPr>
          <w:bCs/>
          <w:color w:val="26282F"/>
          <w:szCs w:val="24"/>
        </w:rPr>
        <w:t xml:space="preserve">Дополнительное соглашение </w:t>
      </w:r>
      <w:r>
        <w:rPr>
          <w:bCs/>
          <w:color w:val="26282F"/>
          <w:szCs w:val="24"/>
          <w:lang w:val="en-US"/>
        </w:rPr>
        <w:t>N</w:t>
      </w:r>
      <w:r>
        <w:rPr>
          <w:bCs/>
          <w:color w:val="26282F"/>
          <w:szCs w:val="24"/>
        </w:rPr>
        <w:t xml:space="preserve"> _____ </w:t>
      </w:r>
    </w:p>
    <w:p>
      <w:pPr>
        <w:widowControl/>
        <w:suppressAutoHyphens w:val="0"/>
        <w:autoSpaceDN w:val="0"/>
        <w:adjustRightInd w:val="0"/>
        <w:rPr>
          <w:szCs w:val="24"/>
        </w:rPr>
      </w:pPr>
      <w:r>
        <w:rPr>
          <w:bCs/>
          <w:color w:val="26282F"/>
          <w:szCs w:val="24"/>
        </w:rPr>
        <w:t xml:space="preserve">о расторжении соглашения </w:t>
      </w:r>
      <w:r>
        <w:rPr>
          <w:szCs w:val="24"/>
        </w:rPr>
        <w:t xml:space="preserve">о предоставлении субсидии из бюджета </w:t>
      </w:r>
      <w:r>
        <w:rPr>
          <w:szCs w:val="24"/>
          <w:lang w:val="ru-RU"/>
        </w:rPr>
        <w:t>Новосельского</w:t>
      </w:r>
      <w:r>
        <w:rPr>
          <w:szCs w:val="24"/>
        </w:rPr>
        <w:t xml:space="preserve"> сельского поселения области  муниципальным бюджетным и автономным учреждениям на иные цели  </w:t>
      </w:r>
      <w:r>
        <w:rPr>
          <w:bCs/>
          <w:color w:val="26282F"/>
          <w:szCs w:val="24"/>
        </w:rPr>
        <w:t>от "___" ______________ N _____</w:t>
      </w:r>
    </w:p>
    <w:p>
      <w:pPr>
        <w:widowControl/>
        <w:suppressAutoHyphens w:val="0"/>
        <w:autoSpaceDN w:val="0"/>
        <w:adjustRightInd w:val="0"/>
        <w:ind w:firstLine="720"/>
        <w:jc w:val="both"/>
        <w:rPr>
          <w:szCs w:val="24"/>
        </w:rPr>
      </w:pPr>
    </w:p>
    <w:p>
      <w:pPr>
        <w:widowControl/>
        <w:suppressAutoHyphens w:val="0"/>
        <w:autoSpaceDN w:val="0"/>
        <w:adjustRightInd w:val="0"/>
        <w:rPr>
          <w:szCs w:val="24"/>
        </w:rPr>
      </w:pPr>
      <w:r>
        <w:rPr>
          <w:szCs w:val="24"/>
        </w:rPr>
        <w:t xml:space="preserve"> ______________________________                    "___" _______________ 20___ г.                   </w:t>
      </w:r>
    </w:p>
    <w:p>
      <w:pPr>
        <w:widowControl/>
        <w:suppressAutoHyphens w:val="0"/>
        <w:autoSpaceDN w:val="0"/>
        <w:adjustRightInd w:val="0"/>
        <w:rPr>
          <w:szCs w:val="24"/>
        </w:rPr>
      </w:pPr>
      <w:r>
        <w:rPr>
          <w:rFonts w:ascii="Courier New" w:hAnsi="Courier New" w:cs="Courier New"/>
          <w:szCs w:val="24"/>
        </w:rPr>
        <w:t xml:space="preserve">     </w:t>
      </w:r>
      <w:r>
        <w:rPr>
          <w:szCs w:val="24"/>
        </w:rPr>
        <w:t xml:space="preserve">(место заключения соглашения)                    (дата заключения соглашения)                                                                   </w:t>
      </w:r>
    </w:p>
    <w:p>
      <w:pPr>
        <w:widowControl/>
        <w:suppressAutoHyphens w:val="0"/>
        <w:autoSpaceDN w:val="0"/>
        <w:adjustRightInd w:val="0"/>
        <w:rPr>
          <w:szCs w:val="24"/>
        </w:rPr>
      </w:pPr>
    </w:p>
    <w:p>
      <w:pPr>
        <w:widowControl/>
        <w:suppressAutoHyphens w:val="0"/>
        <w:autoSpaceDN w:val="0"/>
        <w:adjustRightInd w:val="0"/>
        <w:rPr>
          <w:szCs w:val="24"/>
        </w:rPr>
      </w:pPr>
      <w:r>
        <w:rPr>
          <w:szCs w:val="24"/>
        </w:rPr>
        <w:t xml:space="preserve">                        </w:t>
      </w:r>
    </w:p>
    <w:p>
      <w:pPr>
        <w:ind w:firstLine="709"/>
        <w:jc w:val="both"/>
        <w:rPr>
          <w:szCs w:val="24"/>
        </w:rPr>
      </w:pPr>
      <w:r>
        <w:rPr>
          <w:szCs w:val="24"/>
        </w:rPr>
        <w:t xml:space="preserve">Главный распорядитель (распорядитель) бюджетных средств бюджета </w:t>
      </w:r>
      <w:r>
        <w:rPr>
          <w:szCs w:val="24"/>
          <w:lang w:val="ru-RU"/>
        </w:rPr>
        <w:t>Новосельского</w:t>
      </w:r>
      <w:r>
        <w:rPr>
          <w:szCs w:val="24"/>
        </w:rPr>
        <w:t xml:space="preserve"> сельского поселения Старорусского района  Новгородской области (далее - Главный распорядитель (распорядитель)) которому как получателю средств  бюджета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в лице руководителя _______________________________</w:t>
      </w:r>
      <w:r>
        <w:rPr>
          <w:szCs w:val="24"/>
          <w:lang w:val="ru-RU"/>
        </w:rPr>
        <w:t>_________________________________________________</w:t>
      </w:r>
      <w:r>
        <w:rPr>
          <w:szCs w:val="24"/>
        </w:rPr>
        <w:t xml:space="preserve">, </w:t>
      </w:r>
    </w:p>
    <w:p>
      <w:pPr>
        <w:jc w:val="both"/>
        <w:rPr>
          <w:szCs w:val="24"/>
          <w:lang w:val="ru-RU"/>
        </w:rPr>
      </w:pPr>
      <w:r>
        <w:rPr>
          <w:szCs w:val="24"/>
          <w:lang w:val="ru-RU"/>
        </w:rPr>
        <w:t xml:space="preserve">                             </w:t>
      </w:r>
      <w:r>
        <w:rPr>
          <w:szCs w:val="24"/>
        </w:rPr>
        <w:t xml:space="preserve">(фамилия, имя, отчество) </w:t>
      </w:r>
    </w:p>
    <w:p>
      <w:pPr>
        <w:jc w:val="both"/>
        <w:rPr>
          <w:szCs w:val="24"/>
        </w:rPr>
      </w:pPr>
      <w:r>
        <w:rPr>
          <w:szCs w:val="24"/>
        </w:rPr>
        <w:t xml:space="preserve">действующего на </w:t>
      </w:r>
      <w:r>
        <w:rPr>
          <w:szCs w:val="24"/>
          <w:lang w:val="ru-RU"/>
        </w:rPr>
        <w:t>о</w:t>
      </w:r>
      <w:r>
        <w:rPr>
          <w:szCs w:val="24"/>
        </w:rPr>
        <w:t xml:space="preserve">сновании______________________________________________________,                                                                          </w:t>
      </w:r>
    </w:p>
    <w:p>
      <w:pPr>
        <w:jc w:val="both"/>
        <w:rPr>
          <w:szCs w:val="24"/>
        </w:rPr>
      </w:pPr>
      <w:r>
        <w:rPr>
          <w:szCs w:val="24"/>
        </w:rPr>
        <w:t xml:space="preserve">                         </w:t>
      </w:r>
      <w:r>
        <w:rPr>
          <w:szCs w:val="24"/>
          <w:lang w:val="ru-RU"/>
        </w:rPr>
        <w:t xml:space="preserve">         </w:t>
      </w:r>
      <w:r>
        <w:rPr>
          <w:szCs w:val="24"/>
        </w:rPr>
        <w:t>(наименование, дата, номер правового акта)</w:t>
      </w:r>
    </w:p>
    <w:p>
      <w:pPr>
        <w:jc w:val="both"/>
        <w:rPr>
          <w:szCs w:val="24"/>
        </w:rPr>
      </w:pPr>
      <w:r>
        <w:rPr>
          <w:szCs w:val="24"/>
        </w:rPr>
        <w:t>с одной стороны, и муниципальное бюджетное (автономное) учреждение в лице руководителя  __________________________________________</w:t>
      </w:r>
      <w:r>
        <w:rPr>
          <w:szCs w:val="24"/>
          <w:lang w:val="ru-RU"/>
        </w:rPr>
        <w:t>_______</w:t>
      </w:r>
      <w:r>
        <w:rPr>
          <w:szCs w:val="24"/>
        </w:rPr>
        <w:t xml:space="preserve">, действующего на </w:t>
      </w:r>
    </w:p>
    <w:p>
      <w:pPr>
        <w:jc w:val="both"/>
        <w:rPr>
          <w:szCs w:val="24"/>
        </w:rPr>
      </w:pPr>
      <w:r>
        <w:rPr>
          <w:szCs w:val="24"/>
        </w:rPr>
        <w:t xml:space="preserve">                         (фамилия, имя отчество)</w:t>
      </w:r>
    </w:p>
    <w:p>
      <w:pPr>
        <w:jc w:val="both"/>
        <w:rPr>
          <w:szCs w:val="24"/>
        </w:rPr>
      </w:pPr>
      <w:r>
        <w:rPr>
          <w:szCs w:val="24"/>
        </w:rPr>
        <w:t>основании   __________________________________________</w:t>
      </w:r>
      <w:r>
        <w:rPr>
          <w:szCs w:val="24"/>
          <w:lang w:val="ru-RU"/>
        </w:rPr>
        <w:t>___</w:t>
      </w:r>
      <w:r>
        <w:rPr>
          <w:szCs w:val="24"/>
        </w:rPr>
        <w:t xml:space="preserve">,   с  другой  стороны, </w:t>
      </w:r>
    </w:p>
    <w:p>
      <w:pPr>
        <w:jc w:val="both"/>
        <w:rPr>
          <w:szCs w:val="24"/>
        </w:rPr>
      </w:pPr>
      <w:r>
        <w:rPr>
          <w:szCs w:val="24"/>
        </w:rPr>
        <w:t xml:space="preserve">             (наименование, дата, номер правового акта)</w:t>
      </w:r>
    </w:p>
    <w:p>
      <w:pPr>
        <w:widowControl/>
        <w:suppressAutoHyphens w:val="0"/>
        <w:autoSpaceDN w:val="0"/>
        <w:adjustRightInd w:val="0"/>
        <w:jc w:val="both"/>
        <w:rPr>
          <w:szCs w:val="24"/>
          <w:lang w:val="ru-RU"/>
        </w:rPr>
      </w:pPr>
      <w:r>
        <w:rPr>
          <w:szCs w:val="24"/>
        </w:rPr>
        <w:t xml:space="preserve">вместе именуемые "Стороны",   в   соответствии   с </w:t>
      </w:r>
      <w:r>
        <w:rPr>
          <w:szCs w:val="24"/>
          <w:lang w:val="ru-RU"/>
        </w:rPr>
        <w:t>________________________</w:t>
      </w:r>
    </w:p>
    <w:p>
      <w:pPr>
        <w:widowControl/>
        <w:suppressAutoHyphens w:val="0"/>
        <w:autoSpaceDN w:val="0"/>
        <w:adjustRightInd w:val="0"/>
        <w:jc w:val="both"/>
        <w:rPr>
          <w:szCs w:val="24"/>
          <w:lang w:val="ru-RU"/>
        </w:rPr>
      </w:pPr>
      <w:r>
        <w:rPr>
          <w:szCs w:val="24"/>
        </w:rPr>
        <w:t>____________________________________________________________________</w:t>
      </w:r>
      <w:r>
        <w:rPr>
          <w:szCs w:val="24"/>
          <w:lang w:val="ru-RU"/>
        </w:rPr>
        <w:t>____________</w:t>
      </w:r>
    </w:p>
    <w:p>
      <w:pPr>
        <w:widowControl/>
        <w:suppressAutoHyphens w:val="0"/>
        <w:autoSpaceDN w:val="0"/>
        <w:adjustRightInd w:val="0"/>
        <w:jc w:val="both"/>
        <w:rPr>
          <w:szCs w:val="24"/>
        </w:rPr>
      </w:pPr>
      <w:r>
        <w:rPr>
          <w:szCs w:val="24"/>
        </w:rPr>
        <w:t xml:space="preserve"> (документ, предусматривающий основание для расторжения Соглашения (при наличии), или </w:t>
      </w:r>
      <w:r>
        <w:rPr>
          <w:szCs w:val="24"/>
        </w:rPr>
        <w:fldChar w:fldCharType="begin"/>
      </w:r>
      <w:r>
        <w:rPr>
          <w:szCs w:val="24"/>
        </w:rPr>
        <w:instrText xml:space="preserve">HYPERLINK \l "sub_1702"</w:instrText>
      </w:r>
      <w:r>
        <w:rPr>
          <w:szCs w:val="24"/>
        </w:rPr>
        <w:fldChar w:fldCharType="separate"/>
      </w:r>
      <w:r>
        <w:rPr>
          <w:szCs w:val="24"/>
        </w:rPr>
        <w:t>пункт 7.2</w:t>
      </w:r>
      <w:r>
        <w:rPr>
          <w:szCs w:val="24"/>
        </w:rPr>
        <w:fldChar w:fldCharType="end"/>
      </w:r>
      <w:r>
        <w:rPr>
          <w:szCs w:val="24"/>
        </w:rPr>
        <w:t xml:space="preserve"> Соглашения)</w:t>
      </w:r>
    </w:p>
    <w:p>
      <w:pPr>
        <w:widowControl/>
        <w:suppressAutoHyphens w:val="0"/>
        <w:autoSpaceDN w:val="0"/>
        <w:adjustRightInd w:val="0"/>
        <w:jc w:val="both"/>
        <w:rPr>
          <w:szCs w:val="24"/>
        </w:rPr>
      </w:pPr>
      <w:r>
        <w:rPr>
          <w:szCs w:val="24"/>
        </w:rPr>
        <w:t>заключили настоящее дополнительное соглашение о расторжении Соглашения  о</w:t>
      </w:r>
      <w:r>
        <w:rPr>
          <w:szCs w:val="24"/>
          <w:lang w:val="ru-RU"/>
        </w:rPr>
        <w:t xml:space="preserve"> </w:t>
      </w:r>
      <w:r>
        <w:rPr>
          <w:szCs w:val="24"/>
        </w:rPr>
        <w:t xml:space="preserve">предоставлении  из  бюджета </w:t>
      </w:r>
      <w:r>
        <w:rPr>
          <w:szCs w:val="24"/>
          <w:lang w:val="ru-RU"/>
        </w:rPr>
        <w:t>Новосельского</w:t>
      </w:r>
      <w:r>
        <w:rPr>
          <w:szCs w:val="24"/>
        </w:rPr>
        <w:t xml:space="preserve"> сельского поселения Старорусского района  Новгородской области  муниципальному бюджетному или автономному учреждению субсидии в соответствии с </w:t>
      </w:r>
      <w:r>
        <w:rPr>
          <w:szCs w:val="24"/>
        </w:rPr>
        <w:fldChar w:fldCharType="begin"/>
      </w:r>
      <w:r>
        <w:rPr>
          <w:szCs w:val="24"/>
        </w:rPr>
        <w:instrText xml:space="preserve">HYPERLINK "garantF1://12012604.78111"</w:instrText>
      </w:r>
      <w:r>
        <w:rPr>
          <w:szCs w:val="24"/>
        </w:rPr>
        <w:fldChar w:fldCharType="separate"/>
      </w:r>
      <w:r>
        <w:rPr>
          <w:szCs w:val="24"/>
        </w:rPr>
        <w:t>абзацем вторым пункта  1</w:t>
      </w:r>
      <w:r>
        <w:rPr>
          <w:szCs w:val="24"/>
        </w:rPr>
        <w:fldChar w:fldCharType="end"/>
      </w:r>
      <w:r>
        <w:rPr>
          <w:szCs w:val="24"/>
        </w:rPr>
        <w:t xml:space="preserve"> </w:t>
      </w:r>
      <w:r>
        <w:rPr>
          <w:szCs w:val="24"/>
        </w:rPr>
        <w:fldChar w:fldCharType="begin"/>
      </w:r>
      <w:r>
        <w:rPr>
          <w:szCs w:val="24"/>
        </w:rPr>
        <w:instrText xml:space="preserve">HYPERLINK "garantF1://12012604.78111"</w:instrText>
      </w:r>
      <w:r>
        <w:rPr>
          <w:szCs w:val="24"/>
        </w:rPr>
        <w:fldChar w:fldCharType="separate"/>
      </w:r>
      <w:r>
        <w:rPr>
          <w:szCs w:val="24"/>
        </w:rPr>
        <w:t>статьи 78.1</w:t>
      </w:r>
      <w:r>
        <w:rPr>
          <w:szCs w:val="24"/>
        </w:rPr>
        <w:fldChar w:fldCharType="end"/>
      </w:r>
      <w:r>
        <w:rPr>
          <w:szCs w:val="24"/>
        </w:rPr>
        <w:t xml:space="preserve"> Бюджетного кодекса Российской Федерации от "___" </w:t>
      </w:r>
      <w:r>
        <w:rPr>
          <w:szCs w:val="24"/>
          <w:lang w:val="ru-RU"/>
        </w:rPr>
        <w:t>___</w:t>
      </w:r>
      <w:r>
        <w:rPr>
          <w:szCs w:val="24"/>
        </w:rPr>
        <w:t>20__ г. N _______ (далее - Соглашение, Субсидия).</w:t>
      </w:r>
    </w:p>
    <w:p>
      <w:pPr>
        <w:widowControl/>
        <w:suppressAutoHyphens w:val="0"/>
        <w:autoSpaceDN w:val="0"/>
        <w:adjustRightInd w:val="0"/>
        <w:jc w:val="both"/>
        <w:rPr>
          <w:szCs w:val="24"/>
        </w:rPr>
      </w:pPr>
      <w:bookmarkStart w:id="150" w:name="sub_14001"/>
      <w:r>
        <w:rPr>
          <w:szCs w:val="24"/>
        </w:rPr>
        <w:t xml:space="preserve">     1. Соглашение расторгается  с  даты  вступления  в  силу  настоящего </w:t>
      </w:r>
      <w:bookmarkEnd w:id="150"/>
      <w:r>
        <w:rPr>
          <w:szCs w:val="24"/>
        </w:rPr>
        <w:t>дополнительного соглашения о расторжении Соглашения.</w:t>
      </w:r>
    </w:p>
    <w:p>
      <w:pPr>
        <w:widowControl/>
        <w:suppressAutoHyphens w:val="0"/>
        <w:autoSpaceDN w:val="0"/>
        <w:adjustRightInd w:val="0"/>
        <w:jc w:val="both"/>
        <w:rPr>
          <w:szCs w:val="24"/>
        </w:rPr>
      </w:pPr>
      <w:bookmarkStart w:id="151" w:name="sub_14002"/>
      <w:r>
        <w:rPr>
          <w:szCs w:val="24"/>
        </w:rPr>
        <w:t xml:space="preserve">     2. Состояние расчетов на дату расторжения Соглашения:</w:t>
      </w:r>
    </w:p>
    <w:bookmarkEnd w:id="151"/>
    <w:p>
      <w:pPr>
        <w:widowControl/>
        <w:suppressAutoHyphens w:val="0"/>
        <w:autoSpaceDN w:val="0"/>
        <w:adjustRightInd w:val="0"/>
        <w:jc w:val="both"/>
        <w:rPr>
          <w:szCs w:val="24"/>
        </w:rPr>
      </w:pPr>
      <w:bookmarkStart w:id="152" w:name="sub_14021"/>
      <w:r>
        <w:rPr>
          <w:szCs w:val="24"/>
        </w:rPr>
        <w:t xml:space="preserve">     2.1.  бюджетное   обязательство  Учредителя  исполнено   в   размере __________</w:t>
      </w:r>
      <w:bookmarkEnd w:id="152"/>
      <w:r>
        <w:rPr>
          <w:szCs w:val="24"/>
        </w:rPr>
        <w:t xml:space="preserve"> (___________________</w:t>
      </w:r>
      <w:r>
        <w:rPr>
          <w:szCs w:val="24"/>
          <w:lang w:val="ru-RU"/>
        </w:rPr>
        <w:t>_________</w:t>
      </w:r>
      <w:r>
        <w:rPr>
          <w:szCs w:val="24"/>
        </w:rPr>
        <w:t xml:space="preserve">) рублей ___ копеек по </w:t>
      </w:r>
      <w:r>
        <w:rPr>
          <w:szCs w:val="24"/>
        </w:rPr>
        <w:fldChar w:fldCharType="begin"/>
      </w:r>
      <w:r>
        <w:rPr>
          <w:szCs w:val="24"/>
        </w:rPr>
        <w:instrText xml:space="preserve">HYPERLINK "garantF1://70308460.100000"</w:instrText>
      </w:r>
      <w:r>
        <w:rPr>
          <w:szCs w:val="24"/>
        </w:rPr>
        <w:fldChar w:fldCharType="separate"/>
      </w:r>
      <w:r>
        <w:rPr>
          <w:szCs w:val="24"/>
        </w:rPr>
        <w:t>КБК</w:t>
      </w:r>
      <w:r>
        <w:rPr>
          <w:szCs w:val="24"/>
        </w:rPr>
        <w:fldChar w:fldCharType="end"/>
      </w:r>
      <w:r>
        <w:rPr>
          <w:szCs w:val="24"/>
        </w:rPr>
        <w:t xml:space="preserve"> _______________</w:t>
      </w:r>
      <w:r>
        <w:rPr>
          <w:color w:val="00B0F0"/>
          <w:szCs w:val="24"/>
          <w:vertAlign w:val="superscript"/>
        </w:rPr>
        <w:fldChar w:fldCharType="begin"/>
      </w:r>
      <w:r>
        <w:rPr>
          <w:color w:val="00B0F0"/>
          <w:szCs w:val="24"/>
          <w:vertAlign w:val="superscript"/>
        </w:rPr>
        <w:instrText xml:space="preserve">HYPERLINK \l "sub_333"</w:instrText>
      </w:r>
      <w:r>
        <w:rPr>
          <w:color w:val="00B0F0"/>
          <w:szCs w:val="24"/>
          <w:vertAlign w:val="superscript"/>
        </w:rPr>
        <w:fldChar w:fldCharType="separate"/>
      </w:r>
      <w:r>
        <w:rPr>
          <w:color w:val="00B0F0"/>
          <w:szCs w:val="24"/>
          <w:vertAlign w:val="superscript"/>
        </w:rPr>
        <w:t>1</w:t>
      </w:r>
      <w:r>
        <w:rPr>
          <w:color w:val="00B0F0"/>
          <w:szCs w:val="24"/>
          <w:vertAlign w:val="superscript"/>
        </w:rPr>
        <w:fldChar w:fldCharType="end"/>
      </w:r>
      <w:r>
        <w:rPr>
          <w:szCs w:val="24"/>
        </w:rPr>
        <w:t>;</w:t>
      </w:r>
    </w:p>
    <w:p>
      <w:pPr>
        <w:widowControl/>
        <w:suppressAutoHyphens w:val="0"/>
        <w:autoSpaceDN w:val="0"/>
        <w:adjustRightInd w:val="0"/>
        <w:jc w:val="both"/>
        <w:rPr>
          <w:szCs w:val="24"/>
        </w:rPr>
      </w:pPr>
      <w:r>
        <w:rPr>
          <w:szCs w:val="24"/>
        </w:rPr>
        <w:t xml:space="preserve">              (сумма</w:t>
      </w:r>
      <w:r>
        <w:rPr>
          <w:szCs w:val="24"/>
          <w:lang w:val="ru-RU"/>
        </w:rPr>
        <w:t xml:space="preserve"> </w:t>
      </w:r>
      <w:r>
        <w:rPr>
          <w:szCs w:val="24"/>
        </w:rPr>
        <w:t xml:space="preserve">прописью)                             </w:t>
      </w:r>
      <w:r>
        <w:rPr>
          <w:szCs w:val="24"/>
          <w:lang w:val="ru-RU"/>
        </w:rPr>
        <w:t xml:space="preserve">       </w:t>
      </w:r>
      <w:r>
        <w:rPr>
          <w:szCs w:val="24"/>
        </w:rPr>
        <w:t>(код КБК)</w:t>
      </w:r>
    </w:p>
    <w:p>
      <w:pPr>
        <w:widowControl/>
        <w:suppressAutoHyphens w:val="0"/>
        <w:autoSpaceDN w:val="0"/>
        <w:adjustRightInd w:val="0"/>
        <w:jc w:val="both"/>
        <w:rPr>
          <w:szCs w:val="24"/>
        </w:rPr>
      </w:pPr>
      <w:bookmarkStart w:id="153" w:name="sub_14022"/>
      <w:r>
        <w:rPr>
          <w:szCs w:val="24"/>
        </w:rPr>
        <w:t xml:space="preserve">     2.2.  обязательство      Учреждения     исполнено     в      размере </w:t>
      </w:r>
      <w:bookmarkEnd w:id="153"/>
      <w:r>
        <w:rPr>
          <w:szCs w:val="24"/>
        </w:rPr>
        <w:t>______________ (__________________________________)  рублей  _____  копеек  предоставленной</w:t>
      </w:r>
      <w:r>
        <w:rPr>
          <w:szCs w:val="24"/>
          <w:lang w:val="ru-RU"/>
        </w:rPr>
        <w:t xml:space="preserve">    </w:t>
      </w:r>
      <w:r>
        <w:rPr>
          <w:szCs w:val="24"/>
        </w:rPr>
        <w:t xml:space="preserve">       (сумма прописью)</w:t>
      </w:r>
    </w:p>
    <w:p>
      <w:pPr>
        <w:widowControl/>
        <w:suppressAutoHyphens w:val="0"/>
        <w:autoSpaceDN w:val="0"/>
        <w:adjustRightInd w:val="0"/>
        <w:jc w:val="both"/>
        <w:rPr>
          <w:szCs w:val="24"/>
        </w:rPr>
      </w:pPr>
      <w:r>
        <w:rPr>
          <w:szCs w:val="24"/>
        </w:rPr>
        <w:t xml:space="preserve">субсидии  в  соответствии   с   </w:t>
      </w:r>
      <w:r>
        <w:rPr>
          <w:szCs w:val="24"/>
        </w:rPr>
        <w:fldChar w:fldCharType="begin"/>
      </w:r>
      <w:r>
        <w:rPr>
          <w:szCs w:val="24"/>
        </w:rPr>
        <w:instrText xml:space="preserve">HYPERLINK "garantF1://12012604.78111"</w:instrText>
      </w:r>
      <w:r>
        <w:rPr>
          <w:szCs w:val="24"/>
        </w:rPr>
        <w:fldChar w:fldCharType="separate"/>
      </w:r>
      <w:r>
        <w:rPr>
          <w:szCs w:val="24"/>
        </w:rPr>
        <w:t>абзацем  вторым  пункта   1   статьи 78.1</w:t>
      </w:r>
      <w:r>
        <w:rPr>
          <w:szCs w:val="24"/>
        </w:rPr>
        <w:fldChar w:fldCharType="end"/>
      </w:r>
      <w:r>
        <w:rPr>
          <w:szCs w:val="24"/>
        </w:rPr>
        <w:t xml:space="preserve"> Бюджетного кодекса Российской Федерации;</w:t>
      </w:r>
    </w:p>
    <w:p>
      <w:pPr>
        <w:widowControl/>
        <w:suppressAutoHyphens w:val="0"/>
        <w:autoSpaceDN w:val="0"/>
        <w:adjustRightInd w:val="0"/>
        <w:jc w:val="both"/>
        <w:rPr>
          <w:szCs w:val="24"/>
        </w:rPr>
      </w:pPr>
      <w:bookmarkStart w:id="154" w:name="sub_14023"/>
      <w:r>
        <w:rPr>
          <w:szCs w:val="24"/>
        </w:rPr>
        <w:t xml:space="preserve">     2.3. Учредитель в течение "___" дней со  дня расторжения  Соглашения </w:t>
      </w:r>
      <w:bookmarkEnd w:id="154"/>
      <w:r>
        <w:rPr>
          <w:szCs w:val="24"/>
        </w:rPr>
        <w:t>обязуется   перечислить    Учреждению    сумму   Субсидии   в    размере:</w:t>
      </w:r>
    </w:p>
    <w:p>
      <w:pPr>
        <w:widowControl/>
        <w:suppressAutoHyphens w:val="0"/>
        <w:autoSpaceDN w:val="0"/>
        <w:adjustRightInd w:val="0"/>
        <w:jc w:val="both"/>
        <w:rPr>
          <w:szCs w:val="24"/>
        </w:rPr>
      </w:pPr>
      <w:r>
        <w:rPr>
          <w:szCs w:val="24"/>
        </w:rPr>
        <w:t>________________ (_________________________________)  рублей  ___  копеек</w:t>
      </w:r>
      <w:r>
        <w:rPr>
          <w:color w:val="00B0F0"/>
          <w:szCs w:val="24"/>
          <w:vertAlign w:val="superscript"/>
        </w:rPr>
        <w:fldChar w:fldCharType="begin"/>
      </w:r>
      <w:r>
        <w:rPr>
          <w:color w:val="00B0F0"/>
          <w:szCs w:val="24"/>
          <w:vertAlign w:val="superscript"/>
        </w:rPr>
        <w:instrText xml:space="preserve">HYPERLINK \l "sub_444"</w:instrText>
      </w:r>
      <w:r>
        <w:rPr>
          <w:color w:val="00B0F0"/>
          <w:szCs w:val="24"/>
          <w:vertAlign w:val="superscript"/>
        </w:rPr>
        <w:fldChar w:fldCharType="separate"/>
      </w:r>
      <w:r>
        <w:rPr>
          <w:color w:val="00B0F0"/>
          <w:szCs w:val="24"/>
          <w:vertAlign w:val="superscript"/>
        </w:rPr>
        <w:t>2</w:t>
      </w:r>
      <w:r>
        <w:rPr>
          <w:color w:val="00B0F0"/>
          <w:szCs w:val="24"/>
          <w:vertAlign w:val="superscript"/>
        </w:rPr>
        <w:fldChar w:fldCharType="end"/>
      </w:r>
      <w:r>
        <w:rPr>
          <w:szCs w:val="24"/>
        </w:rPr>
        <w:t>;</w:t>
      </w:r>
    </w:p>
    <w:p>
      <w:pPr>
        <w:widowControl/>
        <w:suppressAutoHyphens w:val="0"/>
        <w:autoSpaceDN w:val="0"/>
        <w:adjustRightInd w:val="0"/>
        <w:jc w:val="both"/>
        <w:rPr>
          <w:szCs w:val="24"/>
        </w:rPr>
      </w:pPr>
      <w:r>
        <w:rPr>
          <w:szCs w:val="24"/>
        </w:rPr>
        <w:t xml:space="preserve">                           (сумма прописью)</w:t>
      </w:r>
    </w:p>
    <w:p>
      <w:pPr>
        <w:widowControl/>
        <w:suppressAutoHyphens w:val="0"/>
        <w:autoSpaceDN w:val="0"/>
        <w:adjustRightInd w:val="0"/>
        <w:jc w:val="both"/>
        <w:rPr>
          <w:szCs w:val="24"/>
        </w:rPr>
      </w:pPr>
      <w:bookmarkStart w:id="155" w:name="sub_14024"/>
      <w:r>
        <w:rPr>
          <w:szCs w:val="24"/>
        </w:rPr>
        <w:t xml:space="preserve">     2.4. Учреждение в течение "___" дней со  дня  расторжения  обязуется </w:t>
      </w:r>
      <w:bookmarkEnd w:id="155"/>
      <w:r>
        <w:rPr>
          <w:szCs w:val="24"/>
        </w:rPr>
        <w:t xml:space="preserve">возвратить   Учредителю  в  бюджет </w:t>
      </w:r>
      <w:r>
        <w:rPr>
          <w:szCs w:val="24"/>
          <w:lang w:val="ru-RU"/>
        </w:rPr>
        <w:t>Новосельского</w:t>
      </w:r>
      <w:r>
        <w:rPr>
          <w:szCs w:val="24"/>
        </w:rPr>
        <w:t xml:space="preserve"> сельского поселения Старорусского района  Новгородской области  сумму Субсидии в  размере __________ (______________________________)  рублей  ___  копеек</w:t>
      </w:r>
      <w:r>
        <w:rPr>
          <w:szCs w:val="24"/>
          <w:vertAlign w:val="superscript"/>
        </w:rPr>
        <w:fldChar w:fldCharType="begin"/>
      </w:r>
      <w:r>
        <w:rPr>
          <w:szCs w:val="24"/>
          <w:vertAlign w:val="superscript"/>
        </w:rPr>
        <w:instrText xml:space="preserve">HYPERLINK \l "sub_444"</w:instrText>
      </w:r>
      <w:r>
        <w:rPr>
          <w:szCs w:val="24"/>
          <w:vertAlign w:val="superscript"/>
        </w:rPr>
        <w:fldChar w:fldCharType="separate"/>
      </w:r>
      <w:r>
        <w:rPr>
          <w:color w:val="106BBE"/>
          <w:szCs w:val="24"/>
          <w:vertAlign w:val="superscript"/>
        </w:rPr>
        <w:t>2</w:t>
      </w:r>
      <w:r>
        <w:rPr>
          <w:szCs w:val="24"/>
          <w:vertAlign w:val="superscript"/>
        </w:rPr>
        <w:fldChar w:fldCharType="end"/>
      </w:r>
      <w:r>
        <w:rPr>
          <w:szCs w:val="24"/>
        </w:rPr>
        <w:t>;</w:t>
      </w:r>
    </w:p>
    <w:p>
      <w:pPr>
        <w:widowControl/>
        <w:suppressAutoHyphens w:val="0"/>
        <w:autoSpaceDN w:val="0"/>
        <w:adjustRightInd w:val="0"/>
        <w:jc w:val="both"/>
        <w:rPr>
          <w:szCs w:val="24"/>
        </w:rPr>
      </w:pPr>
      <w:bookmarkStart w:id="156" w:name="sub_14025"/>
      <w:r>
        <w:rPr>
          <w:szCs w:val="24"/>
        </w:rPr>
        <w:t xml:space="preserve">          (сумма прописью)</w:t>
      </w:r>
    </w:p>
    <w:bookmarkEnd w:id="156"/>
    <w:p>
      <w:pPr>
        <w:widowControl/>
        <w:suppressAutoHyphens w:val="0"/>
        <w:autoSpaceDN w:val="0"/>
        <w:adjustRightInd w:val="0"/>
        <w:jc w:val="both"/>
        <w:rPr>
          <w:szCs w:val="24"/>
        </w:rPr>
      </w:pPr>
      <w:bookmarkStart w:id="157" w:name="sub_143523"/>
      <w:r>
        <w:rPr>
          <w:szCs w:val="24"/>
        </w:rPr>
        <w:t xml:space="preserve">     2.5. _____________________________________________________________</w:t>
      </w:r>
      <w:r>
        <w:rPr>
          <w:szCs w:val="24"/>
          <w:vertAlign w:val="superscript"/>
        </w:rPr>
        <w:fldChar w:fldCharType="begin"/>
      </w:r>
      <w:r>
        <w:rPr>
          <w:szCs w:val="24"/>
          <w:vertAlign w:val="superscript"/>
        </w:rPr>
        <w:instrText xml:space="preserve">HYPERLINK \l "sub_555"</w:instrText>
      </w:r>
      <w:r>
        <w:rPr>
          <w:szCs w:val="24"/>
          <w:vertAlign w:val="superscript"/>
        </w:rPr>
        <w:fldChar w:fldCharType="separate"/>
      </w:r>
      <w:r>
        <w:rPr>
          <w:color w:val="106BBE"/>
          <w:szCs w:val="24"/>
          <w:vertAlign w:val="superscript"/>
        </w:rPr>
        <w:t>3</w:t>
      </w:r>
      <w:r>
        <w:rPr>
          <w:szCs w:val="24"/>
          <w:vertAlign w:val="superscript"/>
        </w:rPr>
        <w:fldChar w:fldCharType="end"/>
      </w:r>
      <w:r>
        <w:rPr>
          <w:szCs w:val="24"/>
        </w:rPr>
        <w:t>.</w:t>
      </w:r>
    </w:p>
    <w:bookmarkEnd w:id="157"/>
    <w:p>
      <w:pPr>
        <w:widowControl/>
        <w:suppressAutoHyphens w:val="0"/>
        <w:autoSpaceDN w:val="0"/>
        <w:adjustRightInd w:val="0"/>
        <w:jc w:val="both"/>
        <w:rPr>
          <w:szCs w:val="24"/>
        </w:rPr>
      </w:pPr>
      <w:bookmarkStart w:id="158" w:name="sub_14003"/>
      <w:r>
        <w:rPr>
          <w:szCs w:val="24"/>
        </w:rPr>
        <w:t xml:space="preserve">     3. Стороны взаимных претензий друг к другу не имеют.</w:t>
      </w:r>
    </w:p>
    <w:bookmarkEnd w:id="158"/>
    <w:p>
      <w:pPr>
        <w:widowControl/>
        <w:suppressAutoHyphens w:val="0"/>
        <w:autoSpaceDN w:val="0"/>
        <w:adjustRightInd w:val="0"/>
        <w:jc w:val="both"/>
        <w:rPr>
          <w:szCs w:val="24"/>
        </w:rPr>
      </w:pPr>
      <w:bookmarkStart w:id="159" w:name="sub_14004"/>
      <w:r>
        <w:rPr>
          <w:szCs w:val="24"/>
        </w:rPr>
        <w:t xml:space="preserve">     4. Настоящее дополнительное соглашение вступает в силу с момента его </w:t>
      </w:r>
      <w:bookmarkEnd w:id="159"/>
      <w:r>
        <w:rPr>
          <w:szCs w:val="24"/>
        </w:rPr>
        <w:t>подписания лицами, имеющими право действовать от имени каждой из Сторон.</w:t>
      </w:r>
    </w:p>
    <w:p>
      <w:pPr>
        <w:widowControl/>
        <w:suppressAutoHyphens w:val="0"/>
        <w:autoSpaceDN w:val="0"/>
        <w:adjustRightInd w:val="0"/>
        <w:jc w:val="both"/>
        <w:rPr>
          <w:szCs w:val="24"/>
        </w:rPr>
      </w:pPr>
      <w:bookmarkStart w:id="160" w:name="sub_14005"/>
      <w:r>
        <w:rPr>
          <w:szCs w:val="24"/>
        </w:rPr>
        <w:t xml:space="preserve">     5.  Обязательства  Сторон  по  Соглашению  прекращаются  с   момента </w:t>
      </w:r>
      <w:bookmarkEnd w:id="160"/>
      <w:r>
        <w:rPr>
          <w:szCs w:val="24"/>
        </w:rPr>
        <w:t>вступления в силу настоящего дополнительного соглашения,  за  исключением</w:t>
      </w:r>
    </w:p>
    <w:p>
      <w:pPr>
        <w:widowControl/>
        <w:suppressAutoHyphens w:val="0"/>
        <w:autoSpaceDN w:val="0"/>
        <w:adjustRightInd w:val="0"/>
        <w:jc w:val="both"/>
        <w:rPr>
          <w:szCs w:val="24"/>
        </w:rPr>
      </w:pPr>
      <w:r>
        <w:rPr>
          <w:szCs w:val="24"/>
        </w:rPr>
        <w:t>обязательств, предусмотренных пунктами ___________  Соглашения</w:t>
      </w:r>
      <w:r>
        <w:rPr>
          <w:szCs w:val="24"/>
          <w:vertAlign w:val="superscript"/>
        </w:rPr>
        <w:fldChar w:fldCharType="begin"/>
      </w:r>
      <w:r>
        <w:rPr>
          <w:szCs w:val="24"/>
          <w:vertAlign w:val="superscript"/>
        </w:rPr>
        <w:instrText xml:space="preserve">HYPERLINK \l "sub_666"</w:instrText>
      </w:r>
      <w:r>
        <w:rPr>
          <w:szCs w:val="24"/>
          <w:vertAlign w:val="superscript"/>
        </w:rPr>
        <w:fldChar w:fldCharType="separate"/>
      </w:r>
      <w:r>
        <w:rPr>
          <w:color w:val="106BBE"/>
          <w:szCs w:val="24"/>
          <w:vertAlign w:val="superscript"/>
        </w:rPr>
        <w:t>4</w:t>
      </w:r>
      <w:r>
        <w:rPr>
          <w:szCs w:val="24"/>
          <w:vertAlign w:val="superscript"/>
        </w:rPr>
        <w:fldChar w:fldCharType="end"/>
      </w:r>
      <w:r>
        <w:rPr>
          <w:szCs w:val="24"/>
        </w:rPr>
        <w:t>,  которые прекращают свое действие после полного их исполнения.</w:t>
      </w:r>
    </w:p>
    <w:p>
      <w:pPr>
        <w:widowControl/>
        <w:suppressAutoHyphens w:val="0"/>
        <w:autoSpaceDN w:val="0"/>
        <w:adjustRightInd w:val="0"/>
        <w:jc w:val="both"/>
        <w:rPr>
          <w:szCs w:val="24"/>
        </w:rPr>
      </w:pPr>
      <w:bookmarkStart w:id="161" w:name="sub_14006"/>
      <w:r>
        <w:rPr>
          <w:szCs w:val="24"/>
        </w:rPr>
        <w:t xml:space="preserve">     6. Иные положения настоящего дополнительного соглашения:</w:t>
      </w:r>
    </w:p>
    <w:bookmarkEnd w:id="161"/>
    <w:p>
      <w:pPr>
        <w:widowControl/>
        <w:suppressAutoHyphens w:val="0"/>
        <w:autoSpaceDN w:val="0"/>
        <w:adjustRightInd w:val="0"/>
        <w:jc w:val="both"/>
        <w:rPr>
          <w:szCs w:val="24"/>
        </w:rPr>
      </w:pPr>
      <w:bookmarkStart w:id="162" w:name="sub_14061"/>
      <w:r>
        <w:rPr>
          <w:szCs w:val="24"/>
        </w:rPr>
        <w:t xml:space="preserve">     6.1. настоящее дополнительное соглашение заключено Сторонами в форме </w:t>
      </w:r>
      <w:bookmarkEnd w:id="162"/>
      <w:r>
        <w:rPr>
          <w:szCs w:val="24"/>
        </w:rPr>
        <w:t>электронного документа в государственной  интегрированной  информационной системе  управления  общественными  финансами  "Электронный</w:t>
      </w:r>
      <w:r>
        <w:rPr>
          <w:szCs w:val="24"/>
          <w:lang w:val="ru-RU"/>
        </w:rPr>
        <w:t xml:space="preserve"> </w:t>
      </w:r>
      <w:r>
        <w:rPr>
          <w:szCs w:val="24"/>
        </w:rPr>
        <w:t xml:space="preserve">бюджет" и подписано  усиленными  </w:t>
      </w:r>
      <w:r>
        <w:rPr>
          <w:szCs w:val="24"/>
        </w:rPr>
        <w:fldChar w:fldCharType="begin"/>
      </w:r>
      <w:r>
        <w:rPr>
          <w:szCs w:val="24"/>
        </w:rPr>
        <w:instrText xml:space="preserve">HYPERLINK "garantF1://12084522.54"</w:instrText>
      </w:r>
      <w:r>
        <w:rPr>
          <w:szCs w:val="24"/>
        </w:rPr>
        <w:fldChar w:fldCharType="separate"/>
      </w:r>
      <w:r>
        <w:rPr>
          <w:szCs w:val="24"/>
        </w:rPr>
        <w:t>квалифицированными  электронными  подписями</w:t>
      </w:r>
      <w:r>
        <w:rPr>
          <w:szCs w:val="24"/>
        </w:rPr>
        <w:fldChar w:fldCharType="end"/>
      </w:r>
      <w:r>
        <w:rPr>
          <w:szCs w:val="24"/>
        </w:rPr>
        <w:t xml:space="preserve">   лиц, имеющих  право  действовать  от  имени  каждой   из   Сторон   настоящего дополнительного соглашения</w:t>
      </w:r>
      <w:r>
        <w:rPr>
          <w:szCs w:val="24"/>
          <w:vertAlign w:val="superscript"/>
        </w:rPr>
        <w:fldChar w:fldCharType="begin"/>
      </w:r>
      <w:r>
        <w:rPr>
          <w:szCs w:val="24"/>
          <w:vertAlign w:val="superscript"/>
        </w:rPr>
        <w:instrText xml:space="preserve">HYPERLINK \l "sub_777"</w:instrText>
      </w:r>
      <w:r>
        <w:rPr>
          <w:szCs w:val="24"/>
          <w:vertAlign w:val="superscript"/>
        </w:rPr>
        <w:fldChar w:fldCharType="separate"/>
      </w:r>
      <w:r>
        <w:rPr>
          <w:color w:val="106BBE"/>
          <w:szCs w:val="24"/>
          <w:vertAlign w:val="superscript"/>
        </w:rPr>
        <w:t>5</w:t>
      </w:r>
      <w:r>
        <w:rPr>
          <w:szCs w:val="24"/>
          <w:vertAlign w:val="superscript"/>
        </w:rPr>
        <w:fldChar w:fldCharType="end"/>
      </w:r>
      <w:r>
        <w:rPr>
          <w:szCs w:val="24"/>
        </w:rPr>
        <w:t>;</w:t>
      </w:r>
    </w:p>
    <w:p>
      <w:pPr>
        <w:widowControl/>
        <w:suppressAutoHyphens w:val="0"/>
        <w:autoSpaceDN w:val="0"/>
        <w:adjustRightInd w:val="0"/>
        <w:jc w:val="both"/>
        <w:rPr>
          <w:szCs w:val="24"/>
        </w:rPr>
      </w:pPr>
      <w:bookmarkStart w:id="163" w:name="sub_14062"/>
      <w:r>
        <w:rPr>
          <w:szCs w:val="24"/>
        </w:rPr>
        <w:t xml:space="preserve">     6.2.  настоящее  дополнительное  соглашение  сформировано  в   форме </w:t>
      </w:r>
      <w:bookmarkEnd w:id="163"/>
      <w:r>
        <w:rPr>
          <w:szCs w:val="24"/>
        </w:rPr>
        <w:t>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w:t>
      </w:r>
      <w:r>
        <w:rPr>
          <w:szCs w:val="24"/>
          <w:vertAlign w:val="superscript"/>
        </w:rPr>
        <w:fldChar w:fldCharType="begin"/>
      </w:r>
      <w:r>
        <w:rPr>
          <w:szCs w:val="24"/>
          <w:vertAlign w:val="superscript"/>
        </w:rPr>
        <w:instrText xml:space="preserve">HYPERLINK \l "sub_888"</w:instrText>
      </w:r>
      <w:r>
        <w:rPr>
          <w:szCs w:val="24"/>
          <w:vertAlign w:val="superscript"/>
        </w:rPr>
        <w:fldChar w:fldCharType="separate"/>
      </w:r>
      <w:r>
        <w:rPr>
          <w:color w:val="106BBE"/>
          <w:szCs w:val="24"/>
          <w:vertAlign w:val="superscript"/>
        </w:rPr>
        <w:t>6</w:t>
      </w:r>
      <w:r>
        <w:rPr>
          <w:szCs w:val="24"/>
          <w:vertAlign w:val="superscript"/>
        </w:rPr>
        <w:fldChar w:fldCharType="end"/>
      </w:r>
      <w:r>
        <w:rPr>
          <w:szCs w:val="24"/>
        </w:rPr>
        <w:t>;</w:t>
      </w:r>
    </w:p>
    <w:p>
      <w:pPr>
        <w:widowControl/>
        <w:suppressAutoHyphens w:val="0"/>
        <w:autoSpaceDN w:val="0"/>
        <w:adjustRightInd w:val="0"/>
        <w:jc w:val="both"/>
        <w:rPr>
          <w:szCs w:val="24"/>
        </w:rPr>
      </w:pPr>
      <w:bookmarkStart w:id="164" w:name="sub_14063"/>
      <w:r>
        <w:rPr>
          <w:szCs w:val="24"/>
        </w:rPr>
        <w:t xml:space="preserve">     6.3.  настоящее  дополнительное  соглашение   составлено     в форме </w:t>
      </w:r>
      <w:bookmarkEnd w:id="164"/>
      <w:r>
        <w:rPr>
          <w:szCs w:val="24"/>
        </w:rPr>
        <w:t>бумажного документа в двух экземплярах, по одному экземпляру  для  каждой из сторон</w:t>
      </w:r>
      <w:r>
        <w:rPr>
          <w:szCs w:val="24"/>
          <w:vertAlign w:val="superscript"/>
        </w:rPr>
        <w:fldChar w:fldCharType="begin"/>
      </w:r>
      <w:r>
        <w:rPr>
          <w:szCs w:val="24"/>
          <w:vertAlign w:val="superscript"/>
        </w:rPr>
        <w:instrText xml:space="preserve">HYPERLINK \l "sub_999"</w:instrText>
      </w:r>
      <w:r>
        <w:rPr>
          <w:szCs w:val="24"/>
          <w:vertAlign w:val="superscript"/>
        </w:rPr>
        <w:fldChar w:fldCharType="separate"/>
      </w:r>
      <w:r>
        <w:rPr>
          <w:color w:val="106BBE"/>
          <w:szCs w:val="24"/>
          <w:vertAlign w:val="superscript"/>
        </w:rPr>
        <w:t>7</w:t>
      </w:r>
      <w:r>
        <w:rPr>
          <w:szCs w:val="24"/>
          <w:vertAlign w:val="superscript"/>
        </w:rPr>
        <w:fldChar w:fldCharType="end"/>
      </w:r>
      <w:r>
        <w:rPr>
          <w:szCs w:val="24"/>
        </w:rPr>
        <w:t>;</w:t>
      </w:r>
    </w:p>
    <w:p>
      <w:pPr>
        <w:widowControl/>
        <w:suppressAutoHyphens w:val="0"/>
        <w:autoSpaceDN w:val="0"/>
        <w:adjustRightInd w:val="0"/>
        <w:jc w:val="both"/>
        <w:rPr>
          <w:szCs w:val="24"/>
        </w:rPr>
      </w:pPr>
      <w:bookmarkStart w:id="165" w:name="sub_14064"/>
      <w:r>
        <w:rPr>
          <w:szCs w:val="24"/>
        </w:rPr>
        <w:t xml:space="preserve">     6.4. ____________________________________________________________</w:t>
      </w:r>
      <w:r>
        <w:rPr>
          <w:color w:val="00B0F0"/>
          <w:szCs w:val="24"/>
          <w:vertAlign w:val="superscript"/>
        </w:rPr>
        <w:t>8</w:t>
      </w:r>
      <w:r>
        <w:rPr>
          <w:szCs w:val="24"/>
        </w:rPr>
        <w:t>.</w:t>
      </w:r>
    </w:p>
    <w:bookmarkEnd w:id="165"/>
    <w:p>
      <w:pPr>
        <w:widowControl/>
        <w:suppressAutoHyphens w:val="0"/>
        <w:autoSpaceDN w:val="0"/>
        <w:adjustRightInd w:val="0"/>
        <w:ind w:firstLine="720"/>
        <w:jc w:val="both"/>
        <w:rPr>
          <w:szCs w:val="24"/>
        </w:rPr>
      </w:pPr>
    </w:p>
    <w:p>
      <w:pPr>
        <w:widowControl/>
        <w:numPr>
          <w:ilvl w:val="0"/>
          <w:numId w:val="1"/>
        </w:numPr>
        <w:suppressAutoHyphens w:val="0"/>
        <w:autoSpaceDN w:val="0"/>
        <w:adjustRightInd w:val="0"/>
        <w:ind w:left="2880" w:leftChars="0" w:firstLine="0" w:firstLineChars="0"/>
        <w:jc w:val="both"/>
        <w:rPr>
          <w:szCs w:val="24"/>
        </w:rPr>
      </w:pPr>
      <w:bookmarkStart w:id="166" w:name="sub_14007"/>
      <w:r>
        <w:rPr>
          <w:szCs w:val="24"/>
        </w:rPr>
        <w:t>Платежные реквизиты Сторон</w:t>
      </w:r>
    </w:p>
    <w:p>
      <w:pPr>
        <w:widowControl/>
        <w:numPr>
          <w:ilvl w:val="0"/>
          <w:numId w:val="0"/>
        </w:numPr>
        <w:suppressAutoHyphens w:val="0"/>
        <w:autoSpaceDN w:val="0"/>
        <w:adjustRightInd w:val="0"/>
        <w:ind w:left="2880" w:leftChars="0"/>
        <w:jc w:val="both"/>
        <w:rPr>
          <w:szCs w:val="24"/>
        </w:rPr>
      </w:pPr>
    </w:p>
    <w:bookmarkEnd w:id="166"/>
    <w:tbl>
      <w:tblPr>
        <w:tblStyle w:val="13"/>
        <w:tblW w:w="100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0"/>
        <w:gridCol w:w="4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vAlign w:val="top"/>
          </w:tcPr>
          <w:p>
            <w:pPr>
              <w:widowControl/>
              <w:suppressAutoHyphens w:val="0"/>
              <w:autoSpaceDN w:val="0"/>
              <w:adjustRightInd w:val="0"/>
              <w:jc w:val="center"/>
              <w:rPr>
                <w:szCs w:val="24"/>
              </w:rPr>
            </w:pPr>
            <w:r>
              <w:rPr>
                <w:szCs w:val="24"/>
              </w:rPr>
              <w:t>Сокращенное наименование Учредителя</w:t>
            </w:r>
          </w:p>
        </w:tc>
        <w:tc>
          <w:tcPr>
            <w:tcW w:w="4900" w:type="dxa"/>
            <w:tcBorders>
              <w:top w:val="single" w:color="auto" w:sz="4" w:space="0"/>
              <w:left w:val="single" w:color="auto" w:sz="4" w:space="0"/>
              <w:bottom w:val="single" w:color="auto" w:sz="4" w:space="0"/>
            </w:tcBorders>
            <w:vAlign w:val="top"/>
          </w:tcPr>
          <w:p>
            <w:pPr>
              <w:widowControl/>
              <w:suppressAutoHyphens w:val="0"/>
              <w:autoSpaceDN w:val="0"/>
              <w:adjustRightInd w:val="0"/>
              <w:jc w:val="center"/>
              <w:rPr>
                <w:szCs w:val="24"/>
              </w:rPr>
            </w:pPr>
            <w:r>
              <w:rPr>
                <w:szCs w:val="24"/>
              </w:rPr>
              <w:t>Сокращенное наименование Учреждения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Наименование Учредителя</w:t>
            </w:r>
          </w:p>
          <w:p>
            <w:pPr>
              <w:widowControl/>
              <w:suppressAutoHyphens w:val="0"/>
              <w:autoSpaceDN w:val="0"/>
              <w:adjustRightInd w:val="0"/>
              <w:rPr>
                <w:szCs w:val="24"/>
              </w:rPr>
            </w:pPr>
            <w:r>
              <w:rPr>
                <w:szCs w:val="24"/>
              </w:rPr>
              <w:t xml:space="preserve">ОГРН, </w:t>
            </w:r>
            <w:r>
              <w:rPr>
                <w:szCs w:val="24"/>
              </w:rPr>
              <w:fldChar w:fldCharType="begin"/>
            </w:r>
            <w:r>
              <w:rPr>
                <w:szCs w:val="24"/>
              </w:rPr>
              <w:instrText xml:space="preserve">HYPERLINK "garantF1://70365940.0"</w:instrText>
            </w:r>
            <w:r>
              <w:rPr>
                <w:szCs w:val="24"/>
              </w:rPr>
              <w:fldChar w:fldCharType="separate"/>
            </w:r>
            <w:r>
              <w:rPr>
                <w:szCs w:val="24"/>
              </w:rPr>
              <w:t>ОКТМО</w:t>
            </w:r>
            <w:r>
              <w:rPr>
                <w:szCs w:val="24"/>
              </w:rPr>
              <w:fldChar w:fldCharType="end"/>
            </w:r>
          </w:p>
        </w:tc>
        <w:tc>
          <w:tcPr>
            <w:tcW w:w="4900" w:type="dxa"/>
            <w:tcBorders>
              <w:top w:val="single" w:color="auto" w:sz="4" w:space="0"/>
              <w:left w:val="single" w:color="auto" w:sz="4" w:space="0"/>
              <w:bottom w:val="single" w:color="auto" w:sz="4" w:space="0"/>
            </w:tcBorders>
            <w:vAlign w:val="top"/>
          </w:tcPr>
          <w:p>
            <w:pPr>
              <w:widowControl/>
              <w:suppressAutoHyphens w:val="0"/>
              <w:autoSpaceDN w:val="0"/>
              <w:adjustRightInd w:val="0"/>
              <w:rPr>
                <w:szCs w:val="24"/>
              </w:rPr>
            </w:pPr>
            <w:r>
              <w:rPr>
                <w:szCs w:val="24"/>
              </w:rPr>
              <w:t>Наименование Учреждения</w:t>
            </w:r>
          </w:p>
          <w:p>
            <w:pPr>
              <w:widowControl/>
              <w:suppressAutoHyphens w:val="0"/>
              <w:autoSpaceDN w:val="0"/>
              <w:adjustRightInd w:val="0"/>
              <w:rPr>
                <w:szCs w:val="24"/>
              </w:rPr>
            </w:pPr>
            <w:r>
              <w:rPr>
                <w:szCs w:val="24"/>
              </w:rPr>
              <w:t xml:space="preserve">ОГРН, </w:t>
            </w:r>
            <w:r>
              <w:rPr>
                <w:szCs w:val="24"/>
              </w:rPr>
              <w:fldChar w:fldCharType="begin"/>
            </w:r>
            <w:r>
              <w:rPr>
                <w:szCs w:val="24"/>
              </w:rPr>
              <w:instrText xml:space="preserve">HYPERLINK "garantF1://70365940.0"</w:instrText>
            </w:r>
            <w:r>
              <w:rPr>
                <w:szCs w:val="24"/>
              </w:rPr>
              <w:fldChar w:fldCharType="separate"/>
            </w:r>
            <w:r>
              <w:rPr>
                <w:szCs w:val="24"/>
              </w:rPr>
              <w:t>ОКТМО</w:t>
            </w:r>
            <w:r>
              <w:rPr>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Место нахождения:</w:t>
            </w:r>
          </w:p>
        </w:tc>
        <w:tc>
          <w:tcPr>
            <w:tcW w:w="4900" w:type="dxa"/>
            <w:tcBorders>
              <w:top w:val="single" w:color="auto" w:sz="4" w:space="0"/>
              <w:left w:val="single" w:color="auto" w:sz="4" w:space="0"/>
              <w:bottom w:val="single" w:color="auto" w:sz="4" w:space="0"/>
            </w:tcBorders>
            <w:vAlign w:val="top"/>
          </w:tcPr>
          <w:p>
            <w:pPr>
              <w:widowControl/>
              <w:suppressAutoHyphens w:val="0"/>
              <w:autoSpaceDN w:val="0"/>
              <w:adjustRightInd w:val="0"/>
              <w:rPr>
                <w:szCs w:val="24"/>
              </w:rPr>
            </w:pPr>
            <w:r>
              <w:rPr>
                <w:szCs w:val="24"/>
              </w:rPr>
              <w:t>Место нахождения: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ИНН/КПП</w:t>
            </w:r>
          </w:p>
        </w:tc>
        <w:tc>
          <w:tcPr>
            <w:tcW w:w="4900" w:type="dxa"/>
            <w:tcBorders>
              <w:top w:val="single" w:color="auto" w:sz="4" w:space="0"/>
              <w:left w:val="single" w:color="auto" w:sz="4" w:space="0"/>
              <w:bottom w:val="single" w:color="auto" w:sz="4" w:space="0"/>
            </w:tcBorders>
            <w:vAlign w:val="top"/>
          </w:tcPr>
          <w:p>
            <w:pPr>
              <w:widowControl/>
              <w:suppressAutoHyphens w:val="0"/>
              <w:autoSpaceDN w:val="0"/>
              <w:adjustRightInd w:val="0"/>
              <w:rPr>
                <w:szCs w:val="24"/>
              </w:rPr>
            </w:pPr>
            <w:r>
              <w:rPr>
                <w:szCs w:val="24"/>
              </w:rPr>
              <w:t>ИНН/КПП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180" w:type="dxa"/>
            <w:tcBorders>
              <w:top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Платежные реквизиты:</w:t>
            </w:r>
          </w:p>
          <w:p>
            <w:pPr>
              <w:widowControl/>
              <w:suppressAutoHyphens w:val="0"/>
              <w:autoSpaceDN w:val="0"/>
              <w:adjustRightInd w:val="0"/>
              <w:rPr>
                <w:szCs w:val="24"/>
              </w:rPr>
            </w:pPr>
            <w:r>
              <w:rPr>
                <w:szCs w:val="24"/>
              </w:rPr>
              <w:t>Наименование учреждения Банка России</w:t>
            </w:r>
          </w:p>
          <w:p>
            <w:pPr>
              <w:widowControl/>
              <w:suppressAutoHyphens w:val="0"/>
              <w:autoSpaceDN w:val="0"/>
              <w:adjustRightInd w:val="0"/>
              <w:rPr>
                <w:szCs w:val="24"/>
              </w:rPr>
            </w:pPr>
            <w:r>
              <w:rPr>
                <w:szCs w:val="24"/>
              </w:rPr>
              <w:fldChar w:fldCharType="begin"/>
            </w:r>
            <w:r>
              <w:rPr>
                <w:szCs w:val="24"/>
              </w:rPr>
              <w:instrText xml:space="preserve">HYPERLINK "garantF1://455333.0"</w:instrText>
            </w:r>
            <w:r>
              <w:rPr>
                <w:szCs w:val="24"/>
              </w:rPr>
              <w:fldChar w:fldCharType="separate"/>
            </w:r>
            <w:r>
              <w:rPr>
                <w:szCs w:val="24"/>
              </w:rPr>
              <w:t>БИК</w:t>
            </w:r>
            <w:r>
              <w:rPr>
                <w:szCs w:val="24"/>
              </w:rPr>
              <w:fldChar w:fldCharType="end"/>
            </w:r>
          </w:p>
          <w:p>
            <w:pPr>
              <w:widowControl/>
              <w:suppressAutoHyphens w:val="0"/>
              <w:autoSpaceDN w:val="0"/>
              <w:adjustRightInd w:val="0"/>
              <w:rPr>
                <w:szCs w:val="24"/>
              </w:rPr>
            </w:pPr>
            <w:r>
              <w:rPr>
                <w:szCs w:val="24"/>
              </w:rPr>
              <w:t>Расчетный счет</w:t>
            </w:r>
          </w:p>
          <w:p>
            <w:pPr>
              <w:widowControl/>
              <w:suppressAutoHyphens w:val="0"/>
              <w:autoSpaceDN w:val="0"/>
              <w:adjustRightInd w:val="0"/>
              <w:rPr>
                <w:szCs w:val="24"/>
              </w:rPr>
            </w:pPr>
            <w:r>
              <w:rPr>
                <w:szCs w:val="24"/>
              </w:rPr>
              <w:t>Наименование территориального органа</w:t>
            </w:r>
          </w:p>
          <w:p>
            <w:pPr>
              <w:widowControl/>
              <w:suppressAutoHyphens w:val="0"/>
              <w:autoSpaceDN w:val="0"/>
              <w:adjustRightInd w:val="0"/>
              <w:rPr>
                <w:szCs w:val="24"/>
              </w:rPr>
            </w:pPr>
            <w:r>
              <w:rPr>
                <w:szCs w:val="24"/>
              </w:rPr>
              <w:t>Федерального казначейства, в котором</w:t>
            </w:r>
          </w:p>
          <w:p>
            <w:pPr>
              <w:widowControl/>
              <w:suppressAutoHyphens w:val="0"/>
              <w:autoSpaceDN w:val="0"/>
              <w:adjustRightInd w:val="0"/>
              <w:rPr>
                <w:szCs w:val="24"/>
              </w:rPr>
            </w:pPr>
            <w:r>
              <w:rPr>
                <w:szCs w:val="24"/>
              </w:rPr>
              <w:t>открыт лицевой счет</w:t>
            </w:r>
          </w:p>
          <w:p>
            <w:pPr>
              <w:widowControl/>
              <w:suppressAutoHyphens w:val="0"/>
              <w:autoSpaceDN w:val="0"/>
              <w:adjustRightInd w:val="0"/>
              <w:rPr>
                <w:szCs w:val="24"/>
              </w:rPr>
            </w:pPr>
            <w:r>
              <w:rPr>
                <w:szCs w:val="24"/>
              </w:rPr>
              <w:t>Лицевой счет</w:t>
            </w:r>
          </w:p>
        </w:tc>
        <w:tc>
          <w:tcPr>
            <w:tcW w:w="4900" w:type="dxa"/>
            <w:tcBorders>
              <w:top w:val="single" w:color="auto" w:sz="4" w:space="0"/>
              <w:left w:val="single" w:color="auto" w:sz="4" w:space="0"/>
              <w:bottom w:val="single" w:color="auto" w:sz="4" w:space="0"/>
            </w:tcBorders>
            <w:vAlign w:val="top"/>
          </w:tcPr>
          <w:p>
            <w:pPr>
              <w:widowControl/>
              <w:suppressAutoHyphens w:val="0"/>
              <w:autoSpaceDN w:val="0"/>
              <w:adjustRightInd w:val="0"/>
              <w:rPr>
                <w:szCs w:val="24"/>
              </w:rPr>
            </w:pPr>
            <w:r>
              <w:rPr>
                <w:szCs w:val="24"/>
              </w:rPr>
              <w:t>Платежные реквизиты:</w:t>
            </w:r>
          </w:p>
          <w:p>
            <w:pPr>
              <w:widowControl/>
              <w:suppressAutoHyphens w:val="0"/>
              <w:autoSpaceDN w:val="0"/>
              <w:adjustRightInd w:val="0"/>
              <w:rPr>
                <w:szCs w:val="24"/>
              </w:rPr>
            </w:pPr>
            <w:r>
              <w:rPr>
                <w:szCs w:val="24"/>
              </w:rPr>
              <w:t>Наименование учреждения Банка России</w:t>
            </w:r>
          </w:p>
          <w:p>
            <w:pPr>
              <w:widowControl/>
              <w:suppressAutoHyphens w:val="0"/>
              <w:autoSpaceDN w:val="0"/>
              <w:adjustRightInd w:val="0"/>
              <w:rPr>
                <w:szCs w:val="24"/>
              </w:rPr>
            </w:pPr>
            <w:r>
              <w:rPr>
                <w:szCs w:val="24"/>
              </w:rPr>
              <w:t>(наименование кредитной организации)</w:t>
            </w:r>
          </w:p>
          <w:p>
            <w:pPr>
              <w:widowControl/>
              <w:suppressAutoHyphens w:val="0"/>
              <w:autoSpaceDN w:val="0"/>
              <w:adjustRightInd w:val="0"/>
              <w:rPr>
                <w:szCs w:val="24"/>
              </w:rPr>
            </w:pPr>
            <w:r>
              <w:rPr>
                <w:szCs w:val="24"/>
              </w:rPr>
              <w:fldChar w:fldCharType="begin"/>
            </w:r>
            <w:r>
              <w:rPr>
                <w:szCs w:val="24"/>
              </w:rPr>
              <w:instrText xml:space="preserve">HYPERLINK "garantF1://455333.0"</w:instrText>
            </w:r>
            <w:r>
              <w:rPr>
                <w:szCs w:val="24"/>
              </w:rPr>
              <w:fldChar w:fldCharType="separate"/>
            </w:r>
            <w:r>
              <w:rPr>
                <w:szCs w:val="24"/>
              </w:rPr>
              <w:t>БИК</w:t>
            </w:r>
            <w:r>
              <w:rPr>
                <w:szCs w:val="24"/>
              </w:rPr>
              <w:fldChar w:fldCharType="end"/>
            </w:r>
            <w:r>
              <w:rPr>
                <w:szCs w:val="24"/>
              </w:rPr>
              <w:t>, корреспондентский счет</w:t>
            </w:r>
          </w:p>
          <w:p>
            <w:pPr>
              <w:widowControl/>
              <w:suppressAutoHyphens w:val="0"/>
              <w:autoSpaceDN w:val="0"/>
              <w:adjustRightInd w:val="0"/>
              <w:rPr>
                <w:szCs w:val="24"/>
              </w:rPr>
            </w:pPr>
            <w:r>
              <w:rPr>
                <w:szCs w:val="24"/>
              </w:rPr>
              <w:t>Расчетный счет</w:t>
            </w:r>
          </w:p>
          <w:p>
            <w:pPr>
              <w:widowControl/>
              <w:suppressAutoHyphens w:val="0"/>
              <w:autoSpaceDN w:val="0"/>
              <w:adjustRightInd w:val="0"/>
              <w:rPr>
                <w:szCs w:val="24"/>
              </w:rPr>
            </w:pPr>
            <w:r>
              <w:rPr>
                <w:szCs w:val="24"/>
              </w:rPr>
              <w:t>Наименование территориального органа</w:t>
            </w:r>
          </w:p>
          <w:p>
            <w:pPr>
              <w:widowControl/>
              <w:suppressAutoHyphens w:val="0"/>
              <w:autoSpaceDN w:val="0"/>
              <w:adjustRightInd w:val="0"/>
              <w:rPr>
                <w:szCs w:val="24"/>
              </w:rPr>
            </w:pPr>
            <w:r>
              <w:rPr>
                <w:szCs w:val="24"/>
              </w:rPr>
              <w:t>Федерального казначейства, в котором открыт лицевой счет</w:t>
            </w:r>
          </w:p>
          <w:p>
            <w:pPr>
              <w:widowControl/>
              <w:suppressAutoHyphens w:val="0"/>
              <w:autoSpaceDN w:val="0"/>
              <w:adjustRightInd w:val="0"/>
              <w:rPr>
                <w:szCs w:val="24"/>
              </w:rPr>
            </w:pPr>
            <w:r>
              <w:rPr>
                <w:szCs w:val="24"/>
              </w:rPr>
              <w:t>Лицевой счет</w:t>
            </w:r>
          </w:p>
        </w:tc>
      </w:tr>
    </w:tbl>
    <w:p>
      <w:pPr>
        <w:widowControl/>
        <w:suppressAutoHyphens w:val="0"/>
        <w:autoSpaceDN w:val="0"/>
        <w:adjustRightInd w:val="0"/>
        <w:ind w:firstLine="720"/>
        <w:jc w:val="both"/>
        <w:rPr>
          <w:szCs w:val="24"/>
        </w:rPr>
      </w:pPr>
    </w:p>
    <w:p>
      <w:pPr>
        <w:widowControl/>
        <w:suppressAutoHyphens w:val="0"/>
        <w:autoSpaceDN w:val="0"/>
        <w:adjustRightInd w:val="0"/>
        <w:ind w:firstLine="698"/>
        <w:jc w:val="center"/>
        <w:rPr>
          <w:szCs w:val="24"/>
        </w:rPr>
      </w:pPr>
      <w:bookmarkStart w:id="167" w:name="sub_14008"/>
      <w:r>
        <w:rPr>
          <w:szCs w:val="24"/>
        </w:rPr>
        <w:t>8. Подписи Сторон:</w:t>
      </w:r>
    </w:p>
    <w:bookmarkEnd w:id="167"/>
    <w:p>
      <w:pPr>
        <w:ind w:firstLine="720"/>
        <w:jc w:val="both"/>
        <w:rPr>
          <w:szCs w:val="24"/>
        </w:rPr>
      </w:pPr>
      <w:r>
        <w:rPr>
          <w:szCs w:val="24"/>
        </w:rPr>
        <w:t xml:space="preserve">Учредитель                                          Учреждение                                                       </w:t>
      </w:r>
    </w:p>
    <w:p>
      <w:pPr>
        <w:ind w:firstLine="720"/>
        <w:jc w:val="both"/>
        <w:rPr>
          <w:szCs w:val="24"/>
        </w:rPr>
      </w:pPr>
    </w:p>
    <w:tbl>
      <w:tblPr>
        <w:tblStyle w:val="13"/>
        <w:tblW w:w="10065" w:type="dxa"/>
        <w:tblInd w:w="108" w:type="dxa"/>
        <w:tblLayout w:type="fixed"/>
        <w:tblCellMar>
          <w:top w:w="0" w:type="dxa"/>
          <w:left w:w="108" w:type="dxa"/>
          <w:bottom w:w="0" w:type="dxa"/>
          <w:right w:w="108" w:type="dxa"/>
        </w:tblCellMar>
      </w:tblPr>
      <w:tblGrid>
        <w:gridCol w:w="4788"/>
        <w:gridCol w:w="236"/>
        <w:gridCol w:w="5041"/>
      </w:tblGrid>
      <w:tr>
        <w:tblPrEx>
          <w:tblLayout w:type="fixed"/>
          <w:tblCellMar>
            <w:top w:w="0" w:type="dxa"/>
            <w:left w:w="108" w:type="dxa"/>
            <w:bottom w:w="0" w:type="dxa"/>
            <w:right w:w="108" w:type="dxa"/>
          </w:tblCellMar>
        </w:tblPrEx>
        <w:trPr>
          <w:trHeight w:val="417" w:hRule="atLeast"/>
        </w:trPr>
        <w:tc>
          <w:tcPr>
            <w:tcW w:w="4788" w:type="dxa"/>
            <w:vAlign w:val="top"/>
          </w:tcPr>
          <w:p>
            <w:pPr>
              <w:jc w:val="both"/>
              <w:rPr>
                <w:szCs w:val="24"/>
              </w:rPr>
            </w:pPr>
            <w:r>
              <w:rPr>
                <w:szCs w:val="24"/>
              </w:rPr>
              <w:t>Должность и Ф.И.О. руководителя</w:t>
            </w:r>
          </w:p>
          <w:p>
            <w:pPr>
              <w:jc w:val="both"/>
              <w:rPr>
                <w:szCs w:val="24"/>
              </w:rPr>
            </w:pPr>
          </w:p>
          <w:p>
            <w:pPr>
              <w:jc w:val="both"/>
              <w:rPr>
                <w:szCs w:val="24"/>
              </w:rPr>
            </w:pPr>
            <w:r>
              <w:rPr>
                <w:szCs w:val="24"/>
              </w:rPr>
              <w:t>м.п. _______________________</w:t>
            </w:r>
          </w:p>
        </w:tc>
        <w:tc>
          <w:tcPr>
            <w:tcW w:w="236" w:type="dxa"/>
            <w:vAlign w:val="top"/>
          </w:tcPr>
          <w:p>
            <w:pPr>
              <w:jc w:val="both"/>
              <w:rPr>
                <w:szCs w:val="24"/>
              </w:rPr>
            </w:pPr>
          </w:p>
        </w:tc>
        <w:tc>
          <w:tcPr>
            <w:tcW w:w="5041" w:type="dxa"/>
            <w:vAlign w:val="top"/>
          </w:tcPr>
          <w:p>
            <w:pPr>
              <w:jc w:val="both"/>
              <w:rPr>
                <w:szCs w:val="24"/>
              </w:rPr>
            </w:pPr>
            <w:r>
              <w:rPr>
                <w:szCs w:val="24"/>
              </w:rPr>
              <w:t>Должность и Ф.И.О. руководителя</w:t>
            </w:r>
          </w:p>
          <w:p>
            <w:pPr>
              <w:jc w:val="both"/>
              <w:rPr>
                <w:szCs w:val="24"/>
              </w:rPr>
            </w:pPr>
          </w:p>
          <w:p>
            <w:pPr>
              <w:jc w:val="both"/>
              <w:rPr>
                <w:szCs w:val="24"/>
              </w:rPr>
            </w:pPr>
            <w:r>
              <w:rPr>
                <w:szCs w:val="24"/>
              </w:rPr>
              <w:t>м.п. _______________________</w:t>
            </w:r>
          </w:p>
        </w:tc>
      </w:tr>
    </w:tbl>
    <w:p>
      <w:pPr>
        <w:widowControl/>
        <w:suppressAutoHyphens w:val="0"/>
        <w:autoSpaceDN w:val="0"/>
        <w:adjustRightInd w:val="0"/>
        <w:rPr>
          <w:rFonts w:ascii="Courier New" w:hAnsi="Courier New" w:cs="Courier New"/>
          <w:szCs w:val="24"/>
        </w:rPr>
      </w:pPr>
    </w:p>
    <w:p>
      <w:pPr>
        <w:widowControl/>
        <w:suppressAutoHyphens w:val="0"/>
        <w:autoSpaceDN w:val="0"/>
        <w:adjustRightInd w:val="0"/>
        <w:rPr>
          <w:rFonts w:ascii="Courier New" w:hAnsi="Courier New" w:cs="Courier New"/>
          <w:szCs w:val="24"/>
        </w:rPr>
      </w:pPr>
      <w:r>
        <w:rPr>
          <w:rFonts w:ascii="Courier New" w:hAnsi="Courier New" w:cs="Courier New"/>
          <w:szCs w:val="24"/>
        </w:rPr>
        <w:t>──────────────────────────────</w:t>
      </w:r>
    </w:p>
    <w:p>
      <w:pPr>
        <w:widowControl/>
        <w:suppressAutoHyphens w:val="0"/>
        <w:autoSpaceDN w:val="0"/>
        <w:adjustRightInd w:val="0"/>
        <w:ind w:firstLine="720"/>
        <w:jc w:val="both"/>
        <w:rPr>
          <w:sz w:val="22"/>
          <w:szCs w:val="24"/>
        </w:rPr>
      </w:pPr>
      <w:bookmarkStart w:id="168" w:name="sub_333"/>
      <w:r>
        <w:rPr>
          <w:sz w:val="22"/>
          <w:szCs w:val="24"/>
          <w:vertAlign w:val="superscript"/>
        </w:rPr>
        <w:t>1</w:t>
      </w:r>
      <w:r>
        <w:rPr>
          <w:sz w:val="22"/>
          <w:szCs w:val="24"/>
        </w:rPr>
        <w:t xml:space="preserve"> Если Субсидия предоставляется по нескольким кодам КБК, то указываются последовательно соответствующие коды </w:t>
      </w:r>
      <w:r>
        <w:rPr>
          <w:sz w:val="22"/>
          <w:szCs w:val="24"/>
        </w:rPr>
        <w:fldChar w:fldCharType="begin"/>
      </w:r>
      <w:r>
        <w:rPr>
          <w:sz w:val="22"/>
          <w:szCs w:val="24"/>
        </w:rPr>
        <w:instrText xml:space="preserve">HYPERLINK "garantF1://70308460.100000"</w:instrText>
      </w:r>
      <w:r>
        <w:rPr>
          <w:sz w:val="22"/>
          <w:szCs w:val="24"/>
        </w:rPr>
        <w:fldChar w:fldCharType="separate"/>
      </w:r>
      <w:r>
        <w:rPr>
          <w:sz w:val="22"/>
          <w:szCs w:val="24"/>
        </w:rPr>
        <w:t>КБК</w:t>
      </w:r>
      <w:r>
        <w:rPr>
          <w:sz w:val="22"/>
          <w:szCs w:val="24"/>
        </w:rPr>
        <w:fldChar w:fldCharType="end"/>
      </w:r>
      <w:r>
        <w:rPr>
          <w:sz w:val="22"/>
          <w:szCs w:val="24"/>
        </w:rPr>
        <w:t>, а также суммы Субсидии, предоставляемые по таким кодам КБК.</w:t>
      </w:r>
    </w:p>
    <w:bookmarkEnd w:id="168"/>
    <w:p>
      <w:pPr>
        <w:widowControl/>
        <w:suppressAutoHyphens w:val="0"/>
        <w:autoSpaceDN w:val="0"/>
        <w:adjustRightInd w:val="0"/>
        <w:ind w:firstLine="720"/>
        <w:jc w:val="both"/>
        <w:rPr>
          <w:sz w:val="22"/>
          <w:szCs w:val="24"/>
        </w:rPr>
      </w:pPr>
      <w:bookmarkStart w:id="169" w:name="sub_444"/>
      <w:r>
        <w:rPr>
          <w:sz w:val="22"/>
          <w:szCs w:val="24"/>
          <w:vertAlign w:val="superscript"/>
        </w:rPr>
        <w:t>2</w:t>
      </w:r>
      <w:r>
        <w:rPr>
          <w:sz w:val="22"/>
          <w:szCs w:val="24"/>
        </w:rPr>
        <w:t xml:space="preserve"> Указывается в зависимости от исполнения обязательств, указанных в </w:t>
      </w:r>
      <w:r>
        <w:rPr>
          <w:sz w:val="22"/>
          <w:szCs w:val="24"/>
        </w:rPr>
        <w:fldChar w:fldCharType="begin"/>
      </w:r>
      <w:r>
        <w:rPr>
          <w:sz w:val="22"/>
          <w:szCs w:val="24"/>
        </w:rPr>
        <w:instrText xml:space="preserve">HYPERLINK \l "sub_14021"</w:instrText>
      </w:r>
      <w:r>
        <w:rPr>
          <w:sz w:val="22"/>
          <w:szCs w:val="24"/>
        </w:rPr>
        <w:fldChar w:fldCharType="separate"/>
      </w:r>
      <w:r>
        <w:rPr>
          <w:sz w:val="22"/>
          <w:szCs w:val="24"/>
        </w:rPr>
        <w:t>пунктах 2.1</w:t>
      </w:r>
      <w:r>
        <w:rPr>
          <w:sz w:val="22"/>
          <w:szCs w:val="24"/>
        </w:rPr>
        <w:fldChar w:fldCharType="end"/>
      </w:r>
      <w:r>
        <w:rPr>
          <w:sz w:val="22"/>
          <w:szCs w:val="24"/>
        </w:rPr>
        <w:t xml:space="preserve"> и </w:t>
      </w:r>
      <w:r>
        <w:rPr>
          <w:sz w:val="22"/>
          <w:szCs w:val="24"/>
        </w:rPr>
        <w:fldChar w:fldCharType="begin"/>
      </w:r>
      <w:r>
        <w:rPr>
          <w:sz w:val="22"/>
          <w:szCs w:val="24"/>
        </w:rPr>
        <w:instrText xml:space="preserve">HYPERLINK \l "sub_14022"</w:instrText>
      </w:r>
      <w:r>
        <w:rPr>
          <w:sz w:val="22"/>
          <w:szCs w:val="24"/>
        </w:rPr>
        <w:fldChar w:fldCharType="separate"/>
      </w:r>
      <w:r>
        <w:rPr>
          <w:sz w:val="22"/>
          <w:szCs w:val="24"/>
        </w:rPr>
        <w:t>2.2</w:t>
      </w:r>
      <w:r>
        <w:rPr>
          <w:sz w:val="22"/>
          <w:szCs w:val="24"/>
        </w:rPr>
        <w:fldChar w:fldCharType="end"/>
      </w:r>
      <w:r>
        <w:rPr>
          <w:sz w:val="22"/>
          <w:szCs w:val="24"/>
        </w:rPr>
        <w:t xml:space="preserve"> настоящего дополнительного соглашения.</w:t>
      </w:r>
    </w:p>
    <w:bookmarkEnd w:id="169"/>
    <w:p>
      <w:pPr>
        <w:widowControl/>
        <w:suppressAutoHyphens w:val="0"/>
        <w:autoSpaceDN w:val="0"/>
        <w:adjustRightInd w:val="0"/>
        <w:ind w:firstLine="720"/>
        <w:jc w:val="both"/>
        <w:rPr>
          <w:sz w:val="22"/>
          <w:szCs w:val="24"/>
        </w:rPr>
      </w:pPr>
      <w:bookmarkStart w:id="170" w:name="sub_555"/>
      <w:r>
        <w:rPr>
          <w:sz w:val="22"/>
          <w:szCs w:val="24"/>
        </w:rPr>
        <w:t>3 Указываются иные конкретные условия (при наличии).</w:t>
      </w:r>
    </w:p>
    <w:bookmarkEnd w:id="170"/>
    <w:p>
      <w:pPr>
        <w:widowControl/>
        <w:suppressAutoHyphens w:val="0"/>
        <w:autoSpaceDN w:val="0"/>
        <w:adjustRightInd w:val="0"/>
        <w:ind w:firstLine="720"/>
        <w:jc w:val="both"/>
        <w:rPr>
          <w:sz w:val="22"/>
          <w:szCs w:val="24"/>
        </w:rPr>
      </w:pPr>
      <w:bookmarkStart w:id="171" w:name="sub_666"/>
      <w:r>
        <w:rPr>
          <w:sz w:val="22"/>
          <w:szCs w:val="24"/>
          <w:vertAlign w:val="superscript"/>
        </w:rPr>
        <w:t>4</w:t>
      </w:r>
      <w:r>
        <w:rPr>
          <w:sz w:val="22"/>
          <w:szCs w:val="24"/>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bookmarkEnd w:id="171"/>
    <w:p>
      <w:pPr>
        <w:widowControl/>
        <w:suppressAutoHyphens w:val="0"/>
        <w:autoSpaceDN w:val="0"/>
        <w:adjustRightInd w:val="0"/>
        <w:ind w:firstLine="720"/>
        <w:jc w:val="both"/>
        <w:rPr>
          <w:sz w:val="22"/>
          <w:szCs w:val="24"/>
        </w:rPr>
      </w:pPr>
      <w:bookmarkStart w:id="172" w:name="sub_777"/>
      <w:r>
        <w:rPr>
          <w:sz w:val="22"/>
          <w:szCs w:val="24"/>
          <w:vertAlign w:val="superscript"/>
        </w:rPr>
        <w:t>5</w:t>
      </w:r>
      <w:r>
        <w:rPr>
          <w:sz w:val="22"/>
          <w:szCs w:val="24"/>
        </w:rPr>
        <w:t xml:space="preserve"> </w:t>
      </w:r>
      <w:r>
        <w:rPr>
          <w:sz w:val="22"/>
          <w:szCs w:val="24"/>
        </w:rPr>
        <w:fldChar w:fldCharType="begin"/>
      </w:r>
      <w:r>
        <w:rPr>
          <w:sz w:val="22"/>
          <w:szCs w:val="24"/>
        </w:rPr>
        <w:instrText xml:space="preserve">HYPERLINK \l "sub_14061"</w:instrText>
      </w:r>
      <w:r>
        <w:rPr>
          <w:sz w:val="22"/>
          <w:szCs w:val="24"/>
        </w:rPr>
        <w:fldChar w:fldCharType="separate"/>
      </w:r>
      <w:r>
        <w:rPr>
          <w:sz w:val="22"/>
          <w:szCs w:val="24"/>
        </w:rPr>
        <w:t>Пункт 6.1</w:t>
      </w:r>
      <w:r>
        <w:rPr>
          <w:sz w:val="22"/>
          <w:szCs w:val="24"/>
        </w:rPr>
        <w:fldChar w:fldCharType="end"/>
      </w:r>
      <w:r>
        <w:rPr>
          <w:sz w:val="22"/>
          <w:szCs w:val="24"/>
        </w:rPr>
        <w:t xml:space="preserve">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bookmarkEnd w:id="172"/>
    <w:p>
      <w:pPr>
        <w:widowControl/>
        <w:suppressAutoHyphens w:val="0"/>
        <w:autoSpaceDN w:val="0"/>
        <w:adjustRightInd w:val="0"/>
        <w:ind w:firstLine="720"/>
        <w:jc w:val="both"/>
        <w:rPr>
          <w:sz w:val="22"/>
          <w:szCs w:val="24"/>
        </w:rPr>
      </w:pPr>
      <w:bookmarkStart w:id="173" w:name="sub_888"/>
      <w:r>
        <w:rPr>
          <w:sz w:val="22"/>
          <w:szCs w:val="24"/>
          <w:vertAlign w:val="superscript"/>
        </w:rPr>
        <w:t>6</w:t>
      </w:r>
      <w:r>
        <w:rPr>
          <w:sz w:val="22"/>
          <w:szCs w:val="24"/>
        </w:rPr>
        <w:t xml:space="preserve"> </w:t>
      </w:r>
      <w:r>
        <w:rPr>
          <w:sz w:val="22"/>
          <w:szCs w:val="24"/>
        </w:rPr>
        <w:fldChar w:fldCharType="begin"/>
      </w:r>
      <w:r>
        <w:rPr>
          <w:sz w:val="22"/>
          <w:szCs w:val="24"/>
        </w:rPr>
        <w:instrText xml:space="preserve">HYPERLINK \l "sub_14062"</w:instrText>
      </w:r>
      <w:r>
        <w:rPr>
          <w:sz w:val="22"/>
          <w:szCs w:val="24"/>
        </w:rPr>
        <w:fldChar w:fldCharType="separate"/>
      </w:r>
      <w:r>
        <w:rPr>
          <w:sz w:val="22"/>
          <w:szCs w:val="24"/>
        </w:rPr>
        <w:t>Пункт 6.2</w:t>
      </w:r>
      <w:r>
        <w:rPr>
          <w:sz w:val="22"/>
          <w:szCs w:val="24"/>
        </w:rPr>
        <w:fldChar w:fldCharType="end"/>
      </w:r>
      <w:r>
        <w:rPr>
          <w:sz w:val="22"/>
          <w:szCs w:val="24"/>
        </w:rPr>
        <w:t xml:space="preserve">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"Электронный бюджет" и подписания в форме бумажного документа.</w:t>
      </w:r>
    </w:p>
    <w:bookmarkEnd w:id="173"/>
    <w:p>
      <w:pPr>
        <w:widowControl/>
        <w:suppressAutoHyphens w:val="0"/>
        <w:autoSpaceDN w:val="0"/>
        <w:adjustRightInd w:val="0"/>
        <w:ind w:firstLine="720"/>
        <w:jc w:val="both"/>
        <w:rPr>
          <w:sz w:val="22"/>
          <w:szCs w:val="24"/>
        </w:rPr>
      </w:pPr>
      <w:bookmarkStart w:id="174" w:name="sub_999"/>
      <w:r>
        <w:rPr>
          <w:sz w:val="22"/>
          <w:szCs w:val="24"/>
          <w:vertAlign w:val="superscript"/>
        </w:rPr>
        <w:t>7</w:t>
      </w:r>
      <w:r>
        <w:rPr>
          <w:sz w:val="22"/>
          <w:szCs w:val="24"/>
        </w:rPr>
        <w:t xml:space="preserve"> </w:t>
      </w:r>
      <w:r>
        <w:rPr>
          <w:sz w:val="22"/>
          <w:szCs w:val="24"/>
        </w:rPr>
        <w:fldChar w:fldCharType="begin"/>
      </w:r>
      <w:r>
        <w:rPr>
          <w:sz w:val="22"/>
          <w:szCs w:val="24"/>
        </w:rPr>
        <w:instrText xml:space="preserve">HYPERLINK \l "sub_14063"</w:instrText>
      </w:r>
      <w:r>
        <w:rPr>
          <w:sz w:val="22"/>
          <w:szCs w:val="24"/>
        </w:rPr>
        <w:fldChar w:fldCharType="separate"/>
      </w:r>
      <w:r>
        <w:rPr>
          <w:sz w:val="22"/>
          <w:szCs w:val="24"/>
        </w:rPr>
        <w:t>Пункт 6.3</w:t>
      </w:r>
      <w:r>
        <w:rPr>
          <w:sz w:val="22"/>
          <w:szCs w:val="24"/>
        </w:rPr>
        <w:fldChar w:fldCharType="end"/>
      </w:r>
      <w:r>
        <w:rPr>
          <w:sz w:val="22"/>
          <w:szCs w:val="24"/>
        </w:rPr>
        <w:t xml:space="preserve"> включается в настоящее дополнительное соглашение в случае формирования и подписания Соглашения в форме бумажного документа.</w:t>
      </w:r>
    </w:p>
    <w:bookmarkEnd w:id="174"/>
    <w:p>
      <w:pPr>
        <w:widowControl/>
        <w:suppressAutoHyphens w:val="0"/>
        <w:autoSpaceDN w:val="0"/>
        <w:adjustRightInd w:val="0"/>
        <w:ind w:firstLine="720"/>
        <w:jc w:val="both"/>
        <w:rPr>
          <w:sz w:val="22"/>
          <w:szCs w:val="24"/>
        </w:rPr>
      </w:pPr>
      <w:bookmarkStart w:id="175" w:name="sub_101010"/>
      <w:r>
        <w:rPr>
          <w:sz w:val="22"/>
          <w:szCs w:val="24"/>
          <w:vertAlign w:val="superscript"/>
        </w:rPr>
        <w:t>8</w:t>
      </w:r>
      <w:r>
        <w:rPr>
          <w:sz w:val="22"/>
          <w:szCs w:val="24"/>
        </w:rPr>
        <w:t xml:space="preserve"> Указываются иные конкретные положения (при наличии).</w:t>
      </w:r>
    </w:p>
    <w:bookmarkEnd w:id="175"/>
    <w:p>
      <w:pPr>
        <w:jc w:val="right"/>
        <w:rPr>
          <w:bCs/>
          <w:color w:val="26282F"/>
          <w:szCs w:val="24"/>
          <w:lang w:val="ru-RU"/>
        </w:rPr>
      </w:pPr>
    </w:p>
    <w:p>
      <w:pPr>
        <w:jc w:val="right"/>
        <w:rPr>
          <w:bCs/>
          <w:color w:val="26282F"/>
          <w:szCs w:val="24"/>
          <w:lang w:val="ru-RU"/>
        </w:rPr>
      </w:pPr>
    </w:p>
    <w:p>
      <w:pPr>
        <w:jc w:val="right"/>
        <w:rPr>
          <w:szCs w:val="24"/>
        </w:rPr>
      </w:pPr>
      <w:r>
        <w:rPr>
          <w:bCs/>
          <w:color w:val="26282F"/>
          <w:szCs w:val="24"/>
        </w:rPr>
        <w:t>Приложение N 5</w:t>
      </w:r>
      <w:r>
        <w:rPr>
          <w:bCs/>
          <w:color w:val="26282F"/>
          <w:szCs w:val="24"/>
        </w:rPr>
        <w:br w:type="textWrapping"/>
      </w:r>
      <w:r>
        <w:rPr>
          <w:bCs/>
          <w:color w:val="26282F"/>
          <w:szCs w:val="24"/>
        </w:rPr>
        <w:t xml:space="preserve">к </w:t>
      </w:r>
      <w:r>
        <w:rPr>
          <w:szCs w:val="24"/>
        </w:rPr>
        <w:t>Типовой форме</w:t>
      </w:r>
      <w:r>
        <w:rPr>
          <w:bCs/>
          <w:color w:val="26282F"/>
          <w:szCs w:val="24"/>
        </w:rPr>
        <w:t xml:space="preserve"> соглашения о </w:t>
      </w:r>
      <w:r>
        <w:rPr>
          <w:szCs w:val="24"/>
        </w:rPr>
        <w:t>предоставлении субсидии</w:t>
      </w:r>
    </w:p>
    <w:p>
      <w:pPr>
        <w:jc w:val="right"/>
        <w:rPr>
          <w:szCs w:val="24"/>
        </w:rPr>
      </w:pPr>
      <w:r>
        <w:rPr>
          <w:szCs w:val="24"/>
        </w:rPr>
        <w:t xml:space="preserve"> из бюджета </w:t>
      </w:r>
      <w:r>
        <w:rPr>
          <w:szCs w:val="24"/>
          <w:lang w:val="ru-RU"/>
        </w:rPr>
        <w:t>Новосельского</w:t>
      </w:r>
      <w:r>
        <w:rPr>
          <w:szCs w:val="24"/>
        </w:rPr>
        <w:t xml:space="preserve"> сельского поселения </w:t>
      </w:r>
    </w:p>
    <w:p>
      <w:pPr>
        <w:jc w:val="right"/>
        <w:rPr>
          <w:szCs w:val="24"/>
          <w:lang w:val="ru-RU"/>
        </w:rPr>
      </w:pPr>
      <w:r>
        <w:rPr>
          <w:szCs w:val="24"/>
        </w:rPr>
        <w:t xml:space="preserve">муниципальным бюджетным и </w:t>
      </w:r>
    </w:p>
    <w:p>
      <w:pPr>
        <w:jc w:val="right"/>
        <w:rPr>
          <w:b/>
          <w:bCs/>
          <w:color w:val="26282F"/>
          <w:szCs w:val="24"/>
          <w:lang w:val="ru-RU"/>
        </w:rPr>
      </w:pPr>
      <w:r>
        <w:rPr>
          <w:szCs w:val="24"/>
        </w:rPr>
        <w:t>автономным учреждениям на иные цели</w:t>
      </w:r>
      <w:r>
        <w:rPr>
          <w:szCs w:val="24"/>
          <w:lang w:val="ru-RU"/>
        </w:rPr>
        <w:t xml:space="preserve"> </w:t>
      </w:r>
    </w:p>
    <w:p>
      <w:pPr>
        <w:widowControl/>
        <w:suppressAutoHyphens w:val="0"/>
        <w:autoSpaceDN w:val="0"/>
        <w:adjustRightInd w:val="0"/>
        <w:ind w:firstLine="720"/>
        <w:jc w:val="both"/>
        <w:rPr>
          <w:szCs w:val="24"/>
        </w:rPr>
      </w:pPr>
    </w:p>
    <w:p>
      <w:pPr>
        <w:widowControl/>
        <w:suppressAutoHyphens w:val="0"/>
        <w:autoSpaceDN w:val="0"/>
        <w:adjustRightInd w:val="0"/>
        <w:jc w:val="center"/>
        <w:rPr>
          <w:bCs/>
          <w:color w:val="26282F"/>
          <w:szCs w:val="24"/>
        </w:rPr>
      </w:pPr>
      <w:r>
        <w:rPr>
          <w:bCs/>
          <w:color w:val="26282F"/>
          <w:szCs w:val="24"/>
        </w:rPr>
        <w:t xml:space="preserve">Дополнительное соглашение </w:t>
      </w:r>
      <w:r>
        <w:rPr>
          <w:bCs/>
          <w:color w:val="26282F"/>
          <w:szCs w:val="24"/>
          <w:lang w:val="en-US"/>
        </w:rPr>
        <w:t>N</w:t>
      </w:r>
      <w:r>
        <w:rPr>
          <w:bCs/>
          <w:color w:val="26282F"/>
          <w:szCs w:val="24"/>
        </w:rPr>
        <w:t xml:space="preserve"> _____</w:t>
      </w:r>
    </w:p>
    <w:p>
      <w:pPr>
        <w:widowControl/>
        <w:suppressAutoHyphens w:val="0"/>
        <w:autoSpaceDN w:val="0"/>
        <w:adjustRightInd w:val="0"/>
        <w:jc w:val="center"/>
        <w:rPr>
          <w:szCs w:val="24"/>
        </w:rPr>
      </w:pPr>
      <w:r>
        <w:rPr>
          <w:szCs w:val="24"/>
        </w:rPr>
        <w:t xml:space="preserve">к соглашению о предоставлении субсидии из бюджета </w:t>
      </w:r>
      <w:r>
        <w:rPr>
          <w:szCs w:val="24"/>
          <w:lang w:val="ru-RU"/>
        </w:rPr>
        <w:t>Новосельского</w:t>
      </w:r>
      <w:r>
        <w:rPr>
          <w:szCs w:val="24"/>
        </w:rPr>
        <w:t xml:space="preserve"> сельского поселения муниципальным бюджетным и автономным учреждениям на иные цели</w:t>
      </w:r>
    </w:p>
    <w:p>
      <w:pPr>
        <w:widowControl/>
        <w:suppressAutoHyphens w:val="0"/>
        <w:autoSpaceDN w:val="0"/>
        <w:adjustRightInd w:val="0"/>
        <w:rPr>
          <w:szCs w:val="24"/>
        </w:rPr>
      </w:pPr>
      <w:r>
        <w:rPr>
          <w:bCs/>
          <w:color w:val="26282F"/>
          <w:szCs w:val="24"/>
        </w:rPr>
        <w:t>от "___" ______________ N _____</w:t>
      </w:r>
    </w:p>
    <w:p>
      <w:pPr>
        <w:widowControl/>
        <w:suppressAutoHyphens w:val="0"/>
        <w:autoSpaceDN w:val="0"/>
        <w:adjustRightInd w:val="0"/>
        <w:ind w:firstLine="720"/>
        <w:jc w:val="both"/>
        <w:rPr>
          <w:szCs w:val="24"/>
        </w:rPr>
      </w:pPr>
    </w:p>
    <w:p>
      <w:pPr>
        <w:widowControl/>
        <w:suppressAutoHyphens w:val="0"/>
        <w:autoSpaceDN w:val="0"/>
        <w:adjustRightInd w:val="0"/>
        <w:rPr>
          <w:szCs w:val="24"/>
        </w:rPr>
      </w:pPr>
      <w:r>
        <w:rPr>
          <w:szCs w:val="24"/>
        </w:rPr>
        <w:t xml:space="preserve"> ______________________________                         "___" ____________20___ г.                   </w:t>
      </w:r>
    </w:p>
    <w:p>
      <w:pPr>
        <w:widowControl/>
        <w:suppressAutoHyphens w:val="0"/>
        <w:autoSpaceDN w:val="0"/>
        <w:adjustRightInd w:val="0"/>
        <w:rPr>
          <w:szCs w:val="24"/>
        </w:rPr>
      </w:pPr>
      <w:r>
        <w:rPr>
          <w:rFonts w:ascii="Courier New" w:hAnsi="Courier New" w:cs="Courier New"/>
          <w:szCs w:val="24"/>
        </w:rPr>
        <w:t xml:space="preserve">     </w:t>
      </w:r>
      <w:r>
        <w:rPr>
          <w:szCs w:val="24"/>
        </w:rPr>
        <w:t xml:space="preserve">(место заключения соглашения)                      (дата заключения соглашения)                                                                   </w:t>
      </w:r>
    </w:p>
    <w:p>
      <w:pPr>
        <w:widowControl/>
        <w:suppressAutoHyphens w:val="0"/>
        <w:autoSpaceDN w:val="0"/>
        <w:adjustRightInd w:val="0"/>
        <w:rPr>
          <w:szCs w:val="24"/>
        </w:rPr>
      </w:pPr>
    </w:p>
    <w:p>
      <w:pPr>
        <w:widowControl/>
        <w:suppressAutoHyphens w:val="0"/>
        <w:autoSpaceDN w:val="0"/>
        <w:adjustRightInd w:val="0"/>
        <w:jc w:val="both"/>
        <w:rPr>
          <w:szCs w:val="24"/>
        </w:rPr>
      </w:pPr>
      <w:r>
        <w:rPr>
          <w:szCs w:val="24"/>
        </w:rPr>
        <w:t xml:space="preserve">   Главный распорядитель (распорядитель) бюджетных средств бюджета </w:t>
      </w:r>
      <w:r>
        <w:rPr>
          <w:szCs w:val="24"/>
          <w:lang w:val="ru-RU"/>
        </w:rPr>
        <w:t>Новосельского</w:t>
      </w:r>
      <w:r>
        <w:rPr>
          <w:szCs w:val="24"/>
        </w:rPr>
        <w:t xml:space="preserve"> сельского поселения Старорусского района  Новгородской области (далее - Главный распорядитель (распорядитель)) которому как получателю средств  бюджета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в лице руководителя____________________</w:t>
      </w:r>
      <w:r>
        <w:rPr>
          <w:szCs w:val="24"/>
          <w:lang w:val="ru-RU"/>
        </w:rPr>
        <w:t>________________________________________________</w:t>
      </w:r>
      <w:r>
        <w:rPr>
          <w:szCs w:val="24"/>
        </w:rPr>
        <w:t xml:space="preserve">, </w:t>
      </w:r>
    </w:p>
    <w:p>
      <w:pPr>
        <w:ind w:firstLine="709"/>
        <w:jc w:val="both"/>
        <w:rPr>
          <w:szCs w:val="24"/>
          <w:lang w:val="ru-RU"/>
        </w:rPr>
      </w:pPr>
      <w:r>
        <w:rPr>
          <w:szCs w:val="24"/>
          <w:lang w:val="ru-RU"/>
        </w:rPr>
        <w:t xml:space="preserve">                                </w:t>
      </w:r>
      <w:r>
        <w:rPr>
          <w:szCs w:val="24"/>
        </w:rPr>
        <w:t xml:space="preserve">(фамилия, имя, отчество) </w:t>
      </w:r>
    </w:p>
    <w:p>
      <w:pPr>
        <w:jc w:val="both"/>
        <w:rPr>
          <w:szCs w:val="24"/>
        </w:rPr>
      </w:pPr>
      <w:r>
        <w:rPr>
          <w:szCs w:val="24"/>
        </w:rPr>
        <w:t xml:space="preserve">действующего на </w:t>
      </w:r>
      <w:r>
        <w:rPr>
          <w:szCs w:val="24"/>
          <w:lang w:val="ru-RU"/>
        </w:rPr>
        <w:t>ос</w:t>
      </w:r>
      <w:r>
        <w:rPr>
          <w:szCs w:val="24"/>
        </w:rPr>
        <w:t xml:space="preserve">новании______________________________________________________,                                                                          </w:t>
      </w:r>
    </w:p>
    <w:p>
      <w:pPr>
        <w:jc w:val="both"/>
        <w:rPr>
          <w:szCs w:val="24"/>
        </w:rPr>
      </w:pPr>
      <w:r>
        <w:rPr>
          <w:szCs w:val="24"/>
        </w:rPr>
        <w:t xml:space="preserve">                    </w:t>
      </w:r>
      <w:r>
        <w:rPr>
          <w:szCs w:val="24"/>
          <w:lang w:val="ru-RU"/>
        </w:rPr>
        <w:t xml:space="preserve">          </w:t>
      </w:r>
      <w:r>
        <w:rPr>
          <w:szCs w:val="24"/>
        </w:rPr>
        <w:t>(наименование, дата, номер правового акта)</w:t>
      </w:r>
    </w:p>
    <w:p>
      <w:pPr>
        <w:jc w:val="both"/>
        <w:rPr>
          <w:szCs w:val="24"/>
        </w:rPr>
      </w:pPr>
      <w:r>
        <w:rPr>
          <w:szCs w:val="24"/>
        </w:rPr>
        <w:t>с одной стороны, и муниципальное бюджетное (автономное) учреждение в лице руководителя  __________________________________________</w:t>
      </w:r>
      <w:r>
        <w:rPr>
          <w:szCs w:val="24"/>
          <w:lang w:val="ru-RU"/>
        </w:rPr>
        <w:t>________________________</w:t>
      </w:r>
      <w:r>
        <w:rPr>
          <w:szCs w:val="24"/>
        </w:rPr>
        <w:t xml:space="preserve">, </w:t>
      </w:r>
    </w:p>
    <w:p>
      <w:pPr>
        <w:jc w:val="both"/>
        <w:rPr>
          <w:szCs w:val="24"/>
          <w:lang w:val="ru-RU"/>
        </w:rPr>
      </w:pPr>
      <w:r>
        <w:rPr>
          <w:szCs w:val="24"/>
          <w:lang w:val="ru-RU"/>
        </w:rPr>
        <w:t xml:space="preserve">                                   </w:t>
      </w:r>
      <w:r>
        <w:rPr>
          <w:szCs w:val="24"/>
        </w:rPr>
        <w:t xml:space="preserve">(фамилия, имя, отчество) </w:t>
      </w:r>
    </w:p>
    <w:p>
      <w:pPr>
        <w:jc w:val="both"/>
        <w:rPr>
          <w:szCs w:val="24"/>
        </w:rPr>
      </w:pPr>
      <w:r>
        <w:rPr>
          <w:szCs w:val="24"/>
        </w:rPr>
        <w:t xml:space="preserve">действующего на основании   __________________________________________,   с  </w:t>
      </w:r>
    </w:p>
    <w:p>
      <w:pPr>
        <w:jc w:val="both"/>
        <w:rPr>
          <w:szCs w:val="24"/>
          <w:lang w:val="ru-RU"/>
        </w:rPr>
      </w:pPr>
      <w:r>
        <w:rPr>
          <w:szCs w:val="24"/>
          <w:lang w:val="ru-RU"/>
        </w:rPr>
        <w:t xml:space="preserve">                            </w:t>
      </w:r>
      <w:r>
        <w:rPr>
          <w:szCs w:val="24"/>
        </w:rPr>
        <w:t>(наименование, дата, номер правового акта)</w:t>
      </w:r>
    </w:p>
    <w:p>
      <w:pPr>
        <w:jc w:val="both"/>
        <w:rPr>
          <w:szCs w:val="24"/>
        </w:rPr>
      </w:pPr>
      <w:r>
        <w:rPr>
          <w:szCs w:val="24"/>
        </w:rPr>
        <w:t>другой</w:t>
      </w:r>
      <w:r>
        <w:rPr>
          <w:szCs w:val="24"/>
          <w:lang w:val="ru-RU"/>
        </w:rPr>
        <w:t xml:space="preserve"> </w:t>
      </w:r>
      <w:r>
        <w:rPr>
          <w:szCs w:val="24"/>
        </w:rPr>
        <w:t xml:space="preserve">стороны, </w:t>
      </w:r>
      <w:r>
        <w:rPr>
          <w:szCs w:val="24"/>
          <w:lang w:val="ru-RU"/>
        </w:rPr>
        <w:t>в</w:t>
      </w:r>
      <w:r>
        <w:rPr>
          <w:szCs w:val="24"/>
        </w:rPr>
        <w:t xml:space="preserve">месте именуемые "Стороны", в соответствии с </w:t>
      </w:r>
      <w:r>
        <w:rPr>
          <w:szCs w:val="24"/>
        </w:rPr>
        <w:fldChar w:fldCharType="begin"/>
      </w:r>
      <w:r>
        <w:rPr>
          <w:szCs w:val="24"/>
        </w:rPr>
        <w:instrText xml:space="preserve">HYPERLINK \l "sub_1705"</w:instrText>
      </w:r>
      <w:r>
        <w:rPr>
          <w:szCs w:val="24"/>
        </w:rPr>
        <w:fldChar w:fldCharType="separate"/>
      </w:r>
      <w:r>
        <w:rPr>
          <w:szCs w:val="24"/>
        </w:rPr>
        <w:t>пунктом 7.5</w:t>
      </w:r>
      <w:r>
        <w:rPr>
          <w:szCs w:val="24"/>
        </w:rPr>
        <w:fldChar w:fldCharType="end"/>
      </w:r>
      <w:r>
        <w:rPr>
          <w:szCs w:val="24"/>
        </w:rPr>
        <w:t xml:space="preserve"> Соглашения  о   предоставлении из бюджета </w:t>
      </w:r>
      <w:r>
        <w:rPr>
          <w:szCs w:val="24"/>
          <w:lang w:val="ru-RU"/>
        </w:rPr>
        <w:t>Новосельского</w:t>
      </w:r>
      <w:r>
        <w:rPr>
          <w:szCs w:val="24"/>
        </w:rPr>
        <w:t xml:space="preserve"> сельского поселения Старорусского района  Новгородской области муниципальному бюджетному или автономному учреждению субсидии в соответствии   с абзацем </w:t>
      </w:r>
      <w:r>
        <w:rPr>
          <w:szCs w:val="24"/>
        </w:rPr>
        <w:fldChar w:fldCharType="begin"/>
      </w:r>
      <w:r>
        <w:rPr>
          <w:szCs w:val="24"/>
        </w:rPr>
        <w:instrText xml:space="preserve">HYPERLINK "garantF1://12012604.78111"</w:instrText>
      </w:r>
      <w:r>
        <w:rPr>
          <w:szCs w:val="24"/>
        </w:rPr>
        <w:fldChar w:fldCharType="separate"/>
      </w:r>
      <w:r>
        <w:rPr>
          <w:szCs w:val="24"/>
        </w:rPr>
        <w:t>вторым пункта 1 статьи 78.1</w:t>
      </w:r>
      <w:r>
        <w:rPr>
          <w:szCs w:val="24"/>
        </w:rPr>
        <w:fldChar w:fldCharType="end"/>
      </w:r>
      <w:r>
        <w:rPr>
          <w:szCs w:val="24"/>
        </w:rPr>
        <w:t xml:space="preserve"> Бюджетного кодекса Российской Федерации от "_____"_____________N____ (далее - Соглашение) ____________________________________________________</w:t>
      </w:r>
    </w:p>
    <w:p>
      <w:pPr>
        <w:widowControl/>
        <w:suppressAutoHyphens w:val="0"/>
        <w:autoSpaceDN w:val="0"/>
        <w:adjustRightInd w:val="0"/>
        <w:jc w:val="both"/>
        <w:rPr>
          <w:szCs w:val="24"/>
        </w:rPr>
      </w:pPr>
      <w:r>
        <w:rPr>
          <w:szCs w:val="24"/>
        </w:rPr>
        <w:t xml:space="preserve">     (иные основания для заключения настоящего Дополнительного соглашения)</w:t>
      </w:r>
    </w:p>
    <w:p>
      <w:pPr>
        <w:widowControl/>
        <w:suppressAutoHyphens w:val="0"/>
        <w:autoSpaceDN w:val="0"/>
        <w:adjustRightInd w:val="0"/>
        <w:jc w:val="both"/>
        <w:rPr>
          <w:szCs w:val="24"/>
        </w:rPr>
      </w:pPr>
      <w:r>
        <w:rPr>
          <w:szCs w:val="24"/>
        </w:rPr>
        <w:t>заключили      настоящее    Дополнительное   соглашение к    Соглашению о нижеследующем.</w:t>
      </w:r>
    </w:p>
    <w:p>
      <w:pPr>
        <w:widowControl/>
        <w:suppressAutoHyphens w:val="0"/>
        <w:autoSpaceDN w:val="0"/>
        <w:adjustRightInd w:val="0"/>
        <w:jc w:val="both"/>
        <w:rPr>
          <w:szCs w:val="24"/>
        </w:rPr>
      </w:pPr>
      <w:bookmarkStart w:id="176" w:name="sub_13001"/>
      <w:r>
        <w:rPr>
          <w:szCs w:val="24"/>
        </w:rPr>
        <w:t xml:space="preserve">     1. Внести в </w:t>
      </w:r>
      <w:r>
        <w:rPr>
          <w:szCs w:val="24"/>
        </w:rPr>
        <w:fldChar w:fldCharType="begin"/>
      </w:r>
      <w:r>
        <w:rPr>
          <w:szCs w:val="24"/>
        </w:rPr>
        <w:instrText xml:space="preserve">HYPERLINK \l "sub_1000"</w:instrText>
      </w:r>
      <w:r>
        <w:rPr>
          <w:szCs w:val="24"/>
        </w:rPr>
        <w:fldChar w:fldCharType="separate"/>
      </w:r>
      <w:r>
        <w:rPr>
          <w:szCs w:val="24"/>
        </w:rPr>
        <w:t>Соглашение</w:t>
      </w:r>
      <w:r>
        <w:rPr>
          <w:szCs w:val="24"/>
        </w:rPr>
        <w:fldChar w:fldCharType="end"/>
      </w:r>
      <w:r>
        <w:rPr>
          <w:szCs w:val="24"/>
        </w:rPr>
        <w:t xml:space="preserve"> следующие изменения</w:t>
      </w:r>
      <w:r>
        <w:rPr>
          <w:color w:val="0070C0"/>
          <w:szCs w:val="24"/>
          <w:vertAlign w:val="superscript"/>
        </w:rPr>
        <w:fldChar w:fldCharType="begin"/>
      </w:r>
      <w:r>
        <w:rPr>
          <w:color w:val="0070C0"/>
          <w:szCs w:val="24"/>
          <w:vertAlign w:val="superscript"/>
        </w:rPr>
        <w:instrText xml:space="preserve">HYPERLINK \l "sub_300"</w:instrText>
      </w:r>
      <w:r>
        <w:rPr>
          <w:color w:val="0070C0"/>
          <w:szCs w:val="24"/>
          <w:vertAlign w:val="superscript"/>
        </w:rPr>
        <w:fldChar w:fldCharType="separate"/>
      </w:r>
      <w:r>
        <w:rPr>
          <w:color w:val="0070C0"/>
          <w:szCs w:val="24"/>
          <w:vertAlign w:val="superscript"/>
        </w:rPr>
        <w:t>*(1)</w:t>
      </w:r>
      <w:r>
        <w:rPr>
          <w:color w:val="0070C0"/>
          <w:szCs w:val="24"/>
          <w:vertAlign w:val="superscript"/>
        </w:rPr>
        <w:fldChar w:fldCharType="end"/>
      </w:r>
      <w:r>
        <w:rPr>
          <w:szCs w:val="24"/>
        </w:rPr>
        <w:t>:</w:t>
      </w:r>
    </w:p>
    <w:bookmarkEnd w:id="176"/>
    <w:p>
      <w:pPr>
        <w:widowControl/>
        <w:suppressAutoHyphens w:val="0"/>
        <w:autoSpaceDN w:val="0"/>
        <w:adjustRightInd w:val="0"/>
        <w:jc w:val="both"/>
        <w:rPr>
          <w:szCs w:val="24"/>
        </w:rPr>
      </w:pPr>
      <w:bookmarkStart w:id="177" w:name="sub_13011"/>
      <w:r>
        <w:rPr>
          <w:szCs w:val="24"/>
        </w:rPr>
        <w:t xml:space="preserve">     1.1. в </w:t>
      </w:r>
      <w:r>
        <w:rPr>
          <w:szCs w:val="24"/>
        </w:rPr>
        <w:fldChar w:fldCharType="begin"/>
      </w:r>
      <w:r>
        <w:rPr>
          <w:szCs w:val="24"/>
        </w:rPr>
        <w:instrText xml:space="preserve">HYPERLINK \l "sub_1000"</w:instrText>
      </w:r>
      <w:r>
        <w:rPr>
          <w:szCs w:val="24"/>
        </w:rPr>
        <w:fldChar w:fldCharType="separate"/>
      </w:r>
      <w:r>
        <w:rPr>
          <w:szCs w:val="24"/>
        </w:rPr>
        <w:t>преамбуле</w:t>
      </w:r>
      <w:r>
        <w:rPr>
          <w:szCs w:val="24"/>
        </w:rPr>
        <w:fldChar w:fldCharType="end"/>
      </w:r>
      <w:r>
        <w:rPr>
          <w:color w:val="0070C0"/>
          <w:szCs w:val="24"/>
          <w:vertAlign w:val="superscript"/>
        </w:rPr>
        <w:fldChar w:fldCharType="begin"/>
      </w:r>
      <w:r>
        <w:rPr>
          <w:color w:val="0070C0"/>
          <w:szCs w:val="24"/>
          <w:vertAlign w:val="superscript"/>
        </w:rPr>
        <w:instrText xml:space="preserve">HYPERLINK \l "sub_404"</w:instrText>
      </w:r>
      <w:r>
        <w:rPr>
          <w:color w:val="0070C0"/>
          <w:szCs w:val="24"/>
          <w:vertAlign w:val="superscript"/>
        </w:rPr>
        <w:fldChar w:fldCharType="separate"/>
      </w:r>
      <w:r>
        <w:rPr>
          <w:color w:val="0070C0"/>
          <w:szCs w:val="24"/>
          <w:vertAlign w:val="superscript"/>
        </w:rPr>
        <w:t>*(2)</w:t>
      </w:r>
      <w:r>
        <w:rPr>
          <w:color w:val="0070C0"/>
          <w:szCs w:val="24"/>
          <w:vertAlign w:val="superscript"/>
        </w:rPr>
        <w:fldChar w:fldCharType="end"/>
      </w:r>
      <w:r>
        <w:rPr>
          <w:color w:val="0070C0"/>
          <w:szCs w:val="24"/>
          <w:vertAlign w:val="superscript"/>
        </w:rPr>
        <w:t xml:space="preserve"> </w:t>
      </w:r>
      <w:r>
        <w:rPr>
          <w:szCs w:val="24"/>
        </w:rPr>
        <w:t>:</w:t>
      </w:r>
    </w:p>
    <w:bookmarkEnd w:id="177"/>
    <w:p>
      <w:pPr>
        <w:widowControl/>
        <w:suppressAutoHyphens w:val="0"/>
        <w:autoSpaceDN w:val="0"/>
        <w:adjustRightInd w:val="0"/>
        <w:jc w:val="both"/>
        <w:rPr>
          <w:szCs w:val="24"/>
        </w:rPr>
      </w:pPr>
      <w:bookmarkStart w:id="178" w:name="sub_13111"/>
      <w:r>
        <w:rPr>
          <w:szCs w:val="24"/>
        </w:rPr>
        <w:t xml:space="preserve">     1.1.1._____________________________________________________________;</w:t>
      </w:r>
    </w:p>
    <w:bookmarkEnd w:id="178"/>
    <w:p>
      <w:pPr>
        <w:widowControl/>
        <w:suppressAutoHyphens w:val="0"/>
        <w:autoSpaceDN w:val="0"/>
        <w:adjustRightInd w:val="0"/>
        <w:jc w:val="both"/>
        <w:rPr>
          <w:szCs w:val="24"/>
        </w:rPr>
      </w:pPr>
      <w:bookmarkStart w:id="179" w:name="sub_13112"/>
      <w:r>
        <w:rPr>
          <w:szCs w:val="24"/>
        </w:rPr>
        <w:t xml:space="preserve">     1.1.2._____________________________________________________________;</w:t>
      </w:r>
    </w:p>
    <w:bookmarkEnd w:id="179"/>
    <w:p>
      <w:pPr>
        <w:widowControl/>
        <w:suppressAutoHyphens w:val="0"/>
        <w:autoSpaceDN w:val="0"/>
        <w:adjustRightInd w:val="0"/>
        <w:jc w:val="both"/>
        <w:rPr>
          <w:szCs w:val="24"/>
        </w:rPr>
      </w:pPr>
      <w:bookmarkStart w:id="180" w:name="sub_4102"/>
      <w:r>
        <w:rPr>
          <w:szCs w:val="24"/>
        </w:rPr>
        <w:t xml:space="preserve">     1.2. в разделе I "Предмет соглашения":</w:t>
      </w:r>
    </w:p>
    <w:bookmarkEnd w:id="180"/>
    <w:p>
      <w:pPr>
        <w:widowControl/>
        <w:suppressAutoHyphens w:val="0"/>
        <w:autoSpaceDN w:val="0"/>
        <w:adjustRightInd w:val="0"/>
        <w:jc w:val="both"/>
        <w:rPr>
          <w:szCs w:val="24"/>
        </w:rPr>
      </w:pPr>
      <w:bookmarkStart w:id="181" w:name="sub_4121"/>
      <w:r>
        <w:rPr>
          <w:szCs w:val="24"/>
        </w:rPr>
        <w:t xml:space="preserve">     1.2.1.______________________________________________________________;</w:t>
      </w:r>
    </w:p>
    <w:bookmarkEnd w:id="181"/>
    <w:p>
      <w:pPr>
        <w:widowControl/>
        <w:suppressAutoHyphens w:val="0"/>
        <w:autoSpaceDN w:val="0"/>
        <w:adjustRightInd w:val="0"/>
        <w:jc w:val="both"/>
        <w:rPr>
          <w:szCs w:val="24"/>
        </w:rPr>
      </w:pPr>
      <w:bookmarkStart w:id="182" w:name="sub_13012"/>
      <w:r>
        <w:rPr>
          <w:szCs w:val="24"/>
        </w:rPr>
        <w:t xml:space="preserve">     1.3. в </w:t>
      </w:r>
      <w:r>
        <w:rPr>
          <w:szCs w:val="24"/>
        </w:rPr>
        <w:fldChar w:fldCharType="begin"/>
      </w:r>
      <w:r>
        <w:rPr>
          <w:szCs w:val="24"/>
        </w:rPr>
        <w:instrText xml:space="preserve">HYPERLINK \l "sub_1200"</w:instrText>
      </w:r>
      <w:r>
        <w:rPr>
          <w:szCs w:val="24"/>
        </w:rPr>
        <w:fldChar w:fldCharType="separate"/>
      </w:r>
      <w:r>
        <w:rPr>
          <w:szCs w:val="24"/>
        </w:rPr>
        <w:t>разделе II</w:t>
      </w:r>
      <w:r>
        <w:rPr>
          <w:szCs w:val="24"/>
        </w:rPr>
        <w:fldChar w:fldCharType="end"/>
      </w:r>
      <w:r>
        <w:rPr>
          <w:szCs w:val="24"/>
        </w:rPr>
        <w:t xml:space="preserve"> "Условия и финансовое обеспечение   предоставления </w:t>
      </w:r>
      <w:bookmarkEnd w:id="182"/>
      <w:r>
        <w:rPr>
          <w:szCs w:val="24"/>
        </w:rPr>
        <w:t>Субсидии":</w:t>
      </w:r>
    </w:p>
    <w:p>
      <w:pPr>
        <w:widowControl/>
        <w:suppressAutoHyphens w:val="0"/>
        <w:autoSpaceDN w:val="0"/>
        <w:adjustRightInd w:val="0"/>
        <w:jc w:val="both"/>
        <w:rPr>
          <w:szCs w:val="24"/>
        </w:rPr>
      </w:pPr>
      <w:bookmarkStart w:id="183" w:name="sub_130121"/>
      <w:r>
        <w:rPr>
          <w:szCs w:val="24"/>
        </w:rPr>
        <w:t xml:space="preserve">     1.3.1. в абзаце __________ </w:t>
      </w:r>
      <w:r>
        <w:rPr>
          <w:szCs w:val="24"/>
        </w:rPr>
        <w:fldChar w:fldCharType="begin"/>
      </w:r>
      <w:r>
        <w:rPr>
          <w:szCs w:val="24"/>
        </w:rPr>
        <w:instrText xml:space="preserve">HYPERLINK \l "sub_1202"</w:instrText>
      </w:r>
      <w:r>
        <w:rPr>
          <w:szCs w:val="24"/>
        </w:rPr>
        <w:fldChar w:fldCharType="separate"/>
      </w:r>
      <w:r>
        <w:rPr>
          <w:szCs w:val="24"/>
        </w:rPr>
        <w:t>пункта 2.2</w:t>
      </w:r>
      <w:r>
        <w:rPr>
          <w:szCs w:val="24"/>
        </w:rPr>
        <w:fldChar w:fldCharType="end"/>
      </w:r>
      <w:r>
        <w:rPr>
          <w:szCs w:val="24"/>
        </w:rPr>
        <w:t xml:space="preserve"> размер Субсидии в 20_____ году</w:t>
      </w:r>
      <w:bookmarkEnd w:id="183"/>
      <w:r>
        <w:rPr>
          <w:szCs w:val="24"/>
        </w:rPr>
        <w:t xml:space="preserve"> ____________(_________________) рублей - по </w:t>
      </w:r>
      <w:r>
        <w:rPr>
          <w:szCs w:val="24"/>
        </w:rPr>
        <w:fldChar w:fldCharType="begin"/>
      </w:r>
      <w:r>
        <w:rPr>
          <w:szCs w:val="24"/>
        </w:rPr>
        <w:instrText xml:space="preserve">HYPERLINK "garantF1://70308460.100000"</w:instrText>
      </w:r>
      <w:r>
        <w:rPr>
          <w:szCs w:val="24"/>
        </w:rPr>
        <w:fldChar w:fldCharType="separate"/>
      </w:r>
      <w:r>
        <w:rPr>
          <w:szCs w:val="24"/>
        </w:rPr>
        <w:t>коду</w:t>
      </w:r>
      <w:r>
        <w:rPr>
          <w:szCs w:val="24"/>
        </w:rPr>
        <w:fldChar w:fldCharType="end"/>
      </w:r>
      <w:r>
        <w:rPr>
          <w:szCs w:val="24"/>
        </w:rPr>
        <w:t xml:space="preserve"> БК______________________</w:t>
      </w:r>
    </w:p>
    <w:p>
      <w:pPr>
        <w:widowControl/>
        <w:suppressAutoHyphens w:val="0"/>
        <w:autoSpaceDN w:val="0"/>
        <w:adjustRightInd w:val="0"/>
        <w:jc w:val="both"/>
        <w:rPr>
          <w:szCs w:val="24"/>
        </w:rPr>
      </w:pPr>
      <w:r>
        <w:rPr>
          <w:szCs w:val="24"/>
        </w:rPr>
        <w:t xml:space="preserve">  (сумма)</w:t>
      </w:r>
      <w:r>
        <w:rPr>
          <w:szCs w:val="24"/>
          <w:lang w:val="ru-RU"/>
        </w:rPr>
        <w:t xml:space="preserve"> </w:t>
      </w:r>
      <w:r>
        <w:rPr>
          <w:szCs w:val="24"/>
        </w:rPr>
        <w:t>(сумма прописью)                                 (код БК)</w:t>
      </w:r>
    </w:p>
    <w:p>
      <w:pPr>
        <w:widowControl/>
        <w:suppressAutoHyphens w:val="0"/>
        <w:autoSpaceDN w:val="0"/>
        <w:adjustRightInd w:val="0"/>
        <w:jc w:val="both"/>
        <w:rPr>
          <w:szCs w:val="24"/>
        </w:rPr>
      </w:pPr>
      <w:r>
        <w:rPr>
          <w:szCs w:val="24"/>
        </w:rPr>
        <w:t>увеличить/уменьшить на__________________________________</w:t>
      </w:r>
      <w:r>
        <w:rPr>
          <w:szCs w:val="24"/>
          <w:lang w:val="ru-RU"/>
        </w:rPr>
        <w:t>________________</w:t>
      </w:r>
      <w:r>
        <w:rPr>
          <w:szCs w:val="24"/>
        </w:rPr>
        <w:t>рублей</w:t>
      </w:r>
      <w:r>
        <w:rPr>
          <w:color w:val="0070C0"/>
          <w:szCs w:val="24"/>
          <w:vertAlign w:val="superscript"/>
        </w:rPr>
        <w:fldChar w:fldCharType="begin"/>
      </w:r>
      <w:r>
        <w:rPr>
          <w:color w:val="0070C0"/>
          <w:szCs w:val="24"/>
          <w:vertAlign w:val="superscript"/>
        </w:rPr>
        <w:instrText xml:space="preserve">HYPERLINK \l "sub_400"</w:instrText>
      </w:r>
      <w:r>
        <w:rPr>
          <w:color w:val="0070C0"/>
          <w:szCs w:val="24"/>
          <w:vertAlign w:val="superscript"/>
        </w:rPr>
        <w:fldChar w:fldCharType="separate"/>
      </w:r>
      <w:r>
        <w:rPr>
          <w:color w:val="0070C0"/>
          <w:szCs w:val="24"/>
          <w:vertAlign w:val="superscript"/>
        </w:rPr>
        <w:t>*(3)</w:t>
      </w:r>
      <w:r>
        <w:rPr>
          <w:color w:val="0070C0"/>
          <w:szCs w:val="24"/>
          <w:vertAlign w:val="superscript"/>
        </w:rPr>
        <w:fldChar w:fldCharType="end"/>
      </w:r>
      <w:r>
        <w:rPr>
          <w:szCs w:val="24"/>
        </w:rPr>
        <w:t>;</w:t>
      </w:r>
    </w:p>
    <w:p>
      <w:pPr>
        <w:widowControl/>
        <w:suppressAutoHyphens w:val="0"/>
        <w:autoSpaceDN w:val="0"/>
        <w:adjustRightInd w:val="0"/>
        <w:jc w:val="both"/>
        <w:rPr>
          <w:szCs w:val="24"/>
        </w:rPr>
      </w:pPr>
      <w:bookmarkStart w:id="184" w:name="sub_13013"/>
      <w:r>
        <w:rPr>
          <w:szCs w:val="24"/>
        </w:rPr>
        <w:t xml:space="preserve">     1.4. в </w:t>
      </w:r>
      <w:r>
        <w:rPr>
          <w:szCs w:val="24"/>
        </w:rPr>
        <w:fldChar w:fldCharType="begin"/>
      </w:r>
      <w:r>
        <w:rPr>
          <w:szCs w:val="24"/>
        </w:rPr>
        <w:instrText xml:space="preserve">HYPERLINK \l "sub_1300"</w:instrText>
      </w:r>
      <w:r>
        <w:rPr>
          <w:szCs w:val="24"/>
        </w:rPr>
        <w:fldChar w:fldCharType="separate"/>
      </w:r>
      <w:r>
        <w:rPr>
          <w:szCs w:val="24"/>
        </w:rPr>
        <w:t>разделе III</w:t>
      </w:r>
      <w:r>
        <w:rPr>
          <w:szCs w:val="24"/>
        </w:rPr>
        <w:fldChar w:fldCharType="end"/>
      </w:r>
      <w:r>
        <w:rPr>
          <w:szCs w:val="24"/>
        </w:rPr>
        <w:t xml:space="preserve"> "Порядок перечисления Субсидии":</w:t>
      </w:r>
    </w:p>
    <w:bookmarkEnd w:id="184"/>
    <w:p>
      <w:pPr>
        <w:widowControl/>
        <w:suppressAutoHyphens w:val="0"/>
        <w:autoSpaceDN w:val="0"/>
        <w:adjustRightInd w:val="0"/>
        <w:jc w:val="both"/>
        <w:rPr>
          <w:szCs w:val="24"/>
        </w:rPr>
      </w:pPr>
      <w:bookmarkStart w:id="185" w:name="sub_13131"/>
      <w:r>
        <w:rPr>
          <w:szCs w:val="24"/>
        </w:rPr>
        <w:t xml:space="preserve">     1.4.1. в </w:t>
      </w:r>
      <w:r>
        <w:rPr>
          <w:szCs w:val="24"/>
        </w:rPr>
        <w:fldChar w:fldCharType="begin"/>
      </w:r>
      <w:r>
        <w:rPr>
          <w:szCs w:val="24"/>
        </w:rPr>
        <w:instrText xml:space="preserve">HYPERLINK \l "sub_1311"</w:instrText>
      </w:r>
      <w:r>
        <w:rPr>
          <w:szCs w:val="24"/>
        </w:rPr>
        <w:fldChar w:fldCharType="separate"/>
      </w:r>
      <w:r>
        <w:rPr>
          <w:szCs w:val="24"/>
        </w:rPr>
        <w:t>пункте 3.1.1</w:t>
      </w:r>
      <w:r>
        <w:rPr>
          <w:szCs w:val="24"/>
        </w:rPr>
        <w:fldChar w:fldCharType="end"/>
      </w:r>
      <w:r>
        <w:rPr>
          <w:szCs w:val="24"/>
        </w:rPr>
        <w:t xml:space="preserve"> слова "____________________________________________"</w:t>
      </w:r>
    </w:p>
    <w:bookmarkEnd w:id="185"/>
    <w:p>
      <w:pPr>
        <w:widowControl/>
        <w:suppressAutoHyphens w:val="0"/>
        <w:autoSpaceDN w:val="0"/>
        <w:adjustRightInd w:val="0"/>
        <w:jc w:val="both"/>
        <w:rPr>
          <w:szCs w:val="24"/>
        </w:rPr>
      </w:pPr>
      <w:r>
        <w:rPr>
          <w:szCs w:val="24"/>
        </w:rPr>
        <w:t xml:space="preserve">                    (наименование территориального органа Федерального казначейства)</w:t>
      </w:r>
    </w:p>
    <w:p>
      <w:pPr>
        <w:widowControl/>
        <w:suppressAutoHyphens w:val="0"/>
        <w:autoSpaceDN w:val="0"/>
        <w:adjustRightInd w:val="0"/>
        <w:jc w:val="both"/>
        <w:rPr>
          <w:szCs w:val="24"/>
        </w:rPr>
      </w:pPr>
      <w:r>
        <w:rPr>
          <w:szCs w:val="24"/>
        </w:rPr>
        <w:t>заменить словами "_____________________________________________________";</w:t>
      </w:r>
    </w:p>
    <w:p>
      <w:pPr>
        <w:widowControl/>
        <w:suppressAutoHyphens w:val="0"/>
        <w:autoSpaceDN w:val="0"/>
        <w:adjustRightInd w:val="0"/>
        <w:jc w:val="both"/>
        <w:rPr>
          <w:szCs w:val="24"/>
        </w:rPr>
      </w:pPr>
      <w:r>
        <w:rPr>
          <w:szCs w:val="24"/>
        </w:rPr>
        <w:t xml:space="preserve">               (наименование территориального органа Федерального казначейства)</w:t>
      </w:r>
    </w:p>
    <w:p>
      <w:pPr>
        <w:widowControl/>
        <w:suppressAutoHyphens w:val="0"/>
        <w:autoSpaceDN w:val="0"/>
        <w:adjustRightInd w:val="0"/>
        <w:jc w:val="both"/>
        <w:rPr>
          <w:szCs w:val="24"/>
        </w:rPr>
      </w:pPr>
      <w:bookmarkStart w:id="186" w:name="sub_13132"/>
      <w:r>
        <w:rPr>
          <w:szCs w:val="24"/>
        </w:rPr>
        <w:t xml:space="preserve">     1.4.2. в </w:t>
      </w:r>
      <w:r>
        <w:rPr>
          <w:szCs w:val="24"/>
        </w:rPr>
        <w:fldChar w:fldCharType="begin"/>
      </w:r>
      <w:r>
        <w:rPr>
          <w:szCs w:val="24"/>
        </w:rPr>
        <w:instrText xml:space="preserve">HYPERLINK \l "sub_1312"</w:instrText>
      </w:r>
      <w:r>
        <w:rPr>
          <w:szCs w:val="24"/>
        </w:rPr>
        <w:fldChar w:fldCharType="separate"/>
      </w:r>
      <w:r>
        <w:rPr>
          <w:szCs w:val="24"/>
        </w:rPr>
        <w:t>пункте 3.1.2</w:t>
      </w:r>
      <w:r>
        <w:rPr>
          <w:szCs w:val="24"/>
        </w:rPr>
        <w:fldChar w:fldCharType="end"/>
      </w:r>
      <w:r>
        <w:rPr>
          <w:szCs w:val="24"/>
        </w:rPr>
        <w:t xml:space="preserve"> слова "____________________________________________"</w:t>
      </w:r>
    </w:p>
    <w:bookmarkEnd w:id="186"/>
    <w:p>
      <w:pPr>
        <w:widowControl/>
        <w:suppressAutoHyphens w:val="0"/>
        <w:autoSpaceDN w:val="0"/>
        <w:adjustRightInd w:val="0"/>
        <w:jc w:val="both"/>
        <w:rPr>
          <w:szCs w:val="24"/>
        </w:rPr>
      </w:pPr>
      <w:r>
        <w:rPr>
          <w:szCs w:val="24"/>
        </w:rPr>
        <w:t xml:space="preserve">                                 (наименование кредитной организации)</w:t>
      </w:r>
    </w:p>
    <w:p>
      <w:pPr>
        <w:widowControl/>
        <w:suppressAutoHyphens w:val="0"/>
        <w:autoSpaceDN w:val="0"/>
        <w:adjustRightInd w:val="0"/>
        <w:jc w:val="both"/>
        <w:rPr>
          <w:szCs w:val="24"/>
        </w:rPr>
      </w:pPr>
      <w:r>
        <w:rPr>
          <w:szCs w:val="24"/>
        </w:rPr>
        <w:t>заменить словами "_____________________________________________________";</w:t>
      </w:r>
    </w:p>
    <w:p>
      <w:pPr>
        <w:widowControl/>
        <w:suppressAutoHyphens w:val="0"/>
        <w:autoSpaceDN w:val="0"/>
        <w:adjustRightInd w:val="0"/>
        <w:jc w:val="both"/>
        <w:rPr>
          <w:szCs w:val="24"/>
        </w:rPr>
      </w:pPr>
      <w:r>
        <w:rPr>
          <w:szCs w:val="24"/>
        </w:rPr>
        <w:t xml:space="preserve">                              (наименование кредитной организации)</w:t>
      </w:r>
    </w:p>
    <w:p>
      <w:pPr>
        <w:widowControl/>
        <w:suppressAutoHyphens w:val="0"/>
        <w:autoSpaceDN w:val="0"/>
        <w:adjustRightInd w:val="0"/>
        <w:jc w:val="both"/>
        <w:rPr>
          <w:szCs w:val="24"/>
        </w:rPr>
      </w:pPr>
      <w:bookmarkStart w:id="187" w:name="sub_13014"/>
      <w:r>
        <w:rPr>
          <w:szCs w:val="24"/>
        </w:rPr>
        <w:t xml:space="preserve">     1.5. в </w:t>
      </w:r>
      <w:r>
        <w:rPr>
          <w:szCs w:val="24"/>
        </w:rPr>
        <w:fldChar w:fldCharType="begin"/>
      </w:r>
      <w:r>
        <w:rPr>
          <w:szCs w:val="24"/>
        </w:rPr>
        <w:instrText xml:space="preserve">HYPERLINK \l "sub_1400"</w:instrText>
      </w:r>
      <w:r>
        <w:rPr>
          <w:szCs w:val="24"/>
        </w:rPr>
        <w:fldChar w:fldCharType="separate"/>
      </w:r>
      <w:r>
        <w:rPr>
          <w:szCs w:val="24"/>
        </w:rPr>
        <w:t>разделе IV</w:t>
      </w:r>
      <w:r>
        <w:rPr>
          <w:szCs w:val="24"/>
        </w:rPr>
        <w:fldChar w:fldCharType="end"/>
      </w:r>
      <w:r>
        <w:rPr>
          <w:szCs w:val="24"/>
        </w:rPr>
        <w:t xml:space="preserve"> "Взаимодействие Сторон":</w:t>
      </w:r>
    </w:p>
    <w:bookmarkEnd w:id="187"/>
    <w:p>
      <w:pPr>
        <w:widowControl/>
        <w:suppressAutoHyphens w:val="0"/>
        <w:autoSpaceDN w:val="0"/>
        <w:adjustRightInd w:val="0"/>
        <w:jc w:val="both"/>
        <w:rPr>
          <w:szCs w:val="24"/>
        </w:rPr>
      </w:pPr>
      <w:bookmarkStart w:id="188" w:name="sub_13141"/>
      <w:r>
        <w:rPr>
          <w:szCs w:val="24"/>
        </w:rPr>
        <w:t xml:space="preserve">     1.5.1.1. в </w:t>
      </w:r>
      <w:r>
        <w:rPr>
          <w:szCs w:val="24"/>
        </w:rPr>
        <w:fldChar w:fldCharType="begin"/>
      </w:r>
      <w:r>
        <w:rPr>
          <w:szCs w:val="24"/>
        </w:rPr>
        <w:instrText xml:space="preserve">HYPERLINK \l "sub_1412"</w:instrText>
      </w:r>
      <w:r>
        <w:rPr>
          <w:szCs w:val="24"/>
        </w:rPr>
        <w:fldChar w:fldCharType="separate"/>
      </w:r>
      <w:r>
        <w:rPr>
          <w:szCs w:val="24"/>
        </w:rPr>
        <w:t>пункте 4.1.2</w:t>
      </w:r>
      <w:r>
        <w:rPr>
          <w:szCs w:val="24"/>
        </w:rPr>
        <w:fldChar w:fldCharType="end"/>
      </w:r>
      <w:r>
        <w:rPr>
          <w:szCs w:val="24"/>
        </w:rPr>
        <w:t xml:space="preserve"> слова "в течение _____рабочих дней" заменить </w:t>
      </w:r>
      <w:bookmarkEnd w:id="188"/>
      <w:r>
        <w:rPr>
          <w:szCs w:val="24"/>
        </w:rPr>
        <w:t>словами "в течение______рабочих дней";</w:t>
      </w:r>
    </w:p>
    <w:p>
      <w:pPr>
        <w:widowControl/>
        <w:suppressAutoHyphens w:val="0"/>
        <w:autoSpaceDN w:val="0"/>
        <w:adjustRightInd w:val="0"/>
        <w:jc w:val="both"/>
        <w:rPr>
          <w:szCs w:val="24"/>
        </w:rPr>
      </w:pPr>
      <w:bookmarkStart w:id="189" w:name="sub_13142"/>
      <w:r>
        <w:rPr>
          <w:szCs w:val="24"/>
        </w:rPr>
        <w:t xml:space="preserve">     1.5.1.2. в </w:t>
      </w:r>
      <w:r>
        <w:rPr>
          <w:szCs w:val="24"/>
        </w:rPr>
        <w:fldChar w:fldCharType="begin"/>
      </w:r>
      <w:r>
        <w:rPr>
          <w:szCs w:val="24"/>
        </w:rPr>
        <w:instrText xml:space="preserve">HYPERLINK \l "sub_1414"</w:instrText>
      </w:r>
      <w:r>
        <w:rPr>
          <w:szCs w:val="24"/>
        </w:rPr>
        <w:fldChar w:fldCharType="separate"/>
      </w:r>
      <w:r>
        <w:rPr>
          <w:szCs w:val="24"/>
        </w:rPr>
        <w:t>пункте 4.1.4</w:t>
      </w:r>
      <w:r>
        <w:rPr>
          <w:szCs w:val="24"/>
        </w:rPr>
        <w:fldChar w:fldCharType="end"/>
      </w:r>
      <w:r>
        <w:rPr>
          <w:szCs w:val="24"/>
        </w:rPr>
        <w:t xml:space="preserve"> слова "не позднее_____рабочих дней" заменить </w:t>
      </w:r>
      <w:bookmarkEnd w:id="189"/>
      <w:r>
        <w:rPr>
          <w:szCs w:val="24"/>
        </w:rPr>
        <w:t>словами "не позднее______рабочих дней";</w:t>
      </w:r>
    </w:p>
    <w:p>
      <w:pPr>
        <w:widowControl/>
        <w:suppressAutoHyphens w:val="0"/>
        <w:autoSpaceDN w:val="0"/>
        <w:adjustRightInd w:val="0"/>
        <w:jc w:val="both"/>
        <w:rPr>
          <w:szCs w:val="24"/>
        </w:rPr>
      </w:pPr>
      <w:bookmarkStart w:id="190" w:name="sub_13143"/>
      <w:r>
        <w:rPr>
          <w:szCs w:val="24"/>
        </w:rPr>
        <w:t xml:space="preserve">     1.5.1.3. в </w:t>
      </w:r>
      <w:r>
        <w:rPr>
          <w:szCs w:val="24"/>
        </w:rPr>
        <w:fldChar w:fldCharType="begin"/>
      </w:r>
      <w:r>
        <w:rPr>
          <w:szCs w:val="24"/>
        </w:rPr>
        <w:instrText xml:space="preserve">HYPERLINK \l "sub_14152"</w:instrText>
      </w:r>
      <w:r>
        <w:rPr>
          <w:szCs w:val="24"/>
        </w:rPr>
        <w:fldChar w:fldCharType="separate"/>
      </w:r>
      <w:r>
        <w:rPr>
          <w:szCs w:val="24"/>
        </w:rPr>
        <w:t>пункте 4.1.5.2</w:t>
      </w:r>
      <w:r>
        <w:rPr>
          <w:szCs w:val="24"/>
        </w:rPr>
        <w:fldChar w:fldCharType="end"/>
      </w:r>
      <w:r>
        <w:rPr>
          <w:szCs w:val="24"/>
        </w:rPr>
        <w:t xml:space="preserve"> слова "не позднее____рабочего(их) дня(ей)" </w:t>
      </w:r>
      <w:bookmarkEnd w:id="190"/>
      <w:r>
        <w:rPr>
          <w:szCs w:val="24"/>
        </w:rPr>
        <w:t>заменить словами "не позднее______рабочего(их) дня(ей)";</w:t>
      </w:r>
    </w:p>
    <w:p>
      <w:pPr>
        <w:widowControl/>
        <w:suppressAutoHyphens w:val="0"/>
        <w:autoSpaceDN w:val="0"/>
        <w:adjustRightInd w:val="0"/>
        <w:jc w:val="both"/>
        <w:rPr>
          <w:szCs w:val="24"/>
        </w:rPr>
      </w:pPr>
      <w:bookmarkStart w:id="191" w:name="sub_13144"/>
      <w:r>
        <w:rPr>
          <w:szCs w:val="24"/>
        </w:rPr>
        <w:t xml:space="preserve">     1.5.1.4. в </w:t>
      </w:r>
      <w:r>
        <w:rPr>
          <w:szCs w:val="24"/>
        </w:rPr>
        <w:fldChar w:fldCharType="begin"/>
      </w:r>
      <w:r>
        <w:rPr>
          <w:szCs w:val="24"/>
        </w:rPr>
        <w:instrText xml:space="preserve">HYPERLINK \l "sub_1416"</w:instrText>
      </w:r>
      <w:r>
        <w:rPr>
          <w:szCs w:val="24"/>
        </w:rPr>
        <w:fldChar w:fldCharType="separate"/>
      </w:r>
      <w:r>
        <w:rPr>
          <w:szCs w:val="24"/>
        </w:rPr>
        <w:t>пункте 4.1.6</w:t>
      </w:r>
      <w:r>
        <w:rPr>
          <w:szCs w:val="24"/>
        </w:rPr>
        <w:fldChar w:fldCharType="end"/>
      </w:r>
      <w:r>
        <w:rPr>
          <w:szCs w:val="24"/>
        </w:rPr>
        <w:t xml:space="preserve"> слова "в течение______рабочих дней" заменить </w:t>
      </w:r>
      <w:bookmarkEnd w:id="191"/>
      <w:r>
        <w:rPr>
          <w:szCs w:val="24"/>
        </w:rPr>
        <w:t>словами "в течение______рабочих дней";</w:t>
      </w:r>
    </w:p>
    <w:p>
      <w:pPr>
        <w:widowControl/>
        <w:suppressAutoHyphens w:val="0"/>
        <w:autoSpaceDN w:val="0"/>
        <w:adjustRightInd w:val="0"/>
        <w:jc w:val="both"/>
        <w:rPr>
          <w:szCs w:val="24"/>
        </w:rPr>
      </w:pPr>
      <w:bookmarkStart w:id="192" w:name="sub_13145"/>
      <w:r>
        <w:rPr>
          <w:szCs w:val="24"/>
        </w:rPr>
        <w:t xml:space="preserve">     1.5.1.5. </w:t>
      </w:r>
      <w:r>
        <w:rPr>
          <w:szCs w:val="24"/>
        </w:rPr>
        <w:fldChar w:fldCharType="begin"/>
      </w:r>
      <w:r>
        <w:rPr>
          <w:szCs w:val="24"/>
        </w:rPr>
        <w:instrText xml:space="preserve">HYPERLINK \l "sub_1417"</w:instrText>
      </w:r>
      <w:r>
        <w:rPr>
          <w:szCs w:val="24"/>
        </w:rPr>
        <w:fldChar w:fldCharType="separate"/>
      </w:r>
      <w:r>
        <w:rPr>
          <w:szCs w:val="24"/>
        </w:rPr>
        <w:t>пункт 4.1.7</w:t>
      </w:r>
      <w:r>
        <w:rPr>
          <w:szCs w:val="24"/>
        </w:rPr>
        <w:fldChar w:fldCharType="end"/>
      </w:r>
      <w:r>
        <w:rPr>
          <w:szCs w:val="24"/>
        </w:rPr>
        <w:t xml:space="preserve"> слова "не позднее ______ рабочих дней" заменить</w:t>
      </w:r>
      <w:bookmarkEnd w:id="192"/>
      <w:r>
        <w:rPr>
          <w:szCs w:val="24"/>
        </w:rPr>
        <w:t xml:space="preserve"> словами "не позднее_____рабочих дней";</w:t>
      </w:r>
    </w:p>
    <w:p>
      <w:pPr>
        <w:widowControl/>
        <w:suppressAutoHyphens w:val="0"/>
        <w:autoSpaceDN w:val="0"/>
        <w:adjustRightInd w:val="0"/>
        <w:jc w:val="both"/>
        <w:rPr>
          <w:szCs w:val="24"/>
        </w:rPr>
      </w:pPr>
      <w:bookmarkStart w:id="193" w:name="sub_131421"/>
      <w:r>
        <w:rPr>
          <w:szCs w:val="24"/>
        </w:rPr>
        <w:t xml:space="preserve">     1.5.2.1. в </w:t>
      </w:r>
      <w:r>
        <w:rPr>
          <w:szCs w:val="24"/>
        </w:rPr>
        <w:fldChar w:fldCharType="begin"/>
      </w:r>
      <w:r>
        <w:rPr>
          <w:szCs w:val="24"/>
        </w:rPr>
        <w:instrText xml:space="preserve">HYPERLINK \l "sub_1423"</w:instrText>
      </w:r>
      <w:r>
        <w:rPr>
          <w:szCs w:val="24"/>
        </w:rPr>
        <w:fldChar w:fldCharType="separate"/>
      </w:r>
      <w:r>
        <w:rPr>
          <w:szCs w:val="24"/>
        </w:rPr>
        <w:t>пункте 4.2.3</w:t>
      </w:r>
      <w:r>
        <w:rPr>
          <w:szCs w:val="24"/>
        </w:rPr>
        <w:fldChar w:fldCharType="end"/>
      </w:r>
      <w:r>
        <w:rPr>
          <w:szCs w:val="24"/>
        </w:rPr>
        <w:t xml:space="preserve"> слова "не позднее_____рабочих дней" заменить </w:t>
      </w:r>
      <w:bookmarkEnd w:id="193"/>
      <w:r>
        <w:rPr>
          <w:szCs w:val="24"/>
        </w:rPr>
        <w:t>словами "не позднее_____рабочих дней";</w:t>
      </w:r>
    </w:p>
    <w:p>
      <w:pPr>
        <w:widowControl/>
        <w:suppressAutoHyphens w:val="0"/>
        <w:autoSpaceDN w:val="0"/>
        <w:adjustRightInd w:val="0"/>
        <w:jc w:val="both"/>
        <w:rPr>
          <w:szCs w:val="24"/>
        </w:rPr>
      </w:pPr>
      <w:bookmarkStart w:id="194" w:name="sub_131431"/>
      <w:r>
        <w:rPr>
          <w:szCs w:val="24"/>
        </w:rPr>
        <w:t xml:space="preserve">     1.5.3.1. в </w:t>
      </w:r>
      <w:r>
        <w:rPr>
          <w:szCs w:val="24"/>
        </w:rPr>
        <w:fldChar w:fldCharType="begin"/>
      </w:r>
      <w:r>
        <w:rPr>
          <w:szCs w:val="24"/>
        </w:rPr>
        <w:instrText xml:space="preserve">HYPERLINK \l "sub_1431"</w:instrText>
      </w:r>
      <w:r>
        <w:rPr>
          <w:szCs w:val="24"/>
        </w:rPr>
        <w:fldChar w:fldCharType="separate"/>
      </w:r>
      <w:r>
        <w:rPr>
          <w:szCs w:val="24"/>
        </w:rPr>
        <w:t>пункте 4.3.1</w:t>
      </w:r>
      <w:r>
        <w:rPr>
          <w:szCs w:val="24"/>
        </w:rPr>
        <w:fldChar w:fldCharType="end"/>
      </w:r>
      <w:r>
        <w:rPr>
          <w:szCs w:val="24"/>
        </w:rPr>
        <w:t xml:space="preserve"> слова "до "___" _________ 20___ г." заменить </w:t>
      </w:r>
      <w:bookmarkEnd w:id="194"/>
      <w:r>
        <w:rPr>
          <w:szCs w:val="24"/>
        </w:rPr>
        <w:t>словами "до "____"____________20____г.";</w:t>
      </w:r>
    </w:p>
    <w:p>
      <w:pPr>
        <w:widowControl/>
        <w:suppressAutoHyphens w:val="0"/>
        <w:autoSpaceDN w:val="0"/>
        <w:adjustRightInd w:val="0"/>
        <w:jc w:val="both"/>
        <w:rPr>
          <w:szCs w:val="24"/>
        </w:rPr>
      </w:pPr>
      <w:bookmarkStart w:id="195" w:name="sub_131432"/>
      <w:r>
        <w:rPr>
          <w:szCs w:val="24"/>
        </w:rPr>
        <w:t xml:space="preserve">     1.5.3.2. в </w:t>
      </w:r>
      <w:r>
        <w:rPr>
          <w:szCs w:val="24"/>
        </w:rPr>
        <w:fldChar w:fldCharType="begin"/>
      </w:r>
      <w:r>
        <w:rPr>
          <w:szCs w:val="24"/>
        </w:rPr>
        <w:instrText xml:space="preserve">HYPERLINK \l "sub_14321"</w:instrText>
      </w:r>
      <w:r>
        <w:rPr>
          <w:szCs w:val="24"/>
        </w:rPr>
        <w:fldChar w:fldCharType="separate"/>
      </w:r>
      <w:r>
        <w:rPr>
          <w:szCs w:val="24"/>
        </w:rPr>
        <w:t>пункте 4.3.2.1</w:t>
      </w:r>
      <w:r>
        <w:rPr>
          <w:szCs w:val="24"/>
        </w:rPr>
        <w:fldChar w:fldCharType="end"/>
      </w:r>
      <w:r>
        <w:rPr>
          <w:szCs w:val="24"/>
        </w:rPr>
        <w:t xml:space="preserve"> слова "не позднее___рабочих дней" заменить</w:t>
      </w:r>
      <w:bookmarkEnd w:id="195"/>
      <w:r>
        <w:rPr>
          <w:szCs w:val="24"/>
        </w:rPr>
        <w:t xml:space="preserve"> словами "не позднее_____рабочих дней";</w:t>
      </w:r>
    </w:p>
    <w:p>
      <w:pPr>
        <w:widowControl/>
        <w:suppressAutoHyphens w:val="0"/>
        <w:autoSpaceDN w:val="0"/>
        <w:adjustRightInd w:val="0"/>
        <w:jc w:val="both"/>
        <w:rPr>
          <w:szCs w:val="24"/>
        </w:rPr>
      </w:pPr>
      <w:bookmarkStart w:id="196" w:name="sub_131433"/>
      <w:r>
        <w:rPr>
          <w:szCs w:val="24"/>
        </w:rPr>
        <w:t xml:space="preserve">     1.5.3.3. в </w:t>
      </w:r>
      <w:r>
        <w:rPr>
          <w:szCs w:val="24"/>
        </w:rPr>
        <w:fldChar w:fldCharType="begin"/>
      </w:r>
      <w:r>
        <w:rPr>
          <w:szCs w:val="24"/>
        </w:rPr>
        <w:instrText xml:space="preserve">HYPERLINK \l "sub_14322"</w:instrText>
      </w:r>
      <w:r>
        <w:rPr>
          <w:szCs w:val="24"/>
        </w:rPr>
        <w:fldChar w:fldCharType="separate"/>
      </w:r>
      <w:r>
        <w:rPr>
          <w:szCs w:val="24"/>
        </w:rPr>
        <w:t>пункте 4.3.2.2</w:t>
      </w:r>
      <w:r>
        <w:rPr>
          <w:szCs w:val="24"/>
        </w:rPr>
        <w:fldChar w:fldCharType="end"/>
      </w:r>
      <w:r>
        <w:rPr>
          <w:szCs w:val="24"/>
        </w:rPr>
        <w:t xml:space="preserve"> слова "не позднее___рабочих дней" заменить</w:t>
      </w:r>
      <w:bookmarkEnd w:id="196"/>
      <w:r>
        <w:rPr>
          <w:szCs w:val="24"/>
        </w:rPr>
        <w:t xml:space="preserve"> словами "не позднее______рабочих дней";</w:t>
      </w:r>
    </w:p>
    <w:p>
      <w:pPr>
        <w:widowControl/>
        <w:suppressAutoHyphens w:val="0"/>
        <w:autoSpaceDN w:val="0"/>
        <w:adjustRightInd w:val="0"/>
        <w:jc w:val="both"/>
        <w:rPr>
          <w:szCs w:val="24"/>
        </w:rPr>
      </w:pPr>
      <w:bookmarkStart w:id="197" w:name="sub_131434"/>
      <w:r>
        <w:rPr>
          <w:szCs w:val="24"/>
        </w:rPr>
        <w:t xml:space="preserve">     1.5.3.4. в </w:t>
      </w:r>
      <w:r>
        <w:rPr>
          <w:szCs w:val="24"/>
        </w:rPr>
        <w:fldChar w:fldCharType="begin"/>
      </w:r>
      <w:r>
        <w:rPr>
          <w:szCs w:val="24"/>
        </w:rPr>
        <w:instrText xml:space="preserve">HYPERLINK \l "sub_1434"</w:instrText>
      </w:r>
      <w:r>
        <w:rPr>
          <w:szCs w:val="24"/>
        </w:rPr>
        <w:fldChar w:fldCharType="separate"/>
      </w:r>
      <w:r>
        <w:rPr>
          <w:szCs w:val="24"/>
        </w:rPr>
        <w:t>пункте 4.3.4</w:t>
      </w:r>
      <w:r>
        <w:rPr>
          <w:szCs w:val="24"/>
        </w:rPr>
        <w:fldChar w:fldCharType="end"/>
      </w:r>
      <w:r>
        <w:rPr>
          <w:szCs w:val="24"/>
        </w:rPr>
        <w:t xml:space="preserve"> слова "не позднее_____рабочих дней" заменить</w:t>
      </w:r>
      <w:bookmarkEnd w:id="197"/>
      <w:r>
        <w:rPr>
          <w:szCs w:val="24"/>
        </w:rPr>
        <w:t xml:space="preserve"> словами "не позднее______рабочих дней";</w:t>
      </w:r>
    </w:p>
    <w:p>
      <w:pPr>
        <w:widowControl/>
        <w:suppressAutoHyphens w:val="0"/>
        <w:autoSpaceDN w:val="0"/>
        <w:adjustRightInd w:val="0"/>
        <w:jc w:val="both"/>
        <w:rPr>
          <w:szCs w:val="24"/>
        </w:rPr>
      </w:pPr>
      <w:bookmarkStart w:id="198" w:name="sub_131435"/>
      <w:r>
        <w:rPr>
          <w:szCs w:val="24"/>
        </w:rPr>
        <w:t xml:space="preserve">     1.5.3.5. в </w:t>
      </w:r>
      <w:r>
        <w:rPr>
          <w:szCs w:val="24"/>
        </w:rPr>
        <w:fldChar w:fldCharType="begin"/>
      </w:r>
      <w:r>
        <w:rPr>
          <w:szCs w:val="24"/>
        </w:rPr>
        <w:instrText xml:space="preserve">HYPERLINK \l "sub_1435"</w:instrText>
      </w:r>
      <w:r>
        <w:rPr>
          <w:szCs w:val="24"/>
        </w:rPr>
        <w:fldChar w:fldCharType="separate"/>
      </w:r>
      <w:r>
        <w:rPr>
          <w:szCs w:val="24"/>
        </w:rPr>
        <w:t>пункте 4.3.5</w:t>
      </w:r>
      <w:r>
        <w:rPr>
          <w:szCs w:val="24"/>
        </w:rPr>
        <w:fldChar w:fldCharType="end"/>
      </w:r>
      <w:r>
        <w:rPr>
          <w:szCs w:val="24"/>
        </w:rPr>
        <w:t xml:space="preserve"> слова "не позднее_____рабочих дней" заменить </w:t>
      </w:r>
      <w:bookmarkEnd w:id="198"/>
      <w:r>
        <w:rPr>
          <w:szCs w:val="24"/>
        </w:rPr>
        <w:t>словами "не позднее_____рабочих   дней",   слова "следующих за   отчетным ________________________________" заменить словами "следующих за отчетным</w:t>
      </w:r>
    </w:p>
    <w:p>
      <w:pPr>
        <w:widowControl/>
        <w:suppressAutoHyphens w:val="0"/>
        <w:autoSpaceDN w:val="0"/>
        <w:adjustRightInd w:val="0"/>
        <w:jc w:val="both"/>
        <w:rPr>
          <w:szCs w:val="24"/>
        </w:rPr>
      </w:pPr>
      <w:r>
        <w:rPr>
          <w:szCs w:val="24"/>
        </w:rPr>
        <w:t xml:space="preserve">   (месяцем, кварталом, годом)</w:t>
      </w:r>
    </w:p>
    <w:p>
      <w:pPr>
        <w:widowControl/>
        <w:suppressAutoHyphens w:val="0"/>
        <w:autoSpaceDN w:val="0"/>
        <w:adjustRightInd w:val="0"/>
        <w:jc w:val="both"/>
        <w:rPr>
          <w:szCs w:val="24"/>
        </w:rPr>
      </w:pPr>
      <w:r>
        <w:rPr>
          <w:szCs w:val="24"/>
        </w:rPr>
        <w:t>_______________________________________";</w:t>
      </w:r>
    </w:p>
    <w:p>
      <w:pPr>
        <w:widowControl/>
        <w:suppressAutoHyphens w:val="0"/>
        <w:autoSpaceDN w:val="0"/>
        <w:adjustRightInd w:val="0"/>
        <w:jc w:val="both"/>
        <w:rPr>
          <w:szCs w:val="24"/>
        </w:rPr>
      </w:pPr>
      <w:r>
        <w:rPr>
          <w:szCs w:val="24"/>
        </w:rPr>
        <w:t xml:space="preserve">    (месяцем, кварталом, годом)</w:t>
      </w:r>
    </w:p>
    <w:p>
      <w:pPr>
        <w:widowControl/>
        <w:suppressAutoHyphens w:val="0"/>
        <w:autoSpaceDN w:val="0"/>
        <w:adjustRightInd w:val="0"/>
        <w:jc w:val="both"/>
        <w:rPr>
          <w:szCs w:val="24"/>
        </w:rPr>
      </w:pPr>
      <w:bookmarkStart w:id="199" w:name="sub_131436"/>
      <w:r>
        <w:rPr>
          <w:szCs w:val="24"/>
        </w:rPr>
        <w:t xml:space="preserve">     1.5.3.6. в </w:t>
      </w:r>
      <w:r>
        <w:rPr>
          <w:szCs w:val="24"/>
        </w:rPr>
        <w:fldChar w:fldCharType="begin"/>
      </w:r>
      <w:r>
        <w:rPr>
          <w:szCs w:val="24"/>
        </w:rPr>
        <w:instrText xml:space="preserve">HYPERLINK \l "sub_1436"</w:instrText>
      </w:r>
      <w:r>
        <w:rPr>
          <w:szCs w:val="24"/>
        </w:rPr>
        <w:fldChar w:fldCharType="separate"/>
      </w:r>
      <w:r>
        <w:rPr>
          <w:szCs w:val="24"/>
        </w:rPr>
        <w:t>пункте 4.3.6</w:t>
      </w:r>
      <w:r>
        <w:rPr>
          <w:szCs w:val="24"/>
        </w:rPr>
        <w:fldChar w:fldCharType="end"/>
      </w:r>
      <w:r>
        <w:rPr>
          <w:szCs w:val="24"/>
        </w:rPr>
        <w:t xml:space="preserve"> слова "в течение______рабочих дней" заменить </w:t>
      </w:r>
      <w:bookmarkEnd w:id="199"/>
      <w:r>
        <w:rPr>
          <w:szCs w:val="24"/>
        </w:rPr>
        <w:t>словами "в течение_______рабочих дней";</w:t>
      </w:r>
    </w:p>
    <w:p>
      <w:pPr>
        <w:widowControl/>
        <w:suppressAutoHyphens w:val="0"/>
        <w:autoSpaceDN w:val="0"/>
        <w:adjustRightInd w:val="0"/>
        <w:jc w:val="both"/>
        <w:rPr>
          <w:szCs w:val="24"/>
        </w:rPr>
      </w:pPr>
      <w:bookmarkStart w:id="200" w:name="sub_131437"/>
      <w:r>
        <w:rPr>
          <w:szCs w:val="24"/>
        </w:rPr>
        <w:t xml:space="preserve">     1.5.3.7. в </w:t>
      </w:r>
      <w:r>
        <w:rPr>
          <w:szCs w:val="24"/>
        </w:rPr>
        <w:fldChar w:fldCharType="begin"/>
      </w:r>
      <w:r>
        <w:rPr>
          <w:szCs w:val="24"/>
        </w:rPr>
        <w:instrText xml:space="preserve">HYPERLINK \l "sub_1437"</w:instrText>
      </w:r>
      <w:r>
        <w:rPr>
          <w:szCs w:val="24"/>
        </w:rPr>
        <w:fldChar w:fldCharType="separate"/>
      </w:r>
      <w:r>
        <w:rPr>
          <w:szCs w:val="24"/>
        </w:rPr>
        <w:t>пункте 4.3.7</w:t>
      </w:r>
      <w:r>
        <w:rPr>
          <w:szCs w:val="24"/>
        </w:rPr>
        <w:fldChar w:fldCharType="end"/>
      </w:r>
      <w:r>
        <w:rPr>
          <w:szCs w:val="24"/>
        </w:rPr>
        <w:t xml:space="preserve"> слова "в срок до "_____"___________20____г."</w:t>
      </w:r>
      <w:bookmarkEnd w:id="200"/>
      <w:r>
        <w:rPr>
          <w:szCs w:val="24"/>
        </w:rPr>
        <w:t xml:space="preserve"> заменить словами "в срок до "____"_____________20____г.";</w:t>
      </w:r>
    </w:p>
    <w:p>
      <w:pPr>
        <w:widowControl/>
        <w:suppressAutoHyphens w:val="0"/>
        <w:autoSpaceDN w:val="0"/>
        <w:adjustRightInd w:val="0"/>
        <w:jc w:val="both"/>
        <w:rPr>
          <w:szCs w:val="24"/>
        </w:rPr>
      </w:pPr>
      <w:bookmarkStart w:id="201" w:name="sub_131441"/>
      <w:r>
        <w:rPr>
          <w:szCs w:val="24"/>
        </w:rPr>
        <w:t xml:space="preserve">     1.5.4.1. в </w:t>
      </w:r>
      <w:r>
        <w:rPr>
          <w:szCs w:val="24"/>
        </w:rPr>
        <w:fldChar w:fldCharType="begin"/>
      </w:r>
      <w:r>
        <w:rPr>
          <w:szCs w:val="24"/>
        </w:rPr>
        <w:instrText xml:space="preserve">HYPERLINK \l "sub_1441"</w:instrText>
      </w:r>
      <w:r>
        <w:rPr>
          <w:szCs w:val="24"/>
        </w:rPr>
        <w:fldChar w:fldCharType="separate"/>
      </w:r>
      <w:r>
        <w:rPr>
          <w:szCs w:val="24"/>
        </w:rPr>
        <w:t>пункте 4.4.1</w:t>
      </w:r>
      <w:r>
        <w:rPr>
          <w:szCs w:val="24"/>
        </w:rPr>
        <w:fldChar w:fldCharType="end"/>
      </w:r>
      <w:r>
        <w:rPr>
          <w:szCs w:val="24"/>
        </w:rPr>
        <w:t xml:space="preserve"> слова "не позднее_____рабочих дней" заменить </w:t>
      </w:r>
      <w:bookmarkEnd w:id="201"/>
      <w:r>
        <w:rPr>
          <w:szCs w:val="24"/>
        </w:rPr>
        <w:t>словами "не позднее_____рабочих дней";</w:t>
      </w:r>
    </w:p>
    <w:p>
      <w:pPr>
        <w:widowControl/>
        <w:suppressAutoHyphens w:val="0"/>
        <w:autoSpaceDN w:val="0"/>
        <w:adjustRightInd w:val="0"/>
        <w:jc w:val="both"/>
        <w:rPr>
          <w:szCs w:val="24"/>
        </w:rPr>
      </w:pPr>
      <w:bookmarkStart w:id="202" w:name="sub_13015"/>
      <w:r>
        <w:rPr>
          <w:szCs w:val="24"/>
        </w:rPr>
        <w:t xml:space="preserve">     1.6. Иные положения по настоящему Дополнительному соглашению</w:t>
      </w:r>
      <w:r>
        <w:rPr>
          <w:color w:val="0070C0"/>
          <w:szCs w:val="24"/>
          <w:vertAlign w:val="superscript"/>
        </w:rPr>
        <w:fldChar w:fldCharType="begin"/>
      </w:r>
      <w:r>
        <w:rPr>
          <w:color w:val="0070C0"/>
          <w:szCs w:val="24"/>
          <w:vertAlign w:val="superscript"/>
        </w:rPr>
        <w:instrText xml:space="preserve">HYPERLINK \l "sub_500"</w:instrText>
      </w:r>
      <w:r>
        <w:rPr>
          <w:color w:val="0070C0"/>
          <w:szCs w:val="24"/>
          <w:vertAlign w:val="superscript"/>
        </w:rPr>
        <w:fldChar w:fldCharType="separate"/>
      </w:r>
      <w:r>
        <w:rPr>
          <w:color w:val="0070C0"/>
          <w:szCs w:val="24"/>
          <w:vertAlign w:val="superscript"/>
        </w:rPr>
        <w:t>*(4)</w:t>
      </w:r>
      <w:r>
        <w:rPr>
          <w:color w:val="0070C0"/>
          <w:szCs w:val="24"/>
          <w:vertAlign w:val="superscript"/>
        </w:rPr>
        <w:fldChar w:fldCharType="end"/>
      </w:r>
      <w:r>
        <w:rPr>
          <w:szCs w:val="24"/>
        </w:rPr>
        <w:t>:</w:t>
      </w:r>
    </w:p>
    <w:bookmarkEnd w:id="202"/>
    <w:p>
      <w:pPr>
        <w:widowControl/>
        <w:suppressAutoHyphens w:val="0"/>
        <w:autoSpaceDN w:val="0"/>
        <w:adjustRightInd w:val="0"/>
        <w:jc w:val="both"/>
        <w:rPr>
          <w:szCs w:val="24"/>
        </w:rPr>
      </w:pPr>
      <w:bookmarkStart w:id="203" w:name="sub_13151"/>
      <w:r>
        <w:rPr>
          <w:szCs w:val="24"/>
        </w:rPr>
        <w:t xml:space="preserve">     1.6.1._____________________________________________________________;</w:t>
      </w:r>
    </w:p>
    <w:bookmarkEnd w:id="203"/>
    <w:p>
      <w:pPr>
        <w:widowControl/>
        <w:suppressAutoHyphens w:val="0"/>
        <w:autoSpaceDN w:val="0"/>
        <w:adjustRightInd w:val="0"/>
        <w:jc w:val="both"/>
        <w:rPr>
          <w:szCs w:val="24"/>
        </w:rPr>
      </w:pPr>
      <w:bookmarkStart w:id="204" w:name="sub_13152"/>
      <w:r>
        <w:rPr>
          <w:szCs w:val="24"/>
        </w:rPr>
        <w:t xml:space="preserve">     1.6.2._____________________________________________________________.</w:t>
      </w:r>
    </w:p>
    <w:bookmarkEnd w:id="204"/>
    <w:p>
      <w:pPr>
        <w:widowControl/>
        <w:suppressAutoHyphens w:val="0"/>
        <w:autoSpaceDN w:val="0"/>
        <w:adjustRightInd w:val="0"/>
        <w:jc w:val="both"/>
        <w:rPr>
          <w:szCs w:val="24"/>
        </w:rPr>
      </w:pPr>
      <w:bookmarkStart w:id="205" w:name="sub_13016"/>
      <w:r>
        <w:rPr>
          <w:szCs w:val="24"/>
        </w:rPr>
        <w:t xml:space="preserve">     1.7. </w:t>
      </w:r>
      <w:r>
        <w:rPr>
          <w:szCs w:val="24"/>
        </w:rPr>
        <w:fldChar w:fldCharType="begin"/>
      </w:r>
      <w:r>
        <w:rPr>
          <w:szCs w:val="24"/>
        </w:rPr>
        <w:instrText xml:space="preserve">HYPERLINK \l "sub_1800"</w:instrText>
      </w:r>
      <w:r>
        <w:rPr>
          <w:szCs w:val="24"/>
        </w:rPr>
        <w:fldChar w:fldCharType="separate"/>
      </w:r>
      <w:r>
        <w:rPr>
          <w:szCs w:val="24"/>
        </w:rPr>
        <w:t>раздел VIII</w:t>
      </w:r>
      <w:r>
        <w:rPr>
          <w:szCs w:val="24"/>
        </w:rPr>
        <w:fldChar w:fldCharType="end"/>
      </w:r>
      <w:r>
        <w:rPr>
          <w:szCs w:val="24"/>
        </w:rPr>
        <w:t xml:space="preserve"> "Платежные реквизиты Сторон" изложить в   следующей </w:t>
      </w:r>
      <w:bookmarkEnd w:id="205"/>
      <w:r>
        <w:rPr>
          <w:szCs w:val="24"/>
        </w:rPr>
        <w:t>редакции:</w:t>
      </w:r>
    </w:p>
    <w:p>
      <w:pPr>
        <w:widowControl/>
        <w:suppressAutoHyphens w:val="0"/>
        <w:autoSpaceDN w:val="0"/>
        <w:adjustRightInd w:val="0"/>
        <w:ind w:firstLine="720"/>
        <w:jc w:val="both"/>
        <w:rPr>
          <w:szCs w:val="24"/>
        </w:rPr>
      </w:pPr>
    </w:p>
    <w:p>
      <w:pPr>
        <w:widowControl/>
        <w:suppressAutoHyphens w:val="0"/>
        <w:autoSpaceDN w:val="0"/>
        <w:adjustRightInd w:val="0"/>
        <w:spacing w:before="108" w:after="108"/>
        <w:jc w:val="center"/>
        <w:outlineLvl w:val="0"/>
        <w:rPr>
          <w:bCs/>
          <w:szCs w:val="24"/>
        </w:rPr>
      </w:pPr>
      <w:bookmarkStart w:id="206" w:name="sub_13100"/>
      <w:r>
        <w:rPr>
          <w:bCs/>
          <w:szCs w:val="24"/>
        </w:rPr>
        <w:t xml:space="preserve"> Платежные реквизиты Сторон</w:t>
      </w:r>
    </w:p>
    <w:bookmarkEnd w:id="206"/>
    <w:p>
      <w:pPr>
        <w:widowControl/>
        <w:suppressAutoHyphens w:val="0"/>
        <w:autoSpaceDN w:val="0"/>
        <w:adjustRightInd w:val="0"/>
        <w:ind w:firstLine="720"/>
        <w:jc w:val="both"/>
        <w:rPr>
          <w:szCs w:val="24"/>
        </w:rPr>
      </w:pPr>
    </w:p>
    <w:tbl>
      <w:tblPr>
        <w:tblStyle w:val="13"/>
        <w:tblW w:w="995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06"/>
        <w:gridCol w:w="5070"/>
        <w:gridCol w:w="5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306" w:type="dxa"/>
            <w:tcBorders>
              <w:top w:val="single" w:color="auto" w:sz="4" w:space="0"/>
              <w:bottom w:val="single" w:color="auto" w:sz="4" w:space="0"/>
              <w:right w:val="single" w:color="auto" w:sz="4" w:space="0"/>
            </w:tcBorders>
            <w:vAlign w:val="top"/>
          </w:tcPr>
          <w:p>
            <w:pPr>
              <w:widowControl/>
              <w:suppressAutoHyphens w:val="0"/>
              <w:autoSpaceDN w:val="0"/>
              <w:adjustRightInd w:val="0"/>
              <w:jc w:val="center"/>
              <w:rPr>
                <w:szCs w:val="24"/>
              </w:rPr>
            </w:pPr>
            <w:r>
              <w:rPr>
                <w:szCs w:val="24"/>
              </w:rPr>
              <w:t>Сокращенное наименование</w:t>
            </w:r>
          </w:p>
          <w:p>
            <w:pPr>
              <w:widowControl/>
              <w:suppressAutoHyphens w:val="0"/>
              <w:autoSpaceDN w:val="0"/>
              <w:adjustRightInd w:val="0"/>
              <w:jc w:val="center"/>
              <w:rPr>
                <w:szCs w:val="24"/>
              </w:rPr>
            </w:pPr>
            <w:r>
              <w:rPr>
                <w:szCs w:val="24"/>
              </w:rPr>
              <w:t>Учредителя</w:t>
            </w:r>
          </w:p>
        </w:tc>
        <w:tc>
          <w:tcPr>
            <w:tcW w:w="5070"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N w:val="0"/>
              <w:adjustRightInd w:val="0"/>
              <w:jc w:val="center"/>
              <w:rPr>
                <w:szCs w:val="24"/>
              </w:rPr>
            </w:pPr>
            <w:r>
              <w:rPr>
                <w:szCs w:val="24"/>
              </w:rPr>
              <w:t>Сокращенное наименование</w:t>
            </w:r>
          </w:p>
          <w:p>
            <w:pPr>
              <w:widowControl/>
              <w:suppressAutoHyphens w:val="0"/>
              <w:autoSpaceDN w:val="0"/>
              <w:adjustRightInd w:val="0"/>
              <w:jc w:val="center"/>
              <w:rPr>
                <w:szCs w:val="24"/>
              </w:rPr>
            </w:pPr>
            <w:r>
              <w:rPr>
                <w:szCs w:val="24"/>
              </w:rPr>
              <w:t>Учреждения</w:t>
            </w:r>
          </w:p>
        </w:tc>
        <w:tc>
          <w:tcPr>
            <w:tcW w:w="578" w:type="dxa"/>
            <w:tcBorders>
              <w:top w:val="nil"/>
              <w:left w:val="single" w:color="auto" w:sz="4" w:space="0"/>
              <w:bottom w:val="nil"/>
              <w:right w:val="nil"/>
            </w:tcBorders>
            <w:vAlign w:val="top"/>
          </w:tcPr>
          <w:p>
            <w:pPr>
              <w:widowControl/>
              <w:suppressAutoHyphens w:val="0"/>
              <w:autoSpaceDN w:val="0"/>
              <w:adjustRightInd w:val="0"/>
              <w:jc w:val="both"/>
              <w:rPr>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306" w:type="dxa"/>
            <w:tcBorders>
              <w:top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Наименование Учредителя</w:t>
            </w:r>
          </w:p>
          <w:p>
            <w:pPr>
              <w:widowControl/>
              <w:suppressAutoHyphens w:val="0"/>
              <w:autoSpaceDN w:val="0"/>
              <w:adjustRightInd w:val="0"/>
              <w:rPr>
                <w:szCs w:val="24"/>
              </w:rPr>
            </w:pPr>
            <w:r>
              <w:rPr>
                <w:szCs w:val="24"/>
              </w:rPr>
              <w:t xml:space="preserve">ОГРН, </w:t>
            </w:r>
            <w:r>
              <w:rPr>
                <w:szCs w:val="24"/>
              </w:rPr>
              <w:fldChar w:fldCharType="begin"/>
            </w:r>
            <w:r>
              <w:rPr>
                <w:szCs w:val="24"/>
              </w:rPr>
              <w:instrText xml:space="preserve">HYPERLINK "garantF1://70365940.0"</w:instrText>
            </w:r>
            <w:r>
              <w:rPr>
                <w:szCs w:val="24"/>
              </w:rPr>
              <w:fldChar w:fldCharType="separate"/>
            </w:r>
            <w:r>
              <w:rPr>
                <w:szCs w:val="24"/>
              </w:rPr>
              <w:t>ОКТМО</w:t>
            </w:r>
            <w:r>
              <w:rPr>
                <w:szCs w:val="24"/>
              </w:rPr>
              <w:fldChar w:fldCharType="end"/>
            </w:r>
          </w:p>
        </w:tc>
        <w:tc>
          <w:tcPr>
            <w:tcW w:w="5070"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Наименование Учреждения</w:t>
            </w:r>
          </w:p>
          <w:p>
            <w:pPr>
              <w:widowControl/>
              <w:suppressAutoHyphens w:val="0"/>
              <w:autoSpaceDN w:val="0"/>
              <w:adjustRightInd w:val="0"/>
              <w:rPr>
                <w:szCs w:val="24"/>
              </w:rPr>
            </w:pPr>
            <w:r>
              <w:rPr>
                <w:szCs w:val="24"/>
              </w:rPr>
              <w:t xml:space="preserve">ОГРН, </w:t>
            </w:r>
            <w:r>
              <w:rPr>
                <w:szCs w:val="24"/>
              </w:rPr>
              <w:fldChar w:fldCharType="begin"/>
            </w:r>
            <w:r>
              <w:rPr>
                <w:szCs w:val="24"/>
              </w:rPr>
              <w:instrText xml:space="preserve">HYPERLINK "garantF1://70365940.0"</w:instrText>
            </w:r>
            <w:r>
              <w:rPr>
                <w:szCs w:val="24"/>
              </w:rPr>
              <w:fldChar w:fldCharType="separate"/>
            </w:r>
            <w:r>
              <w:rPr>
                <w:szCs w:val="24"/>
              </w:rPr>
              <w:t>ОКТМО</w:t>
            </w:r>
            <w:r>
              <w:rPr>
                <w:szCs w:val="24"/>
              </w:rPr>
              <w:fldChar w:fldCharType="end"/>
            </w:r>
          </w:p>
        </w:tc>
        <w:tc>
          <w:tcPr>
            <w:tcW w:w="578" w:type="dxa"/>
            <w:tcBorders>
              <w:top w:val="nil"/>
              <w:left w:val="single" w:color="auto" w:sz="4" w:space="0"/>
              <w:bottom w:val="nil"/>
              <w:right w:val="nil"/>
            </w:tcBorders>
            <w:vAlign w:val="top"/>
          </w:tcPr>
          <w:p>
            <w:pPr>
              <w:widowControl/>
              <w:suppressAutoHyphens w:val="0"/>
              <w:autoSpaceDN w:val="0"/>
              <w:adjustRightInd w:val="0"/>
              <w:jc w:val="both"/>
              <w:rPr>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306" w:type="dxa"/>
            <w:tcBorders>
              <w:top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Место нахождения:</w:t>
            </w:r>
          </w:p>
        </w:tc>
        <w:tc>
          <w:tcPr>
            <w:tcW w:w="5070"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Место нахождения:</w:t>
            </w:r>
          </w:p>
        </w:tc>
        <w:tc>
          <w:tcPr>
            <w:tcW w:w="578" w:type="dxa"/>
            <w:tcBorders>
              <w:top w:val="nil"/>
              <w:left w:val="single" w:color="auto" w:sz="4" w:space="0"/>
              <w:bottom w:val="nil"/>
              <w:right w:val="nil"/>
            </w:tcBorders>
            <w:vAlign w:val="top"/>
          </w:tcPr>
          <w:p>
            <w:pPr>
              <w:widowControl/>
              <w:suppressAutoHyphens w:val="0"/>
              <w:autoSpaceDN w:val="0"/>
              <w:adjustRightInd w:val="0"/>
              <w:jc w:val="both"/>
              <w:rPr>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306" w:type="dxa"/>
            <w:tcBorders>
              <w:top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ИНН/КПП</w:t>
            </w:r>
          </w:p>
        </w:tc>
        <w:tc>
          <w:tcPr>
            <w:tcW w:w="5070"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ИНН/КПП</w:t>
            </w:r>
          </w:p>
        </w:tc>
        <w:tc>
          <w:tcPr>
            <w:tcW w:w="578" w:type="dxa"/>
            <w:tcBorders>
              <w:top w:val="nil"/>
              <w:left w:val="single" w:color="auto" w:sz="4" w:space="0"/>
              <w:bottom w:val="nil"/>
              <w:right w:val="nil"/>
            </w:tcBorders>
            <w:vAlign w:val="top"/>
          </w:tcPr>
          <w:p>
            <w:pPr>
              <w:widowControl/>
              <w:suppressAutoHyphens w:val="0"/>
              <w:autoSpaceDN w:val="0"/>
              <w:adjustRightInd w:val="0"/>
              <w:jc w:val="both"/>
              <w:rPr>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306" w:type="dxa"/>
            <w:tcBorders>
              <w:top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Платежные реквизиты:</w:t>
            </w:r>
          </w:p>
          <w:p>
            <w:pPr>
              <w:widowControl/>
              <w:suppressAutoHyphens w:val="0"/>
              <w:autoSpaceDN w:val="0"/>
              <w:adjustRightInd w:val="0"/>
              <w:rPr>
                <w:szCs w:val="24"/>
              </w:rPr>
            </w:pPr>
            <w:r>
              <w:rPr>
                <w:szCs w:val="24"/>
              </w:rPr>
              <w:t>Наименование учреждения Банка</w:t>
            </w:r>
          </w:p>
          <w:p>
            <w:pPr>
              <w:widowControl/>
              <w:suppressAutoHyphens w:val="0"/>
              <w:autoSpaceDN w:val="0"/>
              <w:adjustRightInd w:val="0"/>
              <w:rPr>
                <w:szCs w:val="24"/>
              </w:rPr>
            </w:pPr>
            <w:r>
              <w:rPr>
                <w:szCs w:val="24"/>
              </w:rPr>
              <w:t xml:space="preserve">России, </w:t>
            </w:r>
            <w:r>
              <w:rPr>
                <w:szCs w:val="24"/>
              </w:rPr>
              <w:fldChar w:fldCharType="begin"/>
            </w:r>
            <w:r>
              <w:rPr>
                <w:szCs w:val="24"/>
              </w:rPr>
              <w:instrText xml:space="preserve">HYPERLINK "garantF1://455333.0"</w:instrText>
            </w:r>
            <w:r>
              <w:rPr>
                <w:szCs w:val="24"/>
              </w:rPr>
              <w:fldChar w:fldCharType="separate"/>
            </w:r>
            <w:r>
              <w:rPr>
                <w:szCs w:val="24"/>
              </w:rPr>
              <w:t>БИК</w:t>
            </w:r>
            <w:r>
              <w:rPr>
                <w:szCs w:val="24"/>
              </w:rPr>
              <w:fldChar w:fldCharType="end"/>
            </w:r>
          </w:p>
          <w:p>
            <w:pPr>
              <w:widowControl/>
              <w:suppressAutoHyphens w:val="0"/>
              <w:autoSpaceDN w:val="0"/>
              <w:adjustRightInd w:val="0"/>
              <w:rPr>
                <w:szCs w:val="24"/>
              </w:rPr>
            </w:pPr>
            <w:r>
              <w:rPr>
                <w:szCs w:val="24"/>
              </w:rPr>
              <w:t>Расчетный счет</w:t>
            </w:r>
          </w:p>
          <w:p>
            <w:pPr>
              <w:widowControl/>
              <w:suppressAutoHyphens w:val="0"/>
              <w:autoSpaceDN w:val="0"/>
              <w:adjustRightInd w:val="0"/>
              <w:rPr>
                <w:szCs w:val="24"/>
              </w:rPr>
            </w:pPr>
            <w:r>
              <w:rPr>
                <w:szCs w:val="24"/>
              </w:rPr>
              <w:t>Наименование территориального органа Федерального казначейства, в котором открыт лицевой счет</w:t>
            </w:r>
          </w:p>
          <w:p>
            <w:pPr>
              <w:widowControl/>
              <w:suppressAutoHyphens w:val="0"/>
              <w:autoSpaceDN w:val="0"/>
              <w:adjustRightInd w:val="0"/>
              <w:rPr>
                <w:szCs w:val="24"/>
              </w:rPr>
            </w:pPr>
            <w:r>
              <w:rPr>
                <w:szCs w:val="24"/>
              </w:rPr>
              <w:t>Лицевой счет</w:t>
            </w:r>
          </w:p>
        </w:tc>
        <w:tc>
          <w:tcPr>
            <w:tcW w:w="5070" w:type="dxa"/>
            <w:tcBorders>
              <w:top w:val="single" w:color="auto" w:sz="4" w:space="0"/>
              <w:left w:val="single" w:color="auto" w:sz="4" w:space="0"/>
              <w:bottom w:val="single" w:color="auto" w:sz="4" w:space="0"/>
              <w:right w:val="single" w:color="auto" w:sz="4" w:space="0"/>
            </w:tcBorders>
            <w:vAlign w:val="top"/>
          </w:tcPr>
          <w:p>
            <w:pPr>
              <w:widowControl/>
              <w:suppressAutoHyphens w:val="0"/>
              <w:autoSpaceDN w:val="0"/>
              <w:adjustRightInd w:val="0"/>
              <w:rPr>
                <w:szCs w:val="24"/>
              </w:rPr>
            </w:pPr>
            <w:r>
              <w:rPr>
                <w:szCs w:val="24"/>
              </w:rPr>
              <w:t>Платежные реквизиты:</w:t>
            </w:r>
          </w:p>
          <w:p>
            <w:pPr>
              <w:widowControl/>
              <w:suppressAutoHyphens w:val="0"/>
              <w:autoSpaceDN w:val="0"/>
              <w:adjustRightInd w:val="0"/>
              <w:rPr>
                <w:szCs w:val="24"/>
              </w:rPr>
            </w:pPr>
            <w:r>
              <w:rPr>
                <w:szCs w:val="24"/>
              </w:rPr>
              <w:t>Наименование учреждения Банка России</w:t>
            </w:r>
          </w:p>
          <w:p>
            <w:pPr>
              <w:widowControl/>
              <w:suppressAutoHyphens w:val="0"/>
              <w:autoSpaceDN w:val="0"/>
              <w:adjustRightInd w:val="0"/>
              <w:rPr>
                <w:szCs w:val="24"/>
              </w:rPr>
            </w:pPr>
            <w:r>
              <w:rPr>
                <w:szCs w:val="24"/>
              </w:rPr>
              <w:t>(наименование кредитной организации),</w:t>
            </w:r>
          </w:p>
          <w:p>
            <w:pPr>
              <w:widowControl/>
              <w:suppressAutoHyphens w:val="0"/>
              <w:autoSpaceDN w:val="0"/>
              <w:adjustRightInd w:val="0"/>
              <w:rPr>
                <w:szCs w:val="24"/>
              </w:rPr>
            </w:pPr>
            <w:r>
              <w:rPr>
                <w:szCs w:val="24"/>
              </w:rPr>
              <w:fldChar w:fldCharType="begin"/>
            </w:r>
            <w:r>
              <w:rPr>
                <w:szCs w:val="24"/>
              </w:rPr>
              <w:instrText xml:space="preserve">HYPERLINK "garantF1://455333.0"</w:instrText>
            </w:r>
            <w:r>
              <w:rPr>
                <w:szCs w:val="24"/>
              </w:rPr>
              <w:fldChar w:fldCharType="separate"/>
            </w:r>
            <w:r>
              <w:rPr>
                <w:szCs w:val="24"/>
              </w:rPr>
              <w:t>БИК</w:t>
            </w:r>
            <w:r>
              <w:rPr>
                <w:szCs w:val="24"/>
              </w:rPr>
              <w:fldChar w:fldCharType="end"/>
            </w:r>
            <w:r>
              <w:rPr>
                <w:szCs w:val="24"/>
              </w:rPr>
              <w:t>, корреспондентский счет</w:t>
            </w:r>
          </w:p>
          <w:p>
            <w:pPr>
              <w:widowControl/>
              <w:suppressAutoHyphens w:val="0"/>
              <w:autoSpaceDN w:val="0"/>
              <w:adjustRightInd w:val="0"/>
              <w:rPr>
                <w:szCs w:val="24"/>
              </w:rPr>
            </w:pPr>
            <w:r>
              <w:rPr>
                <w:szCs w:val="24"/>
              </w:rPr>
              <w:t>Расчетный счет</w:t>
            </w:r>
          </w:p>
          <w:p>
            <w:pPr>
              <w:widowControl/>
              <w:suppressAutoHyphens w:val="0"/>
              <w:autoSpaceDN w:val="0"/>
              <w:adjustRightInd w:val="0"/>
              <w:rPr>
                <w:szCs w:val="24"/>
              </w:rPr>
            </w:pPr>
            <w:r>
              <w:rPr>
                <w:szCs w:val="24"/>
              </w:rPr>
              <w:t>Наименование территориального органа Федерального казначейства, в котором открыт лицевой счет</w:t>
            </w:r>
          </w:p>
          <w:p>
            <w:pPr>
              <w:widowControl/>
              <w:suppressAutoHyphens w:val="0"/>
              <w:autoSpaceDN w:val="0"/>
              <w:adjustRightInd w:val="0"/>
              <w:rPr>
                <w:szCs w:val="24"/>
              </w:rPr>
            </w:pPr>
            <w:r>
              <w:rPr>
                <w:szCs w:val="24"/>
              </w:rPr>
              <w:t>Лицевой счет</w:t>
            </w:r>
          </w:p>
        </w:tc>
        <w:tc>
          <w:tcPr>
            <w:tcW w:w="578" w:type="dxa"/>
            <w:tcBorders>
              <w:top w:val="nil"/>
              <w:left w:val="single" w:color="auto" w:sz="4" w:space="0"/>
              <w:bottom w:val="nil"/>
              <w:right w:val="nil"/>
            </w:tcBorders>
            <w:vAlign w:val="top"/>
          </w:tcPr>
          <w:p>
            <w:pPr>
              <w:widowControl/>
              <w:suppressAutoHyphens w:val="0"/>
              <w:autoSpaceDN w:val="0"/>
              <w:adjustRightInd w:val="0"/>
              <w:jc w:val="both"/>
              <w:rPr>
                <w:szCs w:val="24"/>
              </w:rPr>
            </w:pPr>
          </w:p>
          <w:p>
            <w:pPr>
              <w:widowControl/>
              <w:suppressAutoHyphens w:val="0"/>
              <w:autoSpaceDN w:val="0"/>
              <w:adjustRightInd w:val="0"/>
              <w:jc w:val="both"/>
              <w:rPr>
                <w:szCs w:val="24"/>
              </w:rPr>
            </w:pPr>
          </w:p>
          <w:p>
            <w:pPr>
              <w:widowControl/>
              <w:suppressAutoHyphens w:val="0"/>
              <w:autoSpaceDN w:val="0"/>
              <w:adjustRightInd w:val="0"/>
              <w:jc w:val="both"/>
              <w:rPr>
                <w:szCs w:val="24"/>
              </w:rPr>
            </w:pPr>
          </w:p>
          <w:p>
            <w:pPr>
              <w:widowControl/>
              <w:suppressAutoHyphens w:val="0"/>
              <w:autoSpaceDN w:val="0"/>
              <w:adjustRightInd w:val="0"/>
              <w:jc w:val="both"/>
              <w:rPr>
                <w:szCs w:val="24"/>
              </w:rPr>
            </w:pPr>
          </w:p>
          <w:p>
            <w:pPr>
              <w:widowControl/>
              <w:suppressAutoHyphens w:val="0"/>
              <w:autoSpaceDN w:val="0"/>
              <w:adjustRightInd w:val="0"/>
              <w:jc w:val="both"/>
              <w:rPr>
                <w:szCs w:val="24"/>
              </w:rPr>
            </w:pPr>
          </w:p>
          <w:p>
            <w:pPr>
              <w:widowControl/>
              <w:suppressAutoHyphens w:val="0"/>
              <w:autoSpaceDN w:val="0"/>
              <w:adjustRightInd w:val="0"/>
              <w:jc w:val="both"/>
              <w:rPr>
                <w:szCs w:val="24"/>
              </w:rPr>
            </w:pPr>
          </w:p>
          <w:p>
            <w:pPr>
              <w:widowControl/>
              <w:suppressAutoHyphens w:val="0"/>
              <w:autoSpaceDN w:val="0"/>
              <w:adjustRightInd w:val="0"/>
              <w:jc w:val="both"/>
              <w:rPr>
                <w:szCs w:val="24"/>
              </w:rPr>
            </w:pPr>
          </w:p>
          <w:p>
            <w:pPr>
              <w:widowControl/>
              <w:suppressAutoHyphens w:val="0"/>
              <w:autoSpaceDN w:val="0"/>
              <w:adjustRightInd w:val="0"/>
              <w:jc w:val="both"/>
              <w:rPr>
                <w:szCs w:val="24"/>
              </w:rPr>
            </w:pPr>
          </w:p>
          <w:p>
            <w:pPr>
              <w:widowControl/>
              <w:suppressAutoHyphens w:val="0"/>
              <w:autoSpaceDN w:val="0"/>
              <w:adjustRightInd w:val="0"/>
              <w:jc w:val="both"/>
              <w:rPr>
                <w:szCs w:val="24"/>
              </w:rPr>
            </w:pPr>
          </w:p>
          <w:p>
            <w:pPr>
              <w:widowControl/>
              <w:suppressAutoHyphens w:val="0"/>
              <w:autoSpaceDN w:val="0"/>
              <w:adjustRightInd w:val="0"/>
              <w:jc w:val="both"/>
              <w:rPr>
                <w:szCs w:val="24"/>
              </w:rPr>
            </w:pPr>
          </w:p>
          <w:p>
            <w:pPr>
              <w:widowControl/>
              <w:suppressAutoHyphens w:val="0"/>
              <w:autoSpaceDN w:val="0"/>
              <w:adjustRightInd w:val="0"/>
              <w:rPr>
                <w:szCs w:val="24"/>
              </w:rPr>
            </w:pPr>
          </w:p>
        </w:tc>
      </w:tr>
    </w:tbl>
    <w:p>
      <w:pPr>
        <w:widowControl/>
        <w:suppressAutoHyphens w:val="0"/>
        <w:autoSpaceDN w:val="0"/>
        <w:adjustRightInd w:val="0"/>
        <w:ind w:firstLine="720"/>
        <w:jc w:val="both"/>
        <w:rPr>
          <w:szCs w:val="24"/>
        </w:rPr>
      </w:pPr>
      <w:bookmarkStart w:id="207" w:name="sub_13017"/>
      <w:r>
        <w:rPr>
          <w:szCs w:val="24"/>
        </w:rPr>
        <w:t>1.8. приложение N _____ к Соглашению изложить в редакции согласно приложению N_____к настоящему Дополнительному соглашению, которое является его неотъемлемой частью;</w:t>
      </w:r>
    </w:p>
    <w:bookmarkEnd w:id="207"/>
    <w:p>
      <w:pPr>
        <w:widowControl/>
        <w:suppressAutoHyphens w:val="0"/>
        <w:autoSpaceDN w:val="0"/>
        <w:adjustRightInd w:val="0"/>
        <w:ind w:firstLine="720"/>
        <w:jc w:val="both"/>
        <w:rPr>
          <w:szCs w:val="24"/>
        </w:rPr>
      </w:pPr>
      <w:bookmarkStart w:id="208" w:name="sub_13018"/>
      <w:r>
        <w:rPr>
          <w:szCs w:val="24"/>
        </w:rPr>
        <w:t>1.9. дополнить приложением N ____ согласно приложению N ____ к настоящему Дополнительному соглашению, которое является его неотъемлемой частью;</w:t>
      </w:r>
    </w:p>
    <w:bookmarkEnd w:id="208"/>
    <w:p>
      <w:pPr>
        <w:widowControl/>
        <w:suppressAutoHyphens w:val="0"/>
        <w:autoSpaceDN w:val="0"/>
        <w:adjustRightInd w:val="0"/>
        <w:ind w:firstLine="720"/>
        <w:jc w:val="both"/>
        <w:rPr>
          <w:szCs w:val="24"/>
        </w:rPr>
      </w:pPr>
      <w:bookmarkStart w:id="209" w:name="sub_13019"/>
      <w:r>
        <w:rPr>
          <w:szCs w:val="24"/>
        </w:rPr>
        <w:t>1.10. внести изменения в приложение N_____ к Соглашению в редакции согласно приложению N______к настоящему Дополнительному соглашению, которое является его неотъемлемой частью.</w:t>
      </w:r>
    </w:p>
    <w:bookmarkEnd w:id="209"/>
    <w:p>
      <w:pPr>
        <w:widowControl/>
        <w:suppressAutoHyphens w:val="0"/>
        <w:autoSpaceDN w:val="0"/>
        <w:adjustRightInd w:val="0"/>
        <w:ind w:firstLine="720"/>
        <w:jc w:val="both"/>
        <w:rPr>
          <w:szCs w:val="24"/>
        </w:rPr>
      </w:pPr>
      <w:bookmarkStart w:id="210" w:name="sub_13002"/>
      <w:r>
        <w:rPr>
          <w:szCs w:val="24"/>
        </w:rPr>
        <w:t>2. Настоящее Дополнительное соглашение является неотъемлемой частью Соглашения.</w:t>
      </w:r>
    </w:p>
    <w:bookmarkEnd w:id="210"/>
    <w:p>
      <w:pPr>
        <w:widowControl/>
        <w:suppressAutoHyphens w:val="0"/>
        <w:autoSpaceDN w:val="0"/>
        <w:adjustRightInd w:val="0"/>
        <w:ind w:firstLine="720"/>
        <w:jc w:val="both"/>
        <w:rPr>
          <w:szCs w:val="24"/>
        </w:rPr>
      </w:pPr>
      <w:bookmarkStart w:id="211" w:name="sub_13003"/>
      <w:r>
        <w:rPr>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bookmarkEnd w:id="211"/>
    <w:p>
      <w:pPr>
        <w:widowControl/>
        <w:suppressAutoHyphens w:val="0"/>
        <w:autoSpaceDN w:val="0"/>
        <w:adjustRightInd w:val="0"/>
        <w:ind w:firstLine="720"/>
        <w:jc w:val="both"/>
        <w:rPr>
          <w:szCs w:val="24"/>
        </w:rPr>
      </w:pPr>
      <w:bookmarkStart w:id="212" w:name="sub_13004"/>
      <w:r>
        <w:rPr>
          <w:szCs w:val="24"/>
        </w:rPr>
        <w:t xml:space="preserve">4. Условия </w:t>
      </w:r>
      <w:r>
        <w:rPr>
          <w:szCs w:val="24"/>
        </w:rPr>
        <w:fldChar w:fldCharType="begin"/>
      </w:r>
      <w:r>
        <w:rPr>
          <w:szCs w:val="24"/>
        </w:rPr>
        <w:instrText xml:space="preserve">HYPERLINK \l "sub_1000"</w:instrText>
      </w:r>
      <w:r>
        <w:rPr>
          <w:szCs w:val="24"/>
        </w:rPr>
        <w:fldChar w:fldCharType="separate"/>
      </w:r>
      <w:r>
        <w:rPr>
          <w:szCs w:val="24"/>
        </w:rPr>
        <w:t>Соглашения</w:t>
      </w:r>
      <w:r>
        <w:rPr>
          <w:szCs w:val="24"/>
        </w:rPr>
        <w:fldChar w:fldCharType="end"/>
      </w:r>
      <w:r>
        <w:rPr>
          <w:szCs w:val="24"/>
        </w:rPr>
        <w:t>, не затронутые настоящим Дополнительным соглашением, остаются неизменными.</w:t>
      </w:r>
    </w:p>
    <w:bookmarkEnd w:id="212"/>
    <w:p>
      <w:pPr>
        <w:widowControl/>
        <w:suppressAutoHyphens w:val="0"/>
        <w:autoSpaceDN w:val="0"/>
        <w:adjustRightInd w:val="0"/>
        <w:ind w:firstLine="720"/>
        <w:jc w:val="both"/>
        <w:rPr>
          <w:szCs w:val="24"/>
        </w:rPr>
      </w:pPr>
      <w:bookmarkStart w:id="213" w:name="sub_13005"/>
      <w:r>
        <w:rPr>
          <w:szCs w:val="24"/>
        </w:rPr>
        <w:t>5. Настоящее Дополнительное соглашение заключено Сторонами в форме:</w:t>
      </w:r>
    </w:p>
    <w:bookmarkEnd w:id="213"/>
    <w:p>
      <w:pPr>
        <w:widowControl/>
        <w:suppressAutoHyphens w:val="0"/>
        <w:autoSpaceDN w:val="0"/>
        <w:adjustRightInd w:val="0"/>
        <w:ind w:firstLine="720"/>
        <w:jc w:val="both"/>
        <w:rPr>
          <w:szCs w:val="24"/>
          <w:vertAlign w:val="superscript"/>
        </w:rPr>
      </w:pPr>
      <w:bookmarkStart w:id="214" w:name="sub_13051"/>
      <w:r>
        <w:rPr>
          <w:szCs w:val="24"/>
        </w:rPr>
        <w:t xml:space="preserve">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r>
        <w:rPr>
          <w:szCs w:val="24"/>
        </w:rPr>
        <w:fldChar w:fldCharType="begin"/>
      </w:r>
      <w:r>
        <w:rPr>
          <w:szCs w:val="24"/>
        </w:rPr>
        <w:instrText xml:space="preserve">HYPERLINK "garantF1://12084522.54"</w:instrText>
      </w:r>
      <w:r>
        <w:rPr>
          <w:szCs w:val="24"/>
        </w:rPr>
        <w:fldChar w:fldCharType="separate"/>
      </w:r>
      <w:r>
        <w:rPr>
          <w:szCs w:val="24"/>
        </w:rPr>
        <w:t>квалифицированными электронными подписями</w:t>
      </w:r>
      <w:r>
        <w:rPr>
          <w:szCs w:val="24"/>
        </w:rPr>
        <w:fldChar w:fldCharType="end"/>
      </w:r>
      <w:r>
        <w:rPr>
          <w:szCs w:val="24"/>
        </w:rPr>
        <w:t xml:space="preserve"> лиц, имеющих право действовать от имени каждой из Сторон настоящего Дополнительного соглашения</w:t>
      </w:r>
      <w:r>
        <w:rPr>
          <w:szCs w:val="24"/>
          <w:vertAlign w:val="superscript"/>
        </w:rPr>
        <w:fldChar w:fldCharType="begin"/>
      </w:r>
      <w:r>
        <w:rPr>
          <w:szCs w:val="24"/>
          <w:vertAlign w:val="superscript"/>
        </w:rPr>
        <w:instrText xml:space="preserve">HYPERLINK \l "sub_600"</w:instrText>
      </w:r>
      <w:r>
        <w:rPr>
          <w:szCs w:val="24"/>
          <w:vertAlign w:val="superscript"/>
        </w:rPr>
        <w:fldChar w:fldCharType="separate"/>
      </w:r>
      <w:r>
        <w:rPr>
          <w:color w:val="106BBE"/>
          <w:szCs w:val="24"/>
          <w:vertAlign w:val="superscript"/>
        </w:rPr>
        <w:t>*(5)</w:t>
      </w:r>
      <w:r>
        <w:rPr>
          <w:szCs w:val="24"/>
          <w:vertAlign w:val="superscript"/>
        </w:rPr>
        <w:fldChar w:fldCharType="end"/>
      </w:r>
      <w:r>
        <w:rPr>
          <w:szCs w:val="24"/>
          <w:vertAlign w:val="superscript"/>
        </w:rPr>
        <w:t>;</w:t>
      </w:r>
    </w:p>
    <w:bookmarkEnd w:id="214"/>
    <w:p>
      <w:pPr>
        <w:widowControl/>
        <w:suppressAutoHyphens w:val="0"/>
        <w:autoSpaceDN w:val="0"/>
        <w:adjustRightInd w:val="0"/>
        <w:ind w:firstLine="720"/>
        <w:jc w:val="both"/>
        <w:rPr>
          <w:szCs w:val="24"/>
        </w:rPr>
      </w:pPr>
      <w:bookmarkStart w:id="215" w:name="sub_13052"/>
      <w:r>
        <w:rPr>
          <w:szCs w:val="24"/>
        </w:rPr>
        <w:t>5.2. бумажного документа в двух экземплярах, по одному экземпляру для каждой из Сторон</w:t>
      </w:r>
      <w:r>
        <w:rPr>
          <w:szCs w:val="24"/>
          <w:vertAlign w:val="superscript"/>
        </w:rPr>
        <w:fldChar w:fldCharType="begin"/>
      </w:r>
      <w:r>
        <w:rPr>
          <w:szCs w:val="24"/>
          <w:vertAlign w:val="superscript"/>
        </w:rPr>
        <w:instrText xml:space="preserve">HYPERLINK \l "sub_700"</w:instrText>
      </w:r>
      <w:r>
        <w:rPr>
          <w:szCs w:val="24"/>
          <w:vertAlign w:val="superscript"/>
        </w:rPr>
        <w:fldChar w:fldCharType="separate"/>
      </w:r>
      <w:r>
        <w:rPr>
          <w:color w:val="106BBE"/>
          <w:szCs w:val="24"/>
          <w:vertAlign w:val="superscript"/>
        </w:rPr>
        <w:t>*(6)</w:t>
      </w:r>
      <w:r>
        <w:rPr>
          <w:szCs w:val="24"/>
          <w:vertAlign w:val="superscript"/>
        </w:rPr>
        <w:fldChar w:fldCharType="end"/>
      </w:r>
      <w:r>
        <w:rPr>
          <w:szCs w:val="24"/>
        </w:rPr>
        <w:t>.</w:t>
      </w:r>
    </w:p>
    <w:bookmarkEnd w:id="215"/>
    <w:p>
      <w:pPr>
        <w:widowControl/>
        <w:suppressAutoHyphens w:val="0"/>
        <w:autoSpaceDN w:val="0"/>
        <w:adjustRightInd w:val="0"/>
        <w:ind w:firstLine="720"/>
        <w:jc w:val="both"/>
        <w:rPr>
          <w:szCs w:val="24"/>
        </w:rPr>
      </w:pPr>
    </w:p>
    <w:p>
      <w:pPr>
        <w:widowControl/>
        <w:suppressAutoHyphens w:val="0"/>
        <w:autoSpaceDN w:val="0"/>
        <w:adjustRightInd w:val="0"/>
        <w:ind w:firstLine="698"/>
        <w:jc w:val="center"/>
        <w:rPr>
          <w:szCs w:val="24"/>
        </w:rPr>
      </w:pPr>
      <w:bookmarkStart w:id="216" w:name="sub_13200"/>
      <w:r>
        <w:rPr>
          <w:bCs/>
          <w:color w:val="26282F"/>
          <w:szCs w:val="24"/>
        </w:rPr>
        <w:t>6.</w:t>
      </w:r>
      <w:bookmarkEnd w:id="216"/>
      <w:r>
        <w:rPr>
          <w:szCs w:val="24"/>
        </w:rPr>
        <w:t xml:space="preserve"> Подписи Сторон:</w:t>
      </w:r>
    </w:p>
    <w:p>
      <w:pPr>
        <w:widowControl/>
        <w:suppressAutoHyphens w:val="0"/>
        <w:autoSpaceDN w:val="0"/>
        <w:adjustRightInd w:val="0"/>
        <w:ind w:firstLine="720"/>
        <w:jc w:val="both"/>
        <w:rPr>
          <w:szCs w:val="24"/>
        </w:rPr>
      </w:pPr>
    </w:p>
    <w:p>
      <w:pPr>
        <w:ind w:firstLine="720"/>
        <w:jc w:val="both"/>
        <w:rPr>
          <w:szCs w:val="24"/>
        </w:rPr>
      </w:pPr>
      <w:r>
        <w:rPr>
          <w:szCs w:val="24"/>
        </w:rPr>
        <w:t>Учредитель                                                         Учреждение</w:t>
      </w:r>
      <w:r>
        <w:rPr>
          <w:szCs w:val="24"/>
          <w:vertAlign w:val="superscript"/>
        </w:rPr>
        <w:fldChar w:fldCharType="begin"/>
      </w:r>
      <w:r>
        <w:rPr>
          <w:szCs w:val="24"/>
          <w:vertAlign w:val="superscript"/>
        </w:rPr>
        <w:instrText xml:space="preserve">HYPERLINK \l "sub_700"</w:instrText>
      </w:r>
      <w:r>
        <w:rPr>
          <w:szCs w:val="24"/>
          <w:vertAlign w:val="superscript"/>
        </w:rPr>
        <w:fldChar w:fldCharType="separate"/>
      </w:r>
      <w:r>
        <w:rPr>
          <w:color w:val="106BBE"/>
          <w:szCs w:val="24"/>
          <w:vertAlign w:val="superscript"/>
        </w:rPr>
        <w:t>*(7)</w:t>
      </w:r>
      <w:r>
        <w:rPr>
          <w:szCs w:val="24"/>
          <w:vertAlign w:val="superscript"/>
        </w:rPr>
        <w:fldChar w:fldCharType="end"/>
      </w:r>
      <w:r>
        <w:rPr>
          <w:szCs w:val="24"/>
        </w:rPr>
        <w:t xml:space="preserve">                                                     </w:t>
      </w:r>
    </w:p>
    <w:p>
      <w:pPr>
        <w:ind w:firstLine="720"/>
        <w:jc w:val="both"/>
        <w:rPr>
          <w:szCs w:val="24"/>
        </w:rPr>
      </w:pPr>
    </w:p>
    <w:tbl>
      <w:tblPr>
        <w:tblStyle w:val="13"/>
        <w:tblW w:w="10065" w:type="dxa"/>
        <w:tblInd w:w="108" w:type="dxa"/>
        <w:tblLayout w:type="fixed"/>
        <w:tblCellMar>
          <w:top w:w="0" w:type="dxa"/>
          <w:left w:w="108" w:type="dxa"/>
          <w:bottom w:w="0" w:type="dxa"/>
          <w:right w:w="108" w:type="dxa"/>
        </w:tblCellMar>
      </w:tblPr>
      <w:tblGrid>
        <w:gridCol w:w="4788"/>
        <w:gridCol w:w="236"/>
        <w:gridCol w:w="5041"/>
      </w:tblGrid>
      <w:tr>
        <w:tblPrEx>
          <w:tblLayout w:type="fixed"/>
          <w:tblCellMar>
            <w:top w:w="0" w:type="dxa"/>
            <w:left w:w="108" w:type="dxa"/>
            <w:bottom w:w="0" w:type="dxa"/>
            <w:right w:w="108" w:type="dxa"/>
          </w:tblCellMar>
        </w:tblPrEx>
        <w:trPr>
          <w:trHeight w:val="417" w:hRule="atLeast"/>
        </w:trPr>
        <w:tc>
          <w:tcPr>
            <w:tcW w:w="4788" w:type="dxa"/>
            <w:vAlign w:val="top"/>
          </w:tcPr>
          <w:p>
            <w:pPr>
              <w:jc w:val="both"/>
              <w:rPr>
                <w:szCs w:val="24"/>
              </w:rPr>
            </w:pPr>
            <w:r>
              <w:rPr>
                <w:szCs w:val="24"/>
              </w:rPr>
              <w:t>Должность и Ф.И.О. руководителя</w:t>
            </w:r>
          </w:p>
          <w:p>
            <w:pPr>
              <w:jc w:val="both"/>
              <w:rPr>
                <w:szCs w:val="24"/>
              </w:rPr>
            </w:pPr>
          </w:p>
          <w:p>
            <w:pPr>
              <w:jc w:val="both"/>
              <w:rPr>
                <w:szCs w:val="24"/>
              </w:rPr>
            </w:pPr>
            <w:r>
              <w:rPr>
                <w:szCs w:val="24"/>
              </w:rPr>
              <w:t>м.п. _______________________</w:t>
            </w:r>
          </w:p>
        </w:tc>
        <w:tc>
          <w:tcPr>
            <w:tcW w:w="236" w:type="dxa"/>
            <w:vAlign w:val="top"/>
          </w:tcPr>
          <w:p>
            <w:pPr>
              <w:jc w:val="both"/>
              <w:rPr>
                <w:szCs w:val="24"/>
              </w:rPr>
            </w:pPr>
          </w:p>
        </w:tc>
        <w:tc>
          <w:tcPr>
            <w:tcW w:w="5041" w:type="dxa"/>
            <w:vAlign w:val="top"/>
          </w:tcPr>
          <w:p>
            <w:pPr>
              <w:jc w:val="both"/>
              <w:rPr>
                <w:szCs w:val="24"/>
              </w:rPr>
            </w:pPr>
            <w:r>
              <w:rPr>
                <w:szCs w:val="24"/>
              </w:rPr>
              <w:t>Должность и Ф.И.О. руководителя</w:t>
            </w:r>
          </w:p>
          <w:p>
            <w:pPr>
              <w:jc w:val="both"/>
              <w:rPr>
                <w:szCs w:val="24"/>
              </w:rPr>
            </w:pPr>
          </w:p>
          <w:p>
            <w:pPr>
              <w:jc w:val="both"/>
              <w:rPr>
                <w:szCs w:val="24"/>
              </w:rPr>
            </w:pPr>
            <w:r>
              <w:rPr>
                <w:szCs w:val="24"/>
              </w:rPr>
              <w:t>м.п. _______________________</w:t>
            </w:r>
          </w:p>
        </w:tc>
      </w:tr>
    </w:tbl>
    <w:p>
      <w:pPr>
        <w:widowControl/>
        <w:suppressAutoHyphens w:val="0"/>
        <w:autoSpaceDN w:val="0"/>
        <w:adjustRightInd w:val="0"/>
        <w:rPr>
          <w:rFonts w:ascii="Courier New" w:hAnsi="Courier New" w:cs="Courier New"/>
          <w:szCs w:val="24"/>
        </w:rPr>
      </w:pPr>
      <w:r>
        <w:rPr>
          <w:rFonts w:ascii="Courier New" w:hAnsi="Courier New" w:cs="Courier New"/>
          <w:szCs w:val="24"/>
        </w:rPr>
        <w:t>______________________________</w:t>
      </w:r>
    </w:p>
    <w:p>
      <w:pPr>
        <w:widowControl/>
        <w:suppressAutoHyphens w:val="0"/>
        <w:autoSpaceDN w:val="0"/>
        <w:adjustRightInd w:val="0"/>
        <w:ind w:firstLine="720"/>
        <w:jc w:val="both"/>
        <w:rPr>
          <w:sz w:val="22"/>
          <w:szCs w:val="24"/>
        </w:rPr>
      </w:pPr>
      <w:bookmarkStart w:id="217" w:name="sub_300"/>
      <w:r>
        <w:rPr>
          <w:sz w:val="22"/>
          <w:szCs w:val="24"/>
          <w:vertAlign w:val="superscript"/>
        </w:rPr>
        <w:t>*(1)</w:t>
      </w:r>
      <w:r>
        <w:rPr>
          <w:sz w:val="22"/>
          <w:szCs w:val="24"/>
        </w:rPr>
        <w:t xml:space="preserve">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p>
    <w:bookmarkEnd w:id="217"/>
    <w:p>
      <w:pPr>
        <w:widowControl/>
        <w:suppressAutoHyphens w:val="0"/>
        <w:autoSpaceDN w:val="0"/>
        <w:adjustRightInd w:val="0"/>
        <w:ind w:firstLine="720"/>
        <w:jc w:val="both"/>
        <w:rPr>
          <w:sz w:val="22"/>
          <w:szCs w:val="24"/>
        </w:rPr>
      </w:pPr>
      <w:bookmarkStart w:id="218" w:name="sub_404"/>
      <w:r>
        <w:rPr>
          <w:sz w:val="22"/>
          <w:szCs w:val="24"/>
          <w:vertAlign w:val="superscript"/>
        </w:rPr>
        <w:t>*(2)</w:t>
      </w:r>
      <w:r>
        <w:rPr>
          <w:sz w:val="22"/>
          <w:szCs w:val="24"/>
        </w:rPr>
        <w:t xml:space="preserve"> При внесении изменений в </w:t>
      </w:r>
      <w:r>
        <w:rPr>
          <w:sz w:val="22"/>
          <w:szCs w:val="24"/>
        </w:rPr>
        <w:fldChar w:fldCharType="begin"/>
      </w:r>
      <w:r>
        <w:rPr>
          <w:sz w:val="22"/>
          <w:szCs w:val="24"/>
        </w:rPr>
        <w:instrText xml:space="preserve">HYPERLINK \l "sub_1001"</w:instrText>
      </w:r>
      <w:r>
        <w:rPr>
          <w:sz w:val="22"/>
          <w:szCs w:val="24"/>
        </w:rPr>
        <w:fldChar w:fldCharType="separate"/>
      </w:r>
      <w:r>
        <w:rPr>
          <w:sz w:val="22"/>
          <w:szCs w:val="24"/>
        </w:rPr>
        <w:t>преамбулу</w:t>
      </w:r>
      <w:r>
        <w:rPr>
          <w:sz w:val="22"/>
          <w:szCs w:val="24"/>
        </w:rPr>
        <w:fldChar w:fldCharType="end"/>
      </w:r>
      <w:r>
        <w:rPr>
          <w:sz w:val="22"/>
          <w:szCs w:val="24"/>
        </w:rPr>
        <w:t xml:space="preserve"> Соглашения, в том числе могут быть изменены наименование Соглашения, сведения о месте заключения Соглашения и дате его подписания.</w:t>
      </w:r>
    </w:p>
    <w:bookmarkEnd w:id="218"/>
    <w:p>
      <w:pPr>
        <w:widowControl/>
        <w:suppressAutoHyphens w:val="0"/>
        <w:autoSpaceDN w:val="0"/>
        <w:adjustRightInd w:val="0"/>
        <w:ind w:firstLine="720"/>
        <w:jc w:val="both"/>
        <w:rPr>
          <w:sz w:val="22"/>
          <w:szCs w:val="24"/>
        </w:rPr>
      </w:pPr>
      <w:bookmarkStart w:id="219" w:name="sub_400"/>
      <w:r>
        <w:rPr>
          <w:sz w:val="22"/>
          <w:szCs w:val="24"/>
          <w:vertAlign w:val="superscript"/>
        </w:rPr>
        <w:t>*(3)</w:t>
      </w:r>
      <w:r>
        <w:rPr>
          <w:sz w:val="22"/>
          <w:szCs w:val="24"/>
        </w:rPr>
        <w:t xml:space="preserve"> Указываются изменения сумм, подлежащих перечислению: со знаком "плюс" при их увеличении и со знаком "минус" при их уменьшении.</w:t>
      </w:r>
    </w:p>
    <w:bookmarkEnd w:id="219"/>
    <w:p>
      <w:pPr>
        <w:widowControl/>
        <w:suppressAutoHyphens w:val="0"/>
        <w:autoSpaceDN w:val="0"/>
        <w:adjustRightInd w:val="0"/>
        <w:ind w:firstLine="720"/>
        <w:jc w:val="both"/>
        <w:rPr>
          <w:sz w:val="22"/>
          <w:szCs w:val="24"/>
        </w:rPr>
      </w:pPr>
      <w:bookmarkStart w:id="220" w:name="sub_500"/>
      <w:r>
        <w:rPr>
          <w:sz w:val="22"/>
          <w:szCs w:val="24"/>
          <w:vertAlign w:val="superscript"/>
        </w:rPr>
        <w:t>*(4)</w:t>
      </w:r>
      <w:r>
        <w:rPr>
          <w:sz w:val="22"/>
          <w:szCs w:val="24"/>
        </w:rPr>
        <w:t xml:space="preserve"> Указываются изменения, вносимые в соответствующие подпункты </w:t>
      </w:r>
      <w:r>
        <w:rPr>
          <w:sz w:val="22"/>
          <w:szCs w:val="24"/>
        </w:rPr>
        <w:fldChar w:fldCharType="begin"/>
      </w:r>
      <w:r>
        <w:rPr>
          <w:sz w:val="22"/>
          <w:szCs w:val="24"/>
        </w:rPr>
        <w:instrText xml:space="preserve">HYPERLINK \l "sub_1301"</w:instrText>
      </w:r>
      <w:r>
        <w:rPr>
          <w:sz w:val="22"/>
          <w:szCs w:val="24"/>
        </w:rPr>
        <w:fldChar w:fldCharType="separate"/>
      </w:r>
      <w:r>
        <w:rPr>
          <w:sz w:val="22"/>
          <w:szCs w:val="24"/>
        </w:rPr>
        <w:t>пунктов 3.1</w:t>
      </w:r>
      <w:r>
        <w:rPr>
          <w:sz w:val="22"/>
          <w:szCs w:val="24"/>
        </w:rPr>
        <w:fldChar w:fldCharType="end"/>
      </w:r>
      <w:r>
        <w:rPr>
          <w:sz w:val="22"/>
          <w:szCs w:val="24"/>
        </w:rPr>
        <w:t xml:space="preserve">, </w:t>
      </w:r>
      <w:r>
        <w:rPr>
          <w:sz w:val="22"/>
          <w:szCs w:val="24"/>
        </w:rPr>
        <w:fldChar w:fldCharType="begin"/>
      </w:r>
      <w:r>
        <w:rPr>
          <w:sz w:val="22"/>
          <w:szCs w:val="24"/>
        </w:rPr>
        <w:instrText xml:space="preserve">HYPERLINK \l "sub_1418"</w:instrText>
      </w:r>
      <w:r>
        <w:rPr>
          <w:sz w:val="22"/>
          <w:szCs w:val="24"/>
        </w:rPr>
        <w:fldChar w:fldCharType="separate"/>
      </w:r>
      <w:r>
        <w:rPr>
          <w:sz w:val="22"/>
          <w:szCs w:val="24"/>
        </w:rPr>
        <w:t>4.1.8</w:t>
      </w:r>
      <w:r>
        <w:rPr>
          <w:sz w:val="22"/>
          <w:szCs w:val="24"/>
        </w:rPr>
        <w:fldChar w:fldCharType="end"/>
      </w:r>
      <w:r>
        <w:rPr>
          <w:sz w:val="22"/>
          <w:szCs w:val="24"/>
        </w:rPr>
        <w:t xml:space="preserve">, </w:t>
      </w:r>
      <w:r>
        <w:rPr>
          <w:sz w:val="22"/>
          <w:szCs w:val="24"/>
        </w:rPr>
        <w:fldChar w:fldCharType="begin"/>
      </w:r>
      <w:r>
        <w:rPr>
          <w:sz w:val="22"/>
          <w:szCs w:val="24"/>
        </w:rPr>
        <w:instrText xml:space="preserve">HYPERLINK \l "sub_1423"</w:instrText>
      </w:r>
      <w:r>
        <w:rPr>
          <w:sz w:val="22"/>
          <w:szCs w:val="24"/>
        </w:rPr>
        <w:fldChar w:fldCharType="separate"/>
      </w:r>
      <w:r>
        <w:rPr>
          <w:sz w:val="22"/>
          <w:szCs w:val="24"/>
        </w:rPr>
        <w:t>4.2.3</w:t>
      </w:r>
      <w:r>
        <w:rPr>
          <w:sz w:val="22"/>
          <w:szCs w:val="24"/>
        </w:rPr>
        <w:fldChar w:fldCharType="end"/>
      </w:r>
      <w:r>
        <w:rPr>
          <w:sz w:val="22"/>
          <w:szCs w:val="24"/>
        </w:rPr>
        <w:t xml:space="preserve">, </w:t>
      </w:r>
      <w:r>
        <w:rPr>
          <w:sz w:val="22"/>
          <w:szCs w:val="24"/>
        </w:rPr>
        <w:fldChar w:fldCharType="begin"/>
      </w:r>
      <w:r>
        <w:rPr>
          <w:sz w:val="22"/>
          <w:szCs w:val="24"/>
        </w:rPr>
        <w:instrText xml:space="preserve">HYPERLINK \l "sub_1424"</w:instrText>
      </w:r>
      <w:r>
        <w:rPr>
          <w:sz w:val="22"/>
          <w:szCs w:val="24"/>
        </w:rPr>
        <w:fldChar w:fldCharType="separate"/>
      </w:r>
      <w:r>
        <w:rPr>
          <w:sz w:val="22"/>
          <w:szCs w:val="24"/>
        </w:rPr>
        <w:t>4.2.4</w:t>
      </w:r>
      <w:r>
        <w:rPr>
          <w:sz w:val="22"/>
          <w:szCs w:val="24"/>
        </w:rPr>
        <w:fldChar w:fldCharType="end"/>
      </w:r>
      <w:r>
        <w:rPr>
          <w:sz w:val="22"/>
          <w:szCs w:val="24"/>
        </w:rPr>
        <w:t xml:space="preserve">, </w:t>
      </w:r>
      <w:r>
        <w:rPr>
          <w:sz w:val="22"/>
          <w:szCs w:val="24"/>
        </w:rPr>
        <w:fldChar w:fldCharType="begin"/>
      </w:r>
      <w:r>
        <w:rPr>
          <w:sz w:val="22"/>
          <w:szCs w:val="24"/>
        </w:rPr>
        <w:instrText xml:space="preserve">HYPERLINK \l "sub_1435"</w:instrText>
      </w:r>
      <w:r>
        <w:rPr>
          <w:sz w:val="22"/>
          <w:szCs w:val="24"/>
        </w:rPr>
        <w:fldChar w:fldCharType="separate"/>
      </w:r>
      <w:r>
        <w:rPr>
          <w:sz w:val="22"/>
          <w:szCs w:val="24"/>
        </w:rPr>
        <w:t>4.3.5</w:t>
      </w:r>
      <w:r>
        <w:rPr>
          <w:sz w:val="22"/>
          <w:szCs w:val="24"/>
        </w:rPr>
        <w:fldChar w:fldCharType="end"/>
      </w:r>
      <w:r>
        <w:rPr>
          <w:sz w:val="22"/>
          <w:szCs w:val="24"/>
        </w:rPr>
        <w:t xml:space="preserve">, </w:t>
      </w:r>
      <w:r>
        <w:rPr>
          <w:sz w:val="22"/>
          <w:szCs w:val="24"/>
        </w:rPr>
        <w:fldChar w:fldCharType="begin"/>
      </w:r>
      <w:r>
        <w:rPr>
          <w:sz w:val="22"/>
          <w:szCs w:val="24"/>
        </w:rPr>
        <w:instrText xml:space="preserve">HYPERLINK \l "sub_1438"</w:instrText>
      </w:r>
      <w:r>
        <w:rPr>
          <w:sz w:val="22"/>
          <w:szCs w:val="24"/>
        </w:rPr>
        <w:fldChar w:fldCharType="separate"/>
      </w:r>
      <w:r>
        <w:rPr>
          <w:sz w:val="22"/>
          <w:szCs w:val="24"/>
        </w:rPr>
        <w:t>4.3.8</w:t>
      </w:r>
      <w:r>
        <w:rPr>
          <w:sz w:val="22"/>
          <w:szCs w:val="24"/>
        </w:rPr>
        <w:fldChar w:fldCharType="end"/>
      </w:r>
      <w:r>
        <w:rPr>
          <w:sz w:val="22"/>
          <w:szCs w:val="24"/>
        </w:rPr>
        <w:t xml:space="preserve">, </w:t>
      </w:r>
      <w:r>
        <w:rPr>
          <w:sz w:val="22"/>
          <w:szCs w:val="24"/>
        </w:rPr>
        <w:fldChar w:fldCharType="begin"/>
      </w:r>
      <w:r>
        <w:rPr>
          <w:sz w:val="22"/>
          <w:szCs w:val="24"/>
        </w:rPr>
        <w:instrText xml:space="preserve">HYPERLINK \l "sub_1446"</w:instrText>
      </w:r>
      <w:r>
        <w:rPr>
          <w:sz w:val="22"/>
          <w:szCs w:val="24"/>
        </w:rPr>
        <w:fldChar w:fldCharType="separate"/>
      </w:r>
      <w:r>
        <w:rPr>
          <w:sz w:val="22"/>
          <w:szCs w:val="24"/>
        </w:rPr>
        <w:t>4.4.6</w:t>
      </w:r>
      <w:r>
        <w:rPr>
          <w:sz w:val="22"/>
          <w:szCs w:val="24"/>
        </w:rPr>
        <w:fldChar w:fldCharType="end"/>
      </w:r>
      <w:r>
        <w:rPr>
          <w:sz w:val="22"/>
          <w:szCs w:val="24"/>
        </w:rPr>
        <w:t xml:space="preserve">, </w:t>
      </w:r>
      <w:r>
        <w:rPr>
          <w:sz w:val="22"/>
          <w:szCs w:val="24"/>
        </w:rPr>
        <w:fldChar w:fldCharType="begin"/>
      </w:r>
      <w:r>
        <w:rPr>
          <w:sz w:val="22"/>
          <w:szCs w:val="24"/>
        </w:rPr>
        <w:instrText xml:space="preserve">HYPERLINK \l "sub_1502"</w:instrText>
      </w:r>
      <w:r>
        <w:rPr>
          <w:sz w:val="22"/>
          <w:szCs w:val="24"/>
        </w:rPr>
        <w:fldChar w:fldCharType="separate"/>
      </w:r>
      <w:r>
        <w:rPr>
          <w:sz w:val="22"/>
          <w:szCs w:val="24"/>
        </w:rPr>
        <w:t>5.2</w:t>
      </w:r>
      <w:r>
        <w:rPr>
          <w:sz w:val="22"/>
          <w:szCs w:val="24"/>
        </w:rPr>
        <w:fldChar w:fldCharType="end"/>
      </w:r>
      <w:r>
        <w:rPr>
          <w:sz w:val="22"/>
          <w:szCs w:val="24"/>
        </w:rPr>
        <w:t xml:space="preserve">, </w:t>
      </w:r>
      <w:r>
        <w:rPr>
          <w:sz w:val="22"/>
          <w:szCs w:val="24"/>
        </w:rPr>
        <w:fldChar w:fldCharType="begin"/>
      </w:r>
      <w:r>
        <w:rPr>
          <w:sz w:val="22"/>
          <w:szCs w:val="24"/>
        </w:rPr>
        <w:instrText xml:space="preserve">HYPERLINK \l "sub_1601"</w:instrText>
      </w:r>
      <w:r>
        <w:rPr>
          <w:sz w:val="22"/>
          <w:szCs w:val="24"/>
        </w:rPr>
        <w:fldChar w:fldCharType="separate"/>
      </w:r>
      <w:r>
        <w:rPr>
          <w:sz w:val="22"/>
          <w:szCs w:val="24"/>
        </w:rPr>
        <w:t>6.1</w:t>
      </w:r>
      <w:r>
        <w:rPr>
          <w:sz w:val="22"/>
          <w:szCs w:val="24"/>
        </w:rPr>
        <w:fldChar w:fldCharType="end"/>
      </w:r>
      <w:r>
        <w:rPr>
          <w:sz w:val="22"/>
          <w:szCs w:val="24"/>
        </w:rPr>
        <w:t>, а также иные конкретные положения (при наличии).</w:t>
      </w:r>
    </w:p>
    <w:bookmarkEnd w:id="220"/>
    <w:p>
      <w:pPr>
        <w:widowControl/>
        <w:suppressAutoHyphens w:val="0"/>
        <w:autoSpaceDN w:val="0"/>
        <w:adjustRightInd w:val="0"/>
        <w:ind w:firstLine="720"/>
        <w:jc w:val="both"/>
        <w:rPr>
          <w:sz w:val="22"/>
          <w:szCs w:val="24"/>
        </w:rPr>
      </w:pPr>
      <w:bookmarkStart w:id="221" w:name="sub_600"/>
      <w:r>
        <w:rPr>
          <w:sz w:val="22"/>
          <w:szCs w:val="24"/>
          <w:vertAlign w:val="superscript"/>
        </w:rPr>
        <w:t>*(5)</w:t>
      </w:r>
      <w:r>
        <w:rPr>
          <w:sz w:val="22"/>
          <w:szCs w:val="24"/>
        </w:rPr>
        <w:t xml:space="preserve"> </w:t>
      </w:r>
      <w:r>
        <w:rPr>
          <w:sz w:val="22"/>
          <w:szCs w:val="24"/>
        </w:rPr>
        <w:fldChar w:fldCharType="begin"/>
      </w:r>
      <w:r>
        <w:rPr>
          <w:sz w:val="22"/>
          <w:szCs w:val="24"/>
        </w:rPr>
        <w:instrText xml:space="preserve">HYPERLINK \l "sub_13051"</w:instrText>
      </w:r>
      <w:r>
        <w:rPr>
          <w:sz w:val="22"/>
          <w:szCs w:val="24"/>
        </w:rPr>
        <w:fldChar w:fldCharType="separate"/>
      </w:r>
      <w:r>
        <w:rPr>
          <w:sz w:val="22"/>
          <w:szCs w:val="24"/>
        </w:rPr>
        <w:t>Пункт 5.1</w:t>
      </w:r>
      <w:r>
        <w:rPr>
          <w:sz w:val="22"/>
          <w:szCs w:val="24"/>
        </w:rPr>
        <w:fldChar w:fldCharType="end"/>
      </w:r>
      <w:r>
        <w:rPr>
          <w:sz w:val="22"/>
          <w:szCs w:val="24"/>
        </w:rPr>
        <w:t xml:space="preserve"> включается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 В случае дополнения Соглашения новыми пунктами, а также изложения ранее включенных в Соглашение пунктов в новой редакции, редакция указанных пунктов должна соответствовать соответствующим пунктам </w:t>
      </w:r>
      <w:r>
        <w:rPr>
          <w:sz w:val="22"/>
          <w:szCs w:val="24"/>
        </w:rPr>
        <w:fldChar w:fldCharType="begin"/>
      </w:r>
      <w:r>
        <w:rPr>
          <w:sz w:val="22"/>
          <w:szCs w:val="24"/>
        </w:rPr>
        <w:instrText xml:space="preserve">HYPERLINK \l "sub_1000"</w:instrText>
      </w:r>
      <w:r>
        <w:rPr>
          <w:sz w:val="22"/>
          <w:szCs w:val="24"/>
        </w:rPr>
        <w:fldChar w:fldCharType="separate"/>
      </w:r>
      <w:r>
        <w:rPr>
          <w:sz w:val="22"/>
          <w:szCs w:val="24"/>
        </w:rPr>
        <w:t>Типовой формы</w:t>
      </w:r>
      <w:r>
        <w:rPr>
          <w:sz w:val="22"/>
          <w:szCs w:val="24"/>
        </w:rPr>
        <w:fldChar w:fldCharType="end"/>
      </w:r>
      <w:r>
        <w:rPr>
          <w:sz w:val="22"/>
          <w:szCs w:val="24"/>
        </w:rPr>
        <w:t xml:space="preserve"> Соглашения, в случае, если включаемые в текст Соглашения пункты включены в Типовую форму. Исключение пунктов Соглашения допустимо в случае, если условия, предусмотренные указанными пунктами, включены по инициативе Сторон или по выбору Сторонами условий, предусмотренных Типовой формой Соглашения.</w:t>
      </w:r>
    </w:p>
    <w:bookmarkEnd w:id="221"/>
    <w:p>
      <w:pPr>
        <w:widowControl/>
        <w:suppressAutoHyphens w:val="0"/>
        <w:autoSpaceDN w:val="0"/>
        <w:adjustRightInd w:val="0"/>
        <w:ind w:firstLine="720"/>
        <w:jc w:val="both"/>
        <w:rPr>
          <w:sz w:val="22"/>
          <w:szCs w:val="24"/>
        </w:rPr>
      </w:pPr>
      <w:bookmarkStart w:id="222" w:name="sub_700"/>
      <w:r>
        <w:rPr>
          <w:sz w:val="22"/>
          <w:szCs w:val="24"/>
          <w:vertAlign w:val="superscript"/>
        </w:rPr>
        <w:t>*(6)</w:t>
      </w:r>
      <w:r>
        <w:rPr>
          <w:sz w:val="22"/>
          <w:szCs w:val="24"/>
        </w:rPr>
        <w:t xml:space="preserve"> </w:t>
      </w:r>
      <w:r>
        <w:rPr>
          <w:sz w:val="22"/>
          <w:szCs w:val="24"/>
        </w:rPr>
        <w:fldChar w:fldCharType="begin"/>
      </w:r>
      <w:r>
        <w:rPr>
          <w:sz w:val="22"/>
          <w:szCs w:val="24"/>
        </w:rPr>
        <w:instrText xml:space="preserve">HYPERLINK \l "sub_13052"</w:instrText>
      </w:r>
      <w:r>
        <w:rPr>
          <w:sz w:val="22"/>
          <w:szCs w:val="24"/>
        </w:rPr>
        <w:fldChar w:fldCharType="separate"/>
      </w:r>
      <w:r>
        <w:rPr>
          <w:sz w:val="22"/>
          <w:szCs w:val="24"/>
        </w:rPr>
        <w:t>Пункт 5.2</w:t>
      </w:r>
      <w:r>
        <w:rPr>
          <w:sz w:val="22"/>
          <w:szCs w:val="24"/>
        </w:rPr>
        <w:fldChar w:fldCharType="end"/>
      </w:r>
      <w:r>
        <w:rPr>
          <w:sz w:val="22"/>
          <w:szCs w:val="24"/>
        </w:rPr>
        <w:t xml:space="preserve"> включается в случае формирования и подписания Соглашения в форме бумажного документа.</w:t>
      </w:r>
    </w:p>
    <w:bookmarkEnd w:id="222"/>
    <w:p>
      <w:pPr>
        <w:widowControl/>
        <w:suppressAutoHyphens w:val="0"/>
        <w:autoSpaceDN w:val="0"/>
        <w:adjustRightInd w:val="0"/>
        <w:ind w:firstLine="720"/>
        <w:jc w:val="both"/>
        <w:rPr>
          <w:sz w:val="22"/>
          <w:szCs w:val="24"/>
        </w:rPr>
      </w:pPr>
      <w:r>
        <w:rPr>
          <w:sz w:val="22"/>
          <w:szCs w:val="24"/>
          <w:vertAlign w:val="superscript"/>
        </w:rPr>
        <w:t>*(7)</w:t>
      </w:r>
      <w:r>
        <w:rPr>
          <w:sz w:val="22"/>
          <w:szCs w:val="24"/>
        </w:rPr>
        <w:t xml:space="preserve"> В случае, предусмотренном </w:t>
      </w:r>
      <w:r>
        <w:rPr>
          <w:sz w:val="22"/>
          <w:szCs w:val="24"/>
        </w:rPr>
        <w:fldChar w:fldCharType="begin"/>
      </w:r>
      <w:r>
        <w:rPr>
          <w:sz w:val="22"/>
          <w:szCs w:val="24"/>
        </w:rPr>
        <w:instrText xml:space="preserve">HYPERLINK \l "sub_1711"</w:instrText>
      </w:r>
      <w:r>
        <w:rPr>
          <w:sz w:val="22"/>
          <w:szCs w:val="24"/>
        </w:rPr>
        <w:fldChar w:fldCharType="separate"/>
      </w:r>
      <w:r>
        <w:rPr>
          <w:sz w:val="22"/>
          <w:szCs w:val="24"/>
        </w:rPr>
        <w:t>пунктом 7.1.1</w:t>
      </w:r>
      <w:r>
        <w:rPr>
          <w:sz w:val="22"/>
          <w:szCs w:val="24"/>
        </w:rPr>
        <w:fldChar w:fldCharType="end"/>
      </w:r>
      <w:r>
        <w:rPr>
          <w:sz w:val="22"/>
          <w:szCs w:val="24"/>
        </w:rPr>
        <w:t xml:space="preserve"> Соглашения, Дополнительное соглашение подписывает председатель ликвидационной комиссии. </w:t>
      </w:r>
    </w:p>
    <w:p>
      <w:pPr>
        <w:jc w:val="center"/>
        <w:rPr>
          <w:lang w:val="ru-RU"/>
        </w:rPr>
      </w:pPr>
      <w:r>
        <w:rPr>
          <w:lang w:val="ru-RU"/>
        </w:rPr>
        <w:t>_________________________</w:t>
      </w:r>
    </w:p>
    <w:p>
      <w:pPr>
        <w:jc w:val="center"/>
        <w:rPr>
          <w:b/>
          <w:sz w:val="28"/>
          <w:szCs w:val="28"/>
          <w:lang w:val="ru-RU"/>
        </w:rPr>
      </w:pPr>
      <w:r>
        <w:rPr>
          <w:b/>
          <w:sz w:val="28"/>
          <w:szCs w:val="28"/>
          <w:lang w:val="ru-RU"/>
        </w:rPr>
        <w:t>Российская Федерация</w:t>
      </w:r>
    </w:p>
    <w:p>
      <w:pPr>
        <w:jc w:val="center"/>
        <w:rPr>
          <w:b/>
          <w:sz w:val="28"/>
          <w:szCs w:val="28"/>
          <w:lang w:val="ru-RU"/>
        </w:rPr>
      </w:pPr>
      <w:r>
        <w:rPr>
          <w:b/>
          <w:sz w:val="28"/>
          <w:szCs w:val="28"/>
          <w:lang w:val="ru-RU"/>
        </w:rPr>
        <w:t>Новгородская область Старорусский район</w:t>
      </w:r>
    </w:p>
    <w:p>
      <w:pPr>
        <w:jc w:val="center"/>
        <w:rPr>
          <w:b/>
          <w:sz w:val="28"/>
          <w:szCs w:val="28"/>
          <w:lang w:val="ru-RU"/>
        </w:rPr>
      </w:pPr>
      <w:r>
        <w:rPr>
          <w:b/>
          <w:sz w:val="28"/>
          <w:szCs w:val="28"/>
          <w:lang w:val="ru-RU"/>
        </w:rPr>
        <w:t>Администрация Новосельского сельского поселения</w:t>
      </w:r>
    </w:p>
    <w:p>
      <w:pPr>
        <w:jc w:val="center"/>
        <w:rPr>
          <w:b/>
          <w:sz w:val="32"/>
          <w:szCs w:val="32"/>
          <w:lang w:val="ru-RU"/>
        </w:rPr>
      </w:pPr>
      <w:r>
        <w:rPr>
          <w:b/>
          <w:sz w:val="32"/>
          <w:szCs w:val="32"/>
          <w:lang w:val="ru-RU"/>
        </w:rPr>
        <w:t>П О С Т А Н О В Л Е Н И Е</w:t>
      </w:r>
    </w:p>
    <w:p>
      <w:pPr>
        <w:jc w:val="center"/>
        <w:rPr>
          <w:sz w:val="28"/>
          <w:szCs w:val="28"/>
          <w:lang w:val="ru-RU"/>
        </w:rPr>
      </w:pPr>
    </w:p>
    <w:p>
      <w:pPr>
        <w:jc w:val="left"/>
        <w:rPr>
          <w:b/>
          <w:sz w:val="28"/>
          <w:szCs w:val="28"/>
          <w:lang w:val="ru-RU"/>
        </w:rPr>
      </w:pPr>
      <w:r>
        <w:rPr>
          <w:b/>
          <w:sz w:val="28"/>
          <w:szCs w:val="28"/>
          <w:lang w:val="ru-RU"/>
        </w:rPr>
        <w:t xml:space="preserve">от  21.07.2020 № 88 </w:t>
      </w:r>
    </w:p>
    <w:p>
      <w:pPr>
        <w:jc w:val="left"/>
        <w:rPr>
          <w:sz w:val="28"/>
          <w:szCs w:val="28"/>
          <w:lang w:val="ru-RU"/>
        </w:rPr>
      </w:pPr>
      <w:r>
        <w:rPr>
          <w:sz w:val="28"/>
          <w:szCs w:val="28"/>
          <w:lang w:val="ru-RU"/>
        </w:rPr>
        <w:t>п. Новосельский</w:t>
      </w:r>
    </w:p>
    <w:p>
      <w:pPr>
        <w:spacing w:line="100" w:lineRule="atLeast"/>
        <w:jc w:val="left"/>
        <w:rPr>
          <w:color w:val="auto"/>
          <w:sz w:val="28"/>
          <w:szCs w:val="28"/>
          <w:lang w:val="ru-RU"/>
        </w:rPr>
      </w:pPr>
    </w:p>
    <w:p>
      <w:pPr>
        <w:jc w:val="center"/>
        <w:rPr>
          <w:color w:val="800000"/>
          <w:sz w:val="28"/>
          <w:lang w:val="ru-RU"/>
        </w:rPr>
      </w:pPr>
      <w:r>
        <w:rPr>
          <w:rFonts w:cs="Times New Roman"/>
          <w:b/>
          <w:sz w:val="28"/>
          <w:lang w:val="ru-RU"/>
        </w:rPr>
        <w:t xml:space="preserve">Об утверждении Порядка подготовки и обобщения сведений об организации </w:t>
      </w:r>
      <w:bookmarkStart w:id="223" w:name="_Hlk41401989"/>
      <w:r>
        <w:rPr>
          <w:rFonts w:cs="Times New Roman"/>
          <w:b/>
          <w:sz w:val="28"/>
          <w:lang w:val="ru-RU"/>
        </w:rPr>
        <w:t>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w:t>
      </w:r>
      <w:bookmarkEnd w:id="223"/>
    </w:p>
    <w:p>
      <w:pPr>
        <w:rPr>
          <w:color w:val="800000"/>
          <w:sz w:val="28"/>
          <w:lang w:val="ru-RU"/>
        </w:rPr>
      </w:pPr>
    </w:p>
    <w:p>
      <w:pPr>
        <w:pStyle w:val="22"/>
        <w:ind w:left="139" w:firstLine="428"/>
        <w:jc w:val="both"/>
        <w:rPr>
          <w:rFonts w:ascii="Times New Roman" w:hAnsi="Times New Roman" w:cs="Times New Roman"/>
          <w:b/>
          <w:color w:val="000000"/>
          <w:sz w:val="28"/>
        </w:rPr>
      </w:pPr>
      <w:r>
        <w:rPr>
          <w:rFonts w:ascii="Times New Roman" w:hAnsi="Times New Roman" w:cs="Times New Roman"/>
          <w:color w:val="000000"/>
          <w:sz w:val="28"/>
        </w:rPr>
        <w:t>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5 апреля 2010 г.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bookmarkStart w:id="224" w:name="sub_1"/>
      <w:r>
        <w:rPr>
          <w:rFonts w:ascii="Times New Roman" w:hAnsi="Times New Roman" w:cs="Times New Roman"/>
          <w:color w:val="000000"/>
          <w:sz w:val="28"/>
        </w:rPr>
        <w:t xml:space="preserve">, Администрация </w:t>
      </w:r>
      <w:r>
        <w:rPr>
          <w:rFonts w:ascii="Times New Roman" w:hAnsi="Times New Roman" w:cs="Times New Roman"/>
          <w:color w:val="000000"/>
          <w:sz w:val="28"/>
          <w:lang w:val="ru-RU"/>
        </w:rPr>
        <w:t>Новосельского</w:t>
      </w:r>
      <w:r>
        <w:rPr>
          <w:rFonts w:ascii="Times New Roman" w:hAnsi="Times New Roman" w:cs="Times New Roman"/>
          <w:color w:val="000000"/>
          <w:sz w:val="28"/>
        </w:rPr>
        <w:t xml:space="preserve"> сельского поселения </w:t>
      </w:r>
    </w:p>
    <w:p>
      <w:pPr>
        <w:pStyle w:val="22"/>
        <w:ind w:left="139" w:firstLine="428"/>
        <w:jc w:val="both"/>
        <w:rPr>
          <w:color w:val="000000"/>
          <w:sz w:val="28"/>
        </w:rPr>
      </w:pPr>
      <w:r>
        <w:rPr>
          <w:rFonts w:ascii="Times New Roman" w:hAnsi="Times New Roman" w:cs="Times New Roman"/>
          <w:b/>
          <w:color w:val="000000"/>
          <w:sz w:val="28"/>
        </w:rPr>
        <w:t>ПОСТАНОВЛЯЕТ:</w:t>
      </w:r>
    </w:p>
    <w:p>
      <w:pPr>
        <w:rPr>
          <w:sz w:val="28"/>
        </w:rPr>
      </w:pPr>
    </w:p>
    <w:p>
      <w:pPr>
        <w:numPr>
          <w:ilvl w:val="0"/>
          <w:numId w:val="2"/>
        </w:numPr>
        <w:tabs>
          <w:tab w:val="left" w:pos="851"/>
        </w:tabs>
        <w:spacing w:line="100" w:lineRule="atLeast"/>
        <w:ind w:left="0" w:firstLine="567"/>
        <w:jc w:val="both"/>
        <w:rPr>
          <w:rFonts w:cs="Times New Roman"/>
          <w:sz w:val="28"/>
          <w:lang w:val="ru-RU"/>
        </w:rPr>
      </w:pPr>
      <w:r>
        <w:rPr>
          <w:rFonts w:cs="Times New Roman"/>
          <w:sz w:val="28"/>
          <w:lang w:val="ru-RU"/>
        </w:rPr>
        <w:t xml:space="preserve">Утвердить прилагаемый Порядок подготовки и обобщения сведений об организации и проведении Администрацией Новосельского сельского поселения контроля, необходимых для подготовки докладов об осуществлении контроля в соответствующих сферах деятельности (приложение 1). </w:t>
      </w:r>
    </w:p>
    <w:p>
      <w:pPr>
        <w:numPr>
          <w:ilvl w:val="0"/>
          <w:numId w:val="2"/>
        </w:numPr>
        <w:tabs>
          <w:tab w:val="left" w:pos="851"/>
        </w:tabs>
        <w:spacing w:line="100" w:lineRule="atLeast"/>
        <w:ind w:left="0" w:firstLine="567"/>
        <w:jc w:val="both"/>
        <w:rPr>
          <w:rFonts w:cs="Times New Roman"/>
          <w:sz w:val="28"/>
          <w:lang w:val="ru-RU"/>
        </w:rPr>
      </w:pPr>
      <w:r>
        <w:rPr>
          <w:rFonts w:cs="Times New Roman"/>
          <w:sz w:val="28"/>
          <w:lang w:val="ru-RU"/>
        </w:rPr>
        <w:t>Утвердить прилагаемый Порядок проведения Администрацией Новосельского сельского поселения мониторинга эффективности муниципального контроля (приложение 2).</w:t>
      </w:r>
    </w:p>
    <w:bookmarkEnd w:id="224"/>
    <w:p>
      <w:pPr>
        <w:numPr>
          <w:ilvl w:val="0"/>
          <w:numId w:val="2"/>
        </w:numPr>
        <w:tabs>
          <w:tab w:val="left" w:pos="851"/>
        </w:tabs>
        <w:spacing w:line="100" w:lineRule="atLeast"/>
        <w:ind w:left="0" w:firstLine="567"/>
        <w:jc w:val="both"/>
        <w:rPr>
          <w:sz w:val="28"/>
          <w:lang w:val="ru-RU"/>
        </w:rPr>
      </w:pPr>
      <w:bookmarkStart w:id="225" w:name="sub_3"/>
      <w:r>
        <w:rPr>
          <w:rFonts w:cs="Times New Roman"/>
          <w:sz w:val="28"/>
          <w:lang w:val="ru-RU"/>
        </w:rPr>
        <w:t>Определить ответственным за обобщение сведений об организации</w:t>
      </w:r>
      <w:r>
        <w:rPr>
          <w:rFonts w:cs="Times New Roman"/>
          <w:b/>
          <w:sz w:val="28"/>
          <w:lang w:val="ru-RU"/>
        </w:rPr>
        <w:t xml:space="preserve"> </w:t>
      </w:r>
      <w:r>
        <w:rPr>
          <w:rFonts w:cs="Times New Roman"/>
          <w:sz w:val="28"/>
          <w:lang w:val="ru-RU"/>
        </w:rPr>
        <w:t xml:space="preserve">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  </w:t>
      </w:r>
      <w:r>
        <w:rPr>
          <w:rFonts w:cs="Times New Roman"/>
          <w:color w:val="auto"/>
          <w:sz w:val="28"/>
          <w:lang w:val="ru-RU"/>
        </w:rPr>
        <w:t>заместителя Главы администрации Мишину С.А.</w:t>
      </w:r>
    </w:p>
    <w:p>
      <w:pPr>
        <w:pStyle w:val="4"/>
        <w:widowControl/>
        <w:numPr>
          <w:ilvl w:val="0"/>
          <w:numId w:val="2"/>
        </w:numPr>
        <w:tabs>
          <w:tab w:val="left" w:pos="709"/>
          <w:tab w:val="left" w:pos="851"/>
          <w:tab w:val="left" w:pos="1134"/>
        </w:tabs>
        <w:spacing w:after="0" w:line="100" w:lineRule="atLeast"/>
        <w:ind w:left="0" w:firstLine="567"/>
        <w:jc w:val="both"/>
        <w:rPr>
          <w:sz w:val="28"/>
          <w:lang w:val="ru-RU"/>
        </w:rPr>
      </w:pPr>
      <w:r>
        <w:rPr>
          <w:sz w:val="28"/>
          <w:lang w:val="ru-RU"/>
        </w:rPr>
        <w:t>Настоящее постановление вступает в силу с момента опубликования.</w:t>
      </w:r>
    </w:p>
    <w:p>
      <w:pPr>
        <w:pStyle w:val="4"/>
        <w:widowControl/>
        <w:numPr>
          <w:ilvl w:val="0"/>
          <w:numId w:val="2"/>
        </w:numPr>
        <w:tabs>
          <w:tab w:val="left" w:pos="709"/>
          <w:tab w:val="left" w:pos="851"/>
          <w:tab w:val="left" w:pos="1134"/>
        </w:tabs>
        <w:spacing w:after="0" w:line="100" w:lineRule="atLeast"/>
        <w:ind w:left="0" w:firstLine="567"/>
        <w:jc w:val="both"/>
        <w:rPr>
          <w:sz w:val="28"/>
          <w:lang w:val="ru-RU"/>
        </w:rPr>
      </w:pPr>
      <w:r>
        <w:rPr>
          <w:sz w:val="28"/>
          <w:lang w:val="ru-RU"/>
        </w:rPr>
        <w:t>Контроль за исполнением постановления оставляю за собой.</w:t>
      </w:r>
    </w:p>
    <w:bookmarkEnd w:id="225"/>
    <w:p>
      <w:pPr>
        <w:jc w:val="both"/>
        <w:rPr>
          <w:rFonts w:cs="Arial"/>
          <w:b/>
          <w:color w:val="auto"/>
          <w:sz w:val="28"/>
          <w:szCs w:val="28"/>
          <w:lang w:val="ru-RU"/>
        </w:rPr>
      </w:pPr>
    </w:p>
    <w:p>
      <w:pPr>
        <w:jc w:val="both"/>
        <w:rPr>
          <w:rFonts w:cs="Arial"/>
          <w:b/>
          <w:color w:val="auto"/>
          <w:sz w:val="28"/>
          <w:szCs w:val="28"/>
          <w:lang w:val="ru-RU"/>
        </w:rPr>
      </w:pPr>
      <w:r>
        <w:rPr>
          <w:rFonts w:cs="Arial"/>
          <w:b/>
          <w:color w:val="auto"/>
          <w:sz w:val="28"/>
          <w:szCs w:val="28"/>
          <w:lang w:val="ru-RU"/>
        </w:rPr>
        <w:t>Глава администрации</w:t>
      </w:r>
      <w:r>
        <w:rPr>
          <w:rFonts w:cs="Arial"/>
          <w:b/>
          <w:color w:val="auto"/>
          <w:sz w:val="28"/>
          <w:szCs w:val="28"/>
          <w:lang w:val="ru-RU"/>
        </w:rPr>
        <w:tab/>
      </w:r>
      <w:r>
        <w:rPr>
          <w:rFonts w:cs="Arial"/>
          <w:b/>
          <w:color w:val="auto"/>
          <w:sz w:val="28"/>
          <w:szCs w:val="28"/>
          <w:lang w:val="ru-RU"/>
        </w:rPr>
        <w:tab/>
      </w:r>
      <w:r>
        <w:rPr>
          <w:rFonts w:cs="Arial"/>
          <w:b/>
          <w:color w:val="auto"/>
          <w:sz w:val="28"/>
          <w:szCs w:val="28"/>
          <w:lang w:val="ru-RU"/>
        </w:rPr>
        <w:tab/>
      </w:r>
      <w:r>
        <w:rPr>
          <w:rFonts w:cs="Arial"/>
          <w:b/>
          <w:color w:val="auto"/>
          <w:sz w:val="28"/>
          <w:szCs w:val="28"/>
          <w:lang w:val="ru-RU"/>
        </w:rPr>
        <w:t xml:space="preserve">                      Л.М.Колесова</w:t>
      </w:r>
    </w:p>
    <w:p>
      <w:pPr>
        <w:spacing w:line="100" w:lineRule="atLeast"/>
        <w:jc w:val="center"/>
        <w:rPr>
          <w:color w:val="auto"/>
          <w:sz w:val="28"/>
          <w:szCs w:val="28"/>
          <w:lang w:val="ru-RU"/>
        </w:rPr>
      </w:pPr>
      <w:r>
        <w:rPr>
          <w:color w:val="auto"/>
          <w:sz w:val="28"/>
          <w:szCs w:val="28"/>
          <w:lang w:val="ru-RU"/>
        </w:rPr>
        <w:t xml:space="preserve">                                   </w:t>
      </w:r>
    </w:p>
    <w:p>
      <w:pPr>
        <w:pStyle w:val="2"/>
        <w:spacing w:before="0" w:after="0"/>
        <w:jc w:val="right"/>
        <w:rPr>
          <w:rFonts w:ascii="Times New Roman" w:hAnsi="Times New Roman"/>
          <w:sz w:val="28"/>
          <w:szCs w:val="28"/>
          <w:lang w:val="ru-RU"/>
        </w:rPr>
      </w:pPr>
      <w:r>
        <w:rPr>
          <w:rFonts w:ascii="Times New Roman" w:hAnsi="Times New Roman"/>
          <w:b w:val="0"/>
          <w:sz w:val="28"/>
          <w:szCs w:val="28"/>
          <w:lang w:val="ru-RU"/>
        </w:rPr>
        <w:t>Приложение 1</w:t>
      </w:r>
    </w:p>
    <w:p>
      <w:pPr>
        <w:jc w:val="right"/>
        <w:rPr>
          <w:rFonts w:cs="Times New Roman"/>
          <w:sz w:val="28"/>
          <w:szCs w:val="28"/>
          <w:lang w:val="ru-RU"/>
        </w:rPr>
      </w:pPr>
      <w:r>
        <w:rPr>
          <w:rFonts w:cs="Times New Roman"/>
          <w:sz w:val="28"/>
          <w:szCs w:val="28"/>
          <w:lang w:val="ru-RU"/>
        </w:rPr>
        <w:t>к постановлению от 21.07.2020 № 88</w:t>
      </w:r>
    </w:p>
    <w:p>
      <w:pPr>
        <w:pStyle w:val="2"/>
        <w:keepNext w:val="0"/>
        <w:tabs>
          <w:tab w:val="left" w:pos="432"/>
        </w:tabs>
        <w:spacing w:before="0" w:after="0"/>
        <w:jc w:val="center"/>
        <w:rPr>
          <w:rFonts w:ascii="Times New Roman" w:hAnsi="Times New Roman"/>
          <w:sz w:val="28"/>
          <w:szCs w:val="28"/>
          <w:lang w:val="ru-RU"/>
        </w:rPr>
      </w:pPr>
      <w:r>
        <w:rPr>
          <w:rFonts w:ascii="Times New Roman" w:hAnsi="Times New Roman"/>
          <w:sz w:val="28"/>
          <w:szCs w:val="28"/>
          <w:lang w:val="ru-RU"/>
        </w:rPr>
        <w:t xml:space="preserve">Порядок </w:t>
      </w:r>
    </w:p>
    <w:p>
      <w:pPr>
        <w:pStyle w:val="2"/>
        <w:keepNext w:val="0"/>
        <w:tabs>
          <w:tab w:val="left" w:pos="432"/>
        </w:tabs>
        <w:spacing w:before="0" w:after="0"/>
        <w:jc w:val="center"/>
        <w:rPr>
          <w:rFonts w:ascii="Times New Roman" w:hAnsi="Times New Roman"/>
          <w:sz w:val="28"/>
          <w:szCs w:val="28"/>
          <w:lang w:val="ru-RU"/>
        </w:rPr>
      </w:pPr>
      <w:r>
        <w:rPr>
          <w:rFonts w:ascii="Times New Roman" w:hAnsi="Times New Roman"/>
          <w:sz w:val="28"/>
          <w:szCs w:val="28"/>
          <w:lang w:val="ru-RU"/>
        </w:rPr>
        <w:t>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w:t>
      </w:r>
    </w:p>
    <w:p>
      <w:pPr>
        <w:rPr>
          <w:rFonts w:cs="Times New Roman"/>
          <w:sz w:val="28"/>
          <w:szCs w:val="28"/>
          <w:lang w:val="ru-RU"/>
        </w:rPr>
      </w:pPr>
    </w:p>
    <w:p>
      <w:pPr>
        <w:pStyle w:val="23"/>
        <w:numPr>
          <w:ilvl w:val="0"/>
          <w:numId w:val="3"/>
        </w:numPr>
        <w:tabs>
          <w:tab w:val="left" w:pos="851"/>
        </w:tabs>
        <w:spacing w:line="240" w:lineRule="auto"/>
        <w:ind w:left="0" w:firstLine="567"/>
        <w:jc w:val="both"/>
        <w:rPr>
          <w:color w:val="000000"/>
          <w:sz w:val="28"/>
          <w:szCs w:val="28"/>
        </w:rPr>
      </w:pPr>
      <w:bookmarkStart w:id="226" w:name="sub_1003"/>
      <w:r>
        <w:rPr>
          <w:color w:val="000000"/>
          <w:sz w:val="28"/>
          <w:szCs w:val="28"/>
        </w:rPr>
        <w:t xml:space="preserve">Порядок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деятельности (далее – Порядок), разработан в соответствии с Правилами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утвержденными постановлением Правительства Российской Федерации от 05.04.2010 № 215 (далее – Правила).  </w:t>
      </w:r>
    </w:p>
    <w:p>
      <w:pPr>
        <w:pStyle w:val="23"/>
        <w:numPr>
          <w:ilvl w:val="0"/>
          <w:numId w:val="3"/>
        </w:numPr>
        <w:tabs>
          <w:tab w:val="left" w:pos="851"/>
        </w:tabs>
        <w:spacing w:line="240" w:lineRule="auto"/>
        <w:ind w:left="0" w:firstLine="567"/>
        <w:jc w:val="both"/>
        <w:rPr>
          <w:color w:val="000000"/>
          <w:sz w:val="28"/>
          <w:szCs w:val="28"/>
        </w:rPr>
      </w:pPr>
      <w:r>
        <w:rPr>
          <w:color w:val="000000"/>
          <w:sz w:val="28"/>
          <w:szCs w:val="28"/>
        </w:rPr>
        <w:t xml:space="preserve">Доклады подготавливаются ежегодно по итогам деятельности администрации </w:t>
      </w:r>
      <w:r>
        <w:rPr>
          <w:color w:val="000000"/>
          <w:sz w:val="28"/>
          <w:szCs w:val="28"/>
          <w:lang w:val="ru-RU"/>
        </w:rPr>
        <w:t>Новосельского</w:t>
      </w:r>
      <w:r>
        <w:rPr>
          <w:color w:val="000000"/>
          <w:sz w:val="28"/>
          <w:szCs w:val="28"/>
        </w:rPr>
        <w:t xml:space="preserve"> сельского поселения Старорусского муниципального района Новгородской области (далее – Администрация) специалистами Администрации, уполномоченными на осуществление муниципального контроля (далее - Доклады). </w:t>
      </w:r>
    </w:p>
    <w:bookmarkEnd w:id="226"/>
    <w:p>
      <w:pPr>
        <w:jc w:val="both"/>
        <w:rPr>
          <w:rFonts w:cs="Times New Roman"/>
          <w:sz w:val="28"/>
          <w:szCs w:val="28"/>
          <w:lang w:val="ru-RU"/>
        </w:rPr>
      </w:pPr>
      <w:bookmarkStart w:id="227" w:name="sub_1004"/>
      <w:r>
        <w:rPr>
          <w:rFonts w:cs="Times New Roman"/>
          <w:sz w:val="28"/>
          <w:szCs w:val="28"/>
          <w:lang w:val="ru-RU"/>
        </w:rPr>
        <w:t xml:space="preserve">       3. В доклады включаются сведения об организации и проведении муниципального контроля за отчетный год отдельно по каждому виду муниципального контроля и его эффективности согласно приложению </w:t>
      </w:r>
      <w:r>
        <w:rPr>
          <w:rFonts w:cs="Times New Roman"/>
          <w:sz w:val="28"/>
          <w:szCs w:val="28"/>
        </w:rPr>
        <w:t>N</w:t>
      </w:r>
      <w:r>
        <w:rPr>
          <w:rFonts w:cs="Times New Roman"/>
          <w:sz w:val="28"/>
          <w:szCs w:val="28"/>
          <w:lang w:val="ru-RU"/>
        </w:rPr>
        <w:t xml:space="preserve"> 1 по следующим разделам: </w:t>
      </w:r>
    </w:p>
    <w:p>
      <w:pPr>
        <w:jc w:val="both"/>
        <w:rPr>
          <w:rFonts w:cs="Times New Roman"/>
          <w:sz w:val="28"/>
          <w:szCs w:val="28"/>
          <w:lang w:val="ru-RU"/>
        </w:rPr>
      </w:pPr>
      <w:r>
        <w:rPr>
          <w:rFonts w:cs="Times New Roman"/>
          <w:sz w:val="28"/>
          <w:szCs w:val="28"/>
          <w:lang w:val="ru-RU"/>
        </w:rPr>
        <w:t>а)</w:t>
      </w:r>
      <w:r>
        <w:rPr>
          <w:rFonts w:cs="Times New Roman"/>
          <w:sz w:val="28"/>
          <w:szCs w:val="28"/>
        </w:rPr>
        <w:t> </w:t>
      </w:r>
      <w:r>
        <w:rPr>
          <w:rFonts w:cs="Times New Roman"/>
          <w:sz w:val="28"/>
          <w:szCs w:val="28"/>
          <w:lang w:val="ru-RU"/>
        </w:rPr>
        <w:t>состояние нормативно-правового регулирования в соответствующей сфере деятельности;</w:t>
      </w:r>
    </w:p>
    <w:p>
      <w:pPr>
        <w:jc w:val="both"/>
        <w:rPr>
          <w:rFonts w:cs="Times New Roman"/>
          <w:sz w:val="28"/>
          <w:szCs w:val="28"/>
          <w:lang w:val="ru-RU"/>
        </w:rPr>
      </w:pPr>
      <w:r>
        <w:rPr>
          <w:rFonts w:cs="Times New Roman"/>
          <w:sz w:val="28"/>
          <w:szCs w:val="28"/>
          <w:lang w:val="ru-RU"/>
        </w:rPr>
        <w:t>б)</w:t>
      </w:r>
      <w:r>
        <w:rPr>
          <w:rFonts w:cs="Times New Roman"/>
          <w:sz w:val="28"/>
          <w:szCs w:val="28"/>
        </w:rPr>
        <w:t> </w:t>
      </w:r>
      <w:r>
        <w:rPr>
          <w:rFonts w:cs="Times New Roman"/>
          <w:sz w:val="28"/>
          <w:szCs w:val="28"/>
          <w:lang w:val="ru-RU"/>
        </w:rPr>
        <w:t>организация муниципального контроля;</w:t>
      </w:r>
    </w:p>
    <w:p>
      <w:pPr>
        <w:jc w:val="both"/>
        <w:rPr>
          <w:rFonts w:cs="Times New Roman"/>
          <w:sz w:val="28"/>
          <w:szCs w:val="28"/>
          <w:lang w:val="ru-RU"/>
        </w:rPr>
      </w:pPr>
      <w:r>
        <w:rPr>
          <w:rFonts w:cs="Times New Roman"/>
          <w:sz w:val="28"/>
          <w:szCs w:val="28"/>
          <w:lang w:val="ru-RU"/>
        </w:rPr>
        <w:t>в)</w:t>
      </w:r>
      <w:r>
        <w:rPr>
          <w:rFonts w:cs="Times New Roman"/>
          <w:sz w:val="28"/>
          <w:szCs w:val="28"/>
        </w:rPr>
        <w:t> </w:t>
      </w:r>
      <w:r>
        <w:rPr>
          <w:rFonts w:cs="Times New Roman"/>
          <w:sz w:val="28"/>
          <w:szCs w:val="28"/>
          <w:lang w:val="ru-RU"/>
        </w:rPr>
        <w:t>финансовое и кадровое обеспечение муниципального контроля;</w:t>
      </w:r>
    </w:p>
    <w:p>
      <w:pPr>
        <w:jc w:val="both"/>
        <w:rPr>
          <w:rFonts w:cs="Times New Roman"/>
          <w:sz w:val="28"/>
          <w:szCs w:val="28"/>
          <w:lang w:val="ru-RU"/>
        </w:rPr>
      </w:pPr>
      <w:bookmarkStart w:id="228" w:name="sub_1034"/>
      <w:r>
        <w:rPr>
          <w:rFonts w:cs="Times New Roman"/>
          <w:sz w:val="28"/>
          <w:szCs w:val="28"/>
          <w:lang w:val="ru-RU"/>
        </w:rPr>
        <w:t>г)</w:t>
      </w:r>
      <w:r>
        <w:rPr>
          <w:rFonts w:cs="Times New Roman"/>
          <w:sz w:val="28"/>
          <w:szCs w:val="28"/>
        </w:rPr>
        <w:t> </w:t>
      </w:r>
      <w:r>
        <w:rPr>
          <w:rFonts w:cs="Times New Roman"/>
          <w:sz w:val="28"/>
          <w:szCs w:val="28"/>
          <w:lang w:val="ru-RU"/>
        </w:rPr>
        <w:t>проведение муниципального контроля;</w:t>
      </w:r>
    </w:p>
    <w:bookmarkEnd w:id="228"/>
    <w:p>
      <w:pPr>
        <w:jc w:val="both"/>
        <w:rPr>
          <w:rFonts w:cs="Times New Roman"/>
          <w:sz w:val="28"/>
          <w:szCs w:val="28"/>
          <w:lang w:val="ru-RU"/>
        </w:rPr>
      </w:pPr>
      <w:r>
        <w:rPr>
          <w:rFonts w:cs="Times New Roman"/>
          <w:sz w:val="28"/>
          <w:szCs w:val="28"/>
          <w:lang w:val="ru-RU"/>
        </w:rPr>
        <w:t>д)</w:t>
      </w:r>
      <w:r>
        <w:rPr>
          <w:rFonts w:cs="Times New Roman"/>
          <w:sz w:val="28"/>
          <w:szCs w:val="28"/>
        </w:rPr>
        <w:t> </w:t>
      </w:r>
      <w:r>
        <w:rPr>
          <w:rFonts w:cs="Times New Roman"/>
          <w:sz w:val="28"/>
          <w:szCs w:val="28"/>
          <w:lang w:val="ru-RU"/>
        </w:rPr>
        <w:t>действия органов муниципального контроля по пресечению нарушений обязательных требований и</w:t>
      </w:r>
      <w:r>
        <w:rPr>
          <w:rFonts w:cs="Times New Roman"/>
          <w:sz w:val="28"/>
          <w:szCs w:val="28"/>
        </w:rPr>
        <w:t> </w:t>
      </w:r>
      <w:r>
        <w:rPr>
          <w:rFonts w:cs="Times New Roman"/>
          <w:sz w:val="28"/>
          <w:szCs w:val="28"/>
          <w:lang w:val="ru-RU"/>
        </w:rPr>
        <w:t>(или) устранению последствий таких нарушений;</w:t>
      </w:r>
    </w:p>
    <w:p>
      <w:pPr>
        <w:jc w:val="both"/>
        <w:rPr>
          <w:rFonts w:cs="Times New Roman"/>
          <w:sz w:val="28"/>
          <w:szCs w:val="28"/>
          <w:lang w:val="ru-RU"/>
        </w:rPr>
      </w:pPr>
      <w:bookmarkStart w:id="229" w:name="sub_1036"/>
      <w:r>
        <w:rPr>
          <w:rFonts w:cs="Times New Roman"/>
          <w:sz w:val="28"/>
          <w:szCs w:val="28"/>
          <w:lang w:val="ru-RU"/>
        </w:rPr>
        <w:t>е)</w:t>
      </w:r>
      <w:r>
        <w:rPr>
          <w:rFonts w:cs="Times New Roman"/>
          <w:sz w:val="28"/>
          <w:szCs w:val="28"/>
        </w:rPr>
        <w:t> </w:t>
      </w:r>
      <w:r>
        <w:rPr>
          <w:rFonts w:cs="Times New Roman"/>
          <w:sz w:val="28"/>
          <w:szCs w:val="28"/>
          <w:lang w:val="ru-RU"/>
        </w:rPr>
        <w:t>анализ и оценка эффективности муниципального контроля;</w:t>
      </w:r>
    </w:p>
    <w:bookmarkEnd w:id="229"/>
    <w:p>
      <w:pPr>
        <w:jc w:val="both"/>
        <w:rPr>
          <w:rFonts w:cs="Times New Roman"/>
          <w:sz w:val="28"/>
          <w:szCs w:val="28"/>
          <w:lang w:val="ru-RU"/>
        </w:rPr>
      </w:pPr>
      <w:r>
        <w:rPr>
          <w:rFonts w:cs="Times New Roman"/>
          <w:sz w:val="28"/>
          <w:szCs w:val="28"/>
          <w:lang w:val="ru-RU"/>
        </w:rPr>
        <w:t>ж)</w:t>
      </w:r>
      <w:r>
        <w:rPr>
          <w:rFonts w:cs="Times New Roman"/>
          <w:sz w:val="28"/>
          <w:szCs w:val="28"/>
        </w:rPr>
        <w:t> </w:t>
      </w:r>
      <w:r>
        <w:rPr>
          <w:rFonts w:cs="Times New Roman"/>
          <w:sz w:val="28"/>
          <w:szCs w:val="28"/>
          <w:lang w:val="ru-RU"/>
        </w:rPr>
        <w:t>выводы и предложения по результатам муниципального контроля.</w:t>
      </w:r>
    </w:p>
    <w:p>
      <w:pPr>
        <w:jc w:val="both"/>
        <w:rPr>
          <w:rFonts w:cs="Times New Roman"/>
          <w:sz w:val="28"/>
          <w:szCs w:val="28"/>
          <w:lang w:val="ru-RU"/>
        </w:rPr>
      </w:pPr>
      <w:r>
        <w:rPr>
          <w:rFonts w:cs="Times New Roman"/>
          <w:sz w:val="28"/>
          <w:szCs w:val="28"/>
          <w:lang w:val="ru-RU"/>
        </w:rPr>
        <w:t xml:space="preserve">       4.</w:t>
      </w:r>
      <w:r>
        <w:rPr>
          <w:rFonts w:cs="Times New Roman"/>
          <w:sz w:val="28"/>
          <w:szCs w:val="28"/>
        </w:rPr>
        <w:t> </w:t>
      </w:r>
      <w:r>
        <w:rPr>
          <w:rFonts w:cs="Times New Roman"/>
          <w:sz w:val="28"/>
          <w:szCs w:val="28"/>
          <w:lang w:val="ru-RU"/>
        </w:rPr>
        <w:t>Сведения, включенные в доклад, должны соответствовать данным, содержащимся в форме федерального статистического наблюдения об осуществлении государственного контроля (надзора), муниципального контроля.</w:t>
      </w:r>
    </w:p>
    <w:bookmarkEnd w:id="227"/>
    <w:p>
      <w:pPr>
        <w:jc w:val="both"/>
        <w:rPr>
          <w:rFonts w:cs="Times New Roman"/>
          <w:sz w:val="28"/>
          <w:szCs w:val="28"/>
          <w:lang w:val="ru-RU"/>
        </w:rPr>
      </w:pPr>
      <w:bookmarkStart w:id="230" w:name="sub_1006"/>
      <w:r>
        <w:rPr>
          <w:rFonts w:cs="Times New Roman"/>
          <w:sz w:val="28"/>
          <w:szCs w:val="28"/>
          <w:lang w:val="ru-RU"/>
        </w:rPr>
        <w:t xml:space="preserve">При подготовке доклада могут использоваться данные социологических и иных опросов юридических лиц и индивидуальных предпринимателей, в отношении которых органами муниципального контроля проводятся проверки и контрольные закупки, а также данные, полученные в результате обобщения, анализа и сравнения данных этих опросов со сведениями из единого реестра проверок и размещенные в автоматизированной информационной системе "Информационно-аналитическая система мониторинга качества государственных услуг". </w:t>
      </w:r>
    </w:p>
    <w:p>
      <w:pPr>
        <w:jc w:val="both"/>
        <w:rPr>
          <w:rFonts w:cs="Times New Roman"/>
          <w:sz w:val="28"/>
          <w:szCs w:val="28"/>
          <w:lang w:val="ru-RU"/>
        </w:rPr>
      </w:pPr>
      <w:r>
        <w:rPr>
          <w:rFonts w:cs="Times New Roman"/>
          <w:sz w:val="28"/>
          <w:szCs w:val="28"/>
          <w:lang w:val="ru-RU"/>
        </w:rPr>
        <w:t xml:space="preserve">      5.</w:t>
      </w:r>
      <w:r>
        <w:rPr>
          <w:rFonts w:cs="Times New Roman"/>
          <w:sz w:val="28"/>
          <w:szCs w:val="28"/>
        </w:rPr>
        <w:t> </w:t>
      </w:r>
      <w:r>
        <w:rPr>
          <w:rFonts w:cs="Times New Roman"/>
          <w:sz w:val="28"/>
          <w:szCs w:val="28"/>
          <w:lang w:val="ru-RU"/>
        </w:rPr>
        <w:t xml:space="preserve">Порядок подготовки и обобщения сведений об организации и проведении муниципального контроля, необходимых для подготовки докладов, устанавливается администрацией Новосельского сельского поселения, с учетом методики проведения мониторинга эффективности муниципального контроля согласно приложению </w:t>
      </w:r>
      <w:r>
        <w:rPr>
          <w:rFonts w:cs="Times New Roman"/>
          <w:sz w:val="28"/>
          <w:szCs w:val="28"/>
        </w:rPr>
        <w:t>N</w:t>
      </w:r>
      <w:r>
        <w:rPr>
          <w:rFonts w:cs="Times New Roman"/>
          <w:sz w:val="28"/>
          <w:szCs w:val="28"/>
          <w:lang w:val="ru-RU"/>
        </w:rPr>
        <w:t xml:space="preserve"> 2.</w:t>
      </w:r>
    </w:p>
    <w:bookmarkEnd w:id="230"/>
    <w:p>
      <w:pPr>
        <w:jc w:val="both"/>
        <w:rPr>
          <w:rFonts w:cs="Times New Roman"/>
          <w:sz w:val="28"/>
          <w:szCs w:val="28"/>
          <w:lang w:val="ru-RU"/>
        </w:rPr>
      </w:pPr>
      <w:r>
        <w:rPr>
          <w:rFonts w:cs="Times New Roman"/>
          <w:sz w:val="28"/>
          <w:szCs w:val="28"/>
          <w:lang w:val="ru-RU"/>
        </w:rPr>
        <w:t xml:space="preserve">      6. Администрация в срок, устанавливаемый высшим исполнительным органом государственной власти Новгородской области, но не позднее 20 февраля года, следующего за отчетным годом, представляет доклады в орган исполнительной власти Новгородской области, ответственный за подготовку в установленном порядке сводных докладов об осуществлении регионального государственного контроля (надзора) и муниципального контроля.</w:t>
      </w:r>
    </w:p>
    <w:p>
      <w:pPr>
        <w:jc w:val="both"/>
        <w:rPr>
          <w:rFonts w:cs="Times New Roman"/>
          <w:sz w:val="28"/>
          <w:szCs w:val="28"/>
          <w:lang w:val="ru-RU"/>
        </w:rPr>
      </w:pPr>
      <w:r>
        <w:rPr>
          <w:rFonts w:cs="Times New Roman"/>
          <w:sz w:val="28"/>
          <w:szCs w:val="28"/>
          <w:lang w:val="ru-RU"/>
        </w:rPr>
        <w:t xml:space="preserve">      7.</w:t>
      </w:r>
      <w:bookmarkStart w:id="231" w:name="sub_1008"/>
      <w:r>
        <w:rPr>
          <w:rFonts w:cs="Times New Roman"/>
          <w:sz w:val="28"/>
          <w:szCs w:val="28"/>
          <w:lang w:val="ru-RU"/>
        </w:rPr>
        <w:t xml:space="preserve"> В соответствии с  Постановлением Правительства Новгородской области от 10 октября 2019 г. </w:t>
      </w:r>
      <w:r>
        <w:rPr>
          <w:rFonts w:cs="Times New Roman"/>
          <w:sz w:val="28"/>
          <w:szCs w:val="28"/>
        </w:rPr>
        <w:t>N</w:t>
      </w:r>
      <w:r>
        <w:rPr>
          <w:rFonts w:cs="Times New Roman"/>
          <w:sz w:val="28"/>
          <w:szCs w:val="28"/>
          <w:lang w:val="ru-RU"/>
        </w:rPr>
        <w:t xml:space="preserve"> 408 «О сроке представления докладов об осуществлении регионального государственного контроля (надзора) и муниципального контроля в соответствующих сферах деятельности и об эффективности такого контроля (надзора)», установлено, что представляются доклады об осуществлении муниципального контроля в соответствующих сферах деятельности и об эффективности такого контроля (надзора) в министерство финансов Новгородской области не позднее 15 февраля года, следующего за отчетным.</w:t>
      </w:r>
    </w:p>
    <w:p>
      <w:pPr>
        <w:jc w:val="both"/>
        <w:rPr>
          <w:rFonts w:cs="Times New Roman"/>
          <w:sz w:val="28"/>
          <w:szCs w:val="28"/>
          <w:lang w:val="ru-RU"/>
        </w:rPr>
      </w:pPr>
      <w:r>
        <w:rPr>
          <w:rFonts w:cs="Times New Roman"/>
          <w:sz w:val="28"/>
          <w:szCs w:val="28"/>
          <w:lang w:val="ru-RU"/>
        </w:rPr>
        <w:t xml:space="preserve">       8. Сведения, содержащиеся в докладах, являются открытыми, общедоступными и размещаются на официальном сайте Администрации </w:t>
      </w:r>
      <w:r>
        <w:rPr>
          <w:rFonts w:cs="Times New Roman"/>
          <w:sz w:val="28"/>
          <w:szCs w:val="28"/>
        </w:rPr>
        <w:t>http</w:t>
      </w:r>
      <w:r>
        <w:rPr>
          <w:rFonts w:cs="Times New Roman"/>
          <w:sz w:val="28"/>
          <w:szCs w:val="28"/>
          <w:lang w:val="ru-RU"/>
        </w:rPr>
        <w:t>://</w:t>
      </w:r>
      <w:r>
        <w:rPr>
          <w:rFonts w:hint="default" w:cs="Times New Roman"/>
          <w:sz w:val="28"/>
          <w:szCs w:val="28"/>
        </w:rPr>
        <w:t>novoseladm.ru/</w:t>
      </w:r>
      <w:r>
        <w:rPr>
          <w:rFonts w:cs="Times New Roman"/>
          <w:sz w:val="28"/>
          <w:szCs w:val="28"/>
          <w:lang w:val="ru-RU"/>
        </w:rPr>
        <w:t>/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bookmarkEnd w:id="231"/>
    <w:p>
      <w:pPr>
        <w:jc w:val="both"/>
        <w:rPr>
          <w:rFonts w:cs="Times New Roman"/>
          <w:sz w:val="28"/>
          <w:szCs w:val="28"/>
          <w:lang w:val="ru-RU"/>
        </w:rPr>
      </w:pPr>
    </w:p>
    <w:p>
      <w:pPr>
        <w:pStyle w:val="2"/>
        <w:keepNext w:val="0"/>
        <w:keepLines w:val="0"/>
        <w:pageBreakBefore w:val="0"/>
        <w:widowControl/>
        <w:tabs>
          <w:tab w:val="left" w:pos="432"/>
        </w:tabs>
        <w:kinsoku/>
        <w:overflowPunct/>
        <w:topLinePunct w:val="0"/>
        <w:autoSpaceDE/>
        <w:autoSpaceDN/>
        <w:bidi w:val="0"/>
        <w:adjustRightInd/>
        <w:snapToGrid/>
        <w:spacing w:before="0" w:beforeAutospacing="0" w:after="0" w:afterAutospacing="0" w:line="120" w:lineRule="auto"/>
        <w:jc w:val="right"/>
        <w:textAlignment w:val="auto"/>
        <w:rPr>
          <w:rFonts w:ascii="Times New Roman" w:hAnsi="Times New Roman"/>
          <w:b w:val="0"/>
          <w:sz w:val="28"/>
          <w:szCs w:val="28"/>
          <w:lang w:val="ru-RU"/>
        </w:rPr>
      </w:pPr>
      <w:bookmarkStart w:id="232" w:name="sub_10000"/>
      <w:r>
        <w:rPr>
          <w:rFonts w:ascii="Times New Roman" w:hAnsi="Times New Roman"/>
          <w:b w:val="0"/>
          <w:sz w:val="28"/>
          <w:szCs w:val="28"/>
          <w:lang w:val="ru-RU"/>
        </w:rPr>
        <w:t>Приложение 2</w:t>
      </w:r>
    </w:p>
    <w:p>
      <w:pPr>
        <w:rPr>
          <w:lang w:val="ru-RU"/>
        </w:rPr>
      </w:pPr>
    </w:p>
    <w:p>
      <w:pPr>
        <w:keepNext w:val="0"/>
        <w:keepLines w:val="0"/>
        <w:pageBreakBefore w:val="0"/>
        <w:widowControl/>
        <w:kinsoku/>
        <w:wordWrap w:val="0"/>
        <w:overflowPunct/>
        <w:topLinePunct w:val="0"/>
        <w:autoSpaceDE/>
        <w:autoSpaceDN/>
        <w:bidi w:val="0"/>
        <w:adjustRightInd/>
        <w:snapToGrid/>
        <w:spacing w:beforeAutospacing="0" w:afterAutospacing="0" w:line="120" w:lineRule="auto"/>
        <w:jc w:val="right"/>
        <w:textAlignment w:val="auto"/>
        <w:rPr>
          <w:rFonts w:cs="Times New Roman"/>
          <w:sz w:val="28"/>
          <w:szCs w:val="28"/>
          <w:lang w:val="ru-RU"/>
        </w:rPr>
      </w:pPr>
      <w:r>
        <w:rPr>
          <w:rFonts w:cs="Times New Roman"/>
          <w:sz w:val="28"/>
          <w:szCs w:val="28"/>
          <w:lang w:val="ru-RU"/>
        </w:rPr>
        <w:t xml:space="preserve">к постановлению от </w:t>
      </w:r>
      <w:r>
        <w:rPr>
          <w:rFonts w:cs="Times New Roman"/>
          <w:color w:val="auto"/>
          <w:sz w:val="28"/>
          <w:szCs w:val="28"/>
          <w:lang w:val="ru-RU"/>
        </w:rPr>
        <w:t>21</w:t>
      </w:r>
      <w:r>
        <w:rPr>
          <w:rFonts w:cs="Times New Roman"/>
          <w:sz w:val="28"/>
          <w:szCs w:val="28"/>
          <w:lang w:val="ru-RU"/>
        </w:rPr>
        <w:t>.07.2020 № 88</w:t>
      </w:r>
    </w:p>
    <w:bookmarkEnd w:id="232"/>
    <w:p>
      <w:pPr>
        <w:rPr>
          <w:rFonts w:cs="Times New Roman"/>
          <w:sz w:val="28"/>
          <w:szCs w:val="28"/>
          <w:lang w:val="ru-RU"/>
        </w:rPr>
      </w:pPr>
    </w:p>
    <w:p>
      <w:pPr>
        <w:pStyle w:val="2"/>
        <w:keepNext w:val="0"/>
        <w:tabs>
          <w:tab w:val="left" w:pos="432"/>
        </w:tabs>
        <w:spacing w:before="0" w:after="108"/>
        <w:jc w:val="center"/>
        <w:rPr>
          <w:rFonts w:ascii="Times New Roman" w:hAnsi="Times New Roman"/>
          <w:sz w:val="28"/>
          <w:szCs w:val="28"/>
          <w:lang w:val="ru-RU"/>
        </w:rPr>
      </w:pPr>
      <w:r>
        <w:rPr>
          <w:rFonts w:ascii="Times New Roman" w:hAnsi="Times New Roman"/>
          <w:sz w:val="28"/>
          <w:szCs w:val="28"/>
          <w:lang w:val="ru-RU"/>
        </w:rPr>
        <w:t>Порядок</w:t>
      </w:r>
      <w:r>
        <w:rPr>
          <w:rFonts w:ascii="Times New Roman" w:hAnsi="Times New Roman"/>
          <w:sz w:val="28"/>
          <w:szCs w:val="28"/>
          <w:lang w:val="ru-RU"/>
        </w:rPr>
        <w:br w:type="textWrapping"/>
      </w:r>
      <w:r>
        <w:rPr>
          <w:rFonts w:ascii="Times New Roman" w:hAnsi="Times New Roman"/>
          <w:sz w:val="28"/>
          <w:szCs w:val="28"/>
          <w:lang w:val="ru-RU"/>
        </w:rPr>
        <w:t xml:space="preserve">проведения администрацией Новосельского сельского поселения </w:t>
      </w:r>
      <w:r>
        <w:rPr>
          <w:rFonts w:ascii="Times New Roman" w:hAnsi="Times New Roman"/>
          <w:sz w:val="28"/>
          <w:szCs w:val="28"/>
          <w:lang w:val="ru-RU"/>
        </w:rPr>
        <w:br w:type="textWrapping"/>
      </w:r>
      <w:r>
        <w:rPr>
          <w:rFonts w:ascii="Times New Roman" w:hAnsi="Times New Roman"/>
          <w:sz w:val="28"/>
          <w:szCs w:val="28"/>
          <w:lang w:val="ru-RU"/>
        </w:rPr>
        <w:t>мониторинга эффективности муниципального контроля</w:t>
      </w:r>
    </w:p>
    <w:p>
      <w:pPr>
        <w:jc w:val="both"/>
        <w:rPr>
          <w:rFonts w:cs="Times New Roman"/>
          <w:sz w:val="28"/>
          <w:szCs w:val="28"/>
          <w:lang w:val="ru-RU"/>
        </w:rPr>
      </w:pPr>
    </w:p>
    <w:p>
      <w:pPr>
        <w:ind w:firstLine="567"/>
        <w:jc w:val="both"/>
        <w:rPr>
          <w:rFonts w:cs="Times New Roman"/>
          <w:sz w:val="28"/>
          <w:szCs w:val="28"/>
          <w:lang w:val="ru-RU"/>
        </w:rPr>
      </w:pPr>
      <w:bookmarkStart w:id="233" w:name="sub_20001"/>
      <w:r>
        <w:rPr>
          <w:rFonts w:cs="Times New Roman"/>
          <w:sz w:val="28"/>
          <w:szCs w:val="28"/>
          <w:lang w:val="ru-RU"/>
        </w:rPr>
        <w:t>1.</w:t>
      </w:r>
      <w:r>
        <w:rPr>
          <w:rFonts w:cs="Times New Roman"/>
          <w:sz w:val="28"/>
          <w:szCs w:val="28"/>
        </w:rPr>
        <w:t> </w:t>
      </w:r>
      <w:r>
        <w:rPr>
          <w:rFonts w:cs="Times New Roman"/>
          <w:sz w:val="28"/>
          <w:szCs w:val="28"/>
          <w:lang w:val="ru-RU"/>
        </w:rPr>
        <w:t>Порядок проведения администрацией Новосельского сельского поселения Старорусского муниципального района (далее – Администрация) мониторинга эффективности муниципального контроля (Далее – Порядок проведения мониторинга, мониторинг) разработан в соответствии с Методикой проведения мониторинга эффективности государственного контроля (надзора) и муниципального контроля, утвержденной постановлением Правительства Российской Федерации от 05.04.2010 № 215.</w:t>
      </w:r>
    </w:p>
    <w:bookmarkEnd w:id="233"/>
    <w:p>
      <w:pPr>
        <w:ind w:firstLine="567"/>
        <w:jc w:val="both"/>
        <w:rPr>
          <w:rFonts w:cs="Times New Roman"/>
          <w:sz w:val="28"/>
          <w:szCs w:val="28"/>
          <w:lang w:val="ru-RU"/>
        </w:rPr>
      </w:pPr>
      <w:bookmarkStart w:id="234" w:name="sub_20002"/>
      <w:r>
        <w:rPr>
          <w:rFonts w:cs="Times New Roman"/>
          <w:sz w:val="28"/>
          <w:szCs w:val="28"/>
          <w:lang w:val="ru-RU"/>
        </w:rPr>
        <w:t>2.</w:t>
      </w:r>
      <w:r>
        <w:rPr>
          <w:rFonts w:cs="Times New Roman"/>
          <w:sz w:val="28"/>
          <w:szCs w:val="28"/>
        </w:rPr>
        <w:t> </w:t>
      </w:r>
      <w:r>
        <w:rPr>
          <w:rFonts w:cs="Times New Roman"/>
          <w:sz w:val="28"/>
          <w:szCs w:val="28"/>
          <w:lang w:val="ru-RU"/>
        </w:rPr>
        <w:t>Мониторинг представляет собой систему наблюдения, анализа, оценки и прогноза эффективности муниципального контроля в соответствующих сферах деятельности.</w:t>
      </w:r>
    </w:p>
    <w:bookmarkEnd w:id="234"/>
    <w:p>
      <w:pPr>
        <w:ind w:firstLine="567"/>
        <w:jc w:val="both"/>
        <w:rPr>
          <w:rFonts w:cs="Times New Roman"/>
          <w:sz w:val="28"/>
          <w:szCs w:val="28"/>
          <w:lang w:val="ru-RU"/>
        </w:rPr>
      </w:pPr>
      <w:bookmarkStart w:id="235" w:name="sub_20003"/>
      <w:r>
        <w:rPr>
          <w:rFonts w:cs="Times New Roman"/>
          <w:sz w:val="28"/>
          <w:szCs w:val="28"/>
          <w:lang w:val="ru-RU"/>
        </w:rPr>
        <w:t>3.</w:t>
      </w:r>
      <w:r>
        <w:rPr>
          <w:rFonts w:cs="Times New Roman"/>
          <w:sz w:val="28"/>
          <w:szCs w:val="28"/>
        </w:rPr>
        <w:t> </w:t>
      </w:r>
      <w:r>
        <w:rPr>
          <w:rFonts w:cs="Times New Roman"/>
          <w:sz w:val="28"/>
          <w:szCs w:val="28"/>
          <w:lang w:val="ru-RU"/>
        </w:rPr>
        <w:t>Эффективность муниципального контроля заключается в достижении Администрацией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bookmarkEnd w:id="235"/>
    <w:p>
      <w:pPr>
        <w:ind w:firstLine="567"/>
        <w:jc w:val="both"/>
        <w:rPr>
          <w:rFonts w:cs="Times New Roman"/>
          <w:sz w:val="28"/>
          <w:szCs w:val="28"/>
          <w:lang w:val="ru-RU"/>
        </w:rPr>
      </w:pPr>
      <w:bookmarkStart w:id="236" w:name="sub_20004"/>
      <w:r>
        <w:rPr>
          <w:rFonts w:cs="Times New Roman"/>
          <w:sz w:val="28"/>
          <w:szCs w:val="28"/>
          <w:lang w:val="ru-RU"/>
        </w:rPr>
        <w:t>4.</w:t>
      </w:r>
      <w:r>
        <w:rPr>
          <w:rFonts w:cs="Times New Roman"/>
          <w:sz w:val="28"/>
          <w:szCs w:val="28"/>
        </w:rPr>
        <w:t> </w:t>
      </w:r>
      <w:r>
        <w:rPr>
          <w:rFonts w:cs="Times New Roman"/>
          <w:sz w:val="28"/>
          <w:szCs w:val="28"/>
          <w:lang w:val="ru-RU"/>
        </w:rPr>
        <w:t xml:space="preserve">Мониторинг организуется и проводится специалистами Администрации, уполномоченными на осуществление муниципального контроля. </w:t>
      </w:r>
    </w:p>
    <w:bookmarkEnd w:id="236"/>
    <w:p>
      <w:pPr>
        <w:ind w:firstLine="567"/>
        <w:jc w:val="both"/>
        <w:rPr>
          <w:rFonts w:cs="Times New Roman"/>
          <w:sz w:val="28"/>
          <w:szCs w:val="28"/>
          <w:lang w:val="ru-RU"/>
        </w:rPr>
      </w:pPr>
      <w:bookmarkStart w:id="237" w:name="sub_20005"/>
      <w:r>
        <w:rPr>
          <w:rFonts w:cs="Times New Roman"/>
          <w:sz w:val="28"/>
          <w:szCs w:val="28"/>
          <w:lang w:val="ru-RU"/>
        </w:rPr>
        <w:t>5.</w:t>
      </w:r>
      <w:r>
        <w:rPr>
          <w:rFonts w:cs="Times New Roman"/>
          <w:sz w:val="28"/>
          <w:szCs w:val="28"/>
        </w:rPr>
        <w:t> </w:t>
      </w:r>
      <w:r>
        <w:rPr>
          <w:rFonts w:cs="Times New Roman"/>
          <w:sz w:val="28"/>
          <w:szCs w:val="28"/>
          <w:lang w:val="ru-RU"/>
        </w:rPr>
        <w:t>Мониторинг осуществляется на основании сбора, обработки и анализа следующих документов и сведений:</w:t>
      </w:r>
    </w:p>
    <w:bookmarkEnd w:id="237"/>
    <w:p>
      <w:pPr>
        <w:ind w:firstLine="567"/>
        <w:jc w:val="both"/>
        <w:rPr>
          <w:rFonts w:cs="Times New Roman"/>
          <w:sz w:val="28"/>
          <w:szCs w:val="28"/>
          <w:lang w:val="ru-RU"/>
        </w:rPr>
      </w:pPr>
      <w:bookmarkStart w:id="238" w:name="sub_20051"/>
      <w:r>
        <w:rPr>
          <w:rFonts w:cs="Times New Roman"/>
          <w:sz w:val="28"/>
          <w:szCs w:val="28"/>
          <w:lang w:val="ru-RU"/>
        </w:rPr>
        <w:t>а)</w:t>
      </w:r>
      <w:r>
        <w:rPr>
          <w:rFonts w:cs="Times New Roman"/>
          <w:sz w:val="28"/>
          <w:szCs w:val="28"/>
        </w:rPr>
        <w:t> </w:t>
      </w:r>
      <w:r>
        <w:rPr>
          <w:rFonts w:cs="Times New Roman"/>
          <w:sz w:val="28"/>
          <w:szCs w:val="28"/>
          <w:lang w:val="ru-RU"/>
        </w:rPr>
        <w:t>число зарегистрированных и фактически осуществляющих деятельность на территории Новосельского сельского поселения юридических лиц (их филиалов и представительств) и индивидуальных предпринимателей, деятельность которых и (или) используемые ими производственные объекты являются объектами соответствующих видов муниципального контроля;</w:t>
      </w:r>
    </w:p>
    <w:bookmarkEnd w:id="238"/>
    <w:p>
      <w:pPr>
        <w:ind w:firstLine="567"/>
        <w:jc w:val="both"/>
        <w:rPr>
          <w:rFonts w:cs="Times New Roman"/>
          <w:sz w:val="28"/>
          <w:szCs w:val="28"/>
          <w:lang w:val="ru-RU"/>
        </w:rPr>
      </w:pPr>
      <w:bookmarkStart w:id="239" w:name="sub_20052"/>
      <w:r>
        <w:rPr>
          <w:rFonts w:cs="Times New Roman"/>
          <w:sz w:val="28"/>
          <w:szCs w:val="28"/>
          <w:lang w:val="ru-RU"/>
        </w:rPr>
        <w:t>б)</w:t>
      </w:r>
      <w:r>
        <w:rPr>
          <w:rFonts w:cs="Times New Roman"/>
          <w:sz w:val="28"/>
          <w:szCs w:val="28"/>
        </w:rPr>
        <w:t> </w:t>
      </w:r>
      <w:r>
        <w:rPr>
          <w:rFonts w:cs="Times New Roman"/>
          <w:sz w:val="28"/>
          <w:szCs w:val="28"/>
          <w:lang w:val="ru-RU"/>
        </w:rPr>
        <w:t>ежегодный план проведения плановых проверок;</w:t>
      </w:r>
    </w:p>
    <w:bookmarkEnd w:id="239"/>
    <w:p>
      <w:pPr>
        <w:ind w:firstLine="567"/>
        <w:jc w:val="both"/>
        <w:rPr>
          <w:rFonts w:cs="Times New Roman"/>
          <w:sz w:val="28"/>
          <w:szCs w:val="28"/>
          <w:lang w:val="ru-RU"/>
        </w:rPr>
      </w:pPr>
      <w:bookmarkStart w:id="240" w:name="sub_20053"/>
      <w:r>
        <w:rPr>
          <w:rFonts w:cs="Times New Roman"/>
          <w:sz w:val="28"/>
          <w:szCs w:val="28"/>
          <w:lang w:val="ru-RU"/>
        </w:rPr>
        <w:t>в)</w:t>
      </w:r>
      <w:r>
        <w:rPr>
          <w:rFonts w:cs="Times New Roman"/>
          <w:sz w:val="28"/>
          <w:szCs w:val="28"/>
        </w:rPr>
        <w:t> </w:t>
      </w:r>
      <w:r>
        <w:rPr>
          <w:rFonts w:cs="Times New Roman"/>
          <w:sz w:val="28"/>
          <w:szCs w:val="28"/>
          <w:lang w:val="ru-RU"/>
        </w:rPr>
        <w:t>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bookmarkEnd w:id="240"/>
    <w:p>
      <w:pPr>
        <w:ind w:firstLine="567"/>
        <w:jc w:val="both"/>
        <w:rPr>
          <w:rFonts w:cs="Times New Roman"/>
          <w:sz w:val="28"/>
          <w:szCs w:val="28"/>
          <w:lang w:val="ru-RU"/>
        </w:rPr>
      </w:pPr>
      <w:bookmarkStart w:id="241" w:name="sub_20054"/>
      <w:r>
        <w:rPr>
          <w:rFonts w:cs="Times New Roman"/>
          <w:sz w:val="28"/>
          <w:szCs w:val="28"/>
          <w:lang w:val="ru-RU"/>
        </w:rPr>
        <w:t>г)</w:t>
      </w:r>
      <w:r>
        <w:rPr>
          <w:rFonts w:cs="Times New Roman"/>
          <w:sz w:val="28"/>
          <w:szCs w:val="28"/>
        </w:rPr>
        <w:t> </w:t>
      </w:r>
      <w:r>
        <w:rPr>
          <w:rFonts w:cs="Times New Roman"/>
          <w:sz w:val="28"/>
          <w:szCs w:val="28"/>
          <w:lang w:val="ru-RU"/>
        </w:rPr>
        <w:t>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 ответственности и др.);</w:t>
      </w:r>
    </w:p>
    <w:bookmarkEnd w:id="241"/>
    <w:p>
      <w:pPr>
        <w:ind w:firstLine="567"/>
        <w:jc w:val="both"/>
        <w:rPr>
          <w:rFonts w:cs="Times New Roman"/>
          <w:sz w:val="28"/>
          <w:szCs w:val="28"/>
          <w:lang w:val="ru-RU"/>
        </w:rPr>
      </w:pPr>
      <w:bookmarkStart w:id="242" w:name="sub_20055"/>
      <w:r>
        <w:rPr>
          <w:rFonts w:cs="Times New Roman"/>
          <w:sz w:val="28"/>
          <w:szCs w:val="28"/>
          <w:lang w:val="ru-RU"/>
        </w:rPr>
        <w:t>д)</w:t>
      </w:r>
      <w:r>
        <w:rPr>
          <w:rFonts w:cs="Times New Roman"/>
          <w:sz w:val="28"/>
          <w:szCs w:val="28"/>
        </w:rPr>
        <w:t> </w:t>
      </w:r>
      <w:r>
        <w:rPr>
          <w:rFonts w:cs="Times New Roman"/>
          <w:sz w:val="28"/>
          <w:szCs w:val="28"/>
          <w:lang w:val="ru-RU"/>
        </w:rPr>
        <w:t>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муниципального контроля по вопросам, отнесенным к их компетенции;</w:t>
      </w:r>
    </w:p>
    <w:bookmarkEnd w:id="242"/>
    <w:p>
      <w:pPr>
        <w:ind w:firstLine="567"/>
        <w:jc w:val="both"/>
        <w:rPr>
          <w:rFonts w:cs="Times New Roman"/>
          <w:sz w:val="28"/>
          <w:szCs w:val="28"/>
          <w:lang w:val="ru-RU"/>
        </w:rPr>
      </w:pPr>
      <w:bookmarkStart w:id="243" w:name="sub_20056"/>
      <w:r>
        <w:rPr>
          <w:rFonts w:cs="Times New Roman"/>
          <w:sz w:val="28"/>
          <w:szCs w:val="28"/>
          <w:lang w:val="ru-RU"/>
        </w:rPr>
        <w:t>е)</w:t>
      </w:r>
      <w:r>
        <w:rPr>
          <w:rFonts w:cs="Times New Roman"/>
          <w:sz w:val="28"/>
          <w:szCs w:val="28"/>
        </w:rPr>
        <w:t> </w:t>
      </w:r>
      <w:r>
        <w:rPr>
          <w:rFonts w:cs="Times New Roman"/>
          <w:sz w:val="28"/>
          <w:szCs w:val="28"/>
          <w:lang w:val="ru-RU"/>
        </w:rPr>
        <w:t>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причинения вреда имуществу, возникновения чрезвычайных ситуаций природного и техногенного характера, связанных с деятельностью юридических лиц и индивидуальных предпринимателей;</w:t>
      </w:r>
    </w:p>
    <w:bookmarkEnd w:id="243"/>
    <w:p>
      <w:pPr>
        <w:ind w:firstLine="567"/>
        <w:jc w:val="both"/>
        <w:rPr>
          <w:rFonts w:cs="Times New Roman"/>
          <w:sz w:val="28"/>
          <w:szCs w:val="28"/>
          <w:lang w:val="ru-RU"/>
        </w:rPr>
      </w:pPr>
      <w:bookmarkStart w:id="244" w:name="sub_20057"/>
      <w:r>
        <w:rPr>
          <w:rFonts w:cs="Times New Roman"/>
          <w:sz w:val="28"/>
          <w:szCs w:val="28"/>
          <w:lang w:val="ru-RU"/>
        </w:rPr>
        <w:t>ж)</w:t>
      </w:r>
      <w:r>
        <w:rPr>
          <w:rFonts w:cs="Times New Roman"/>
          <w:sz w:val="28"/>
          <w:szCs w:val="28"/>
        </w:rPr>
        <w:t> </w:t>
      </w:r>
      <w:r>
        <w:rPr>
          <w:rFonts w:cs="Times New Roman"/>
          <w:sz w:val="28"/>
          <w:szCs w:val="28"/>
          <w:lang w:val="ru-RU"/>
        </w:rPr>
        <w:t>сведения об экспертах и экспертных организациях, привлекаемых Администрацией к проведению мероприятий по контролю;</w:t>
      </w:r>
    </w:p>
    <w:bookmarkEnd w:id="244"/>
    <w:p>
      <w:pPr>
        <w:ind w:firstLine="567"/>
        <w:jc w:val="both"/>
        <w:rPr>
          <w:rFonts w:cs="Times New Roman"/>
          <w:sz w:val="28"/>
          <w:szCs w:val="28"/>
          <w:lang w:val="ru-RU"/>
        </w:rPr>
      </w:pPr>
      <w:bookmarkStart w:id="245" w:name="sub_20058"/>
      <w:r>
        <w:rPr>
          <w:rFonts w:cs="Times New Roman"/>
          <w:sz w:val="28"/>
          <w:szCs w:val="28"/>
          <w:lang w:val="ru-RU"/>
        </w:rPr>
        <w:t>з)</w:t>
      </w:r>
      <w:r>
        <w:rPr>
          <w:rFonts w:cs="Times New Roman"/>
          <w:sz w:val="28"/>
          <w:szCs w:val="28"/>
        </w:rPr>
        <w:t> </w:t>
      </w:r>
      <w:r>
        <w:rPr>
          <w:rFonts w:cs="Times New Roman"/>
          <w:sz w:val="28"/>
          <w:szCs w:val="28"/>
          <w:lang w:val="ru-RU"/>
        </w:rPr>
        <w:t>документы, подтверждающие выполнение юридическими лицами, индивидуальными предпринимателями и гражданами предписаний, постановлений, предложений Администрации по результатам проведенных проверок;</w:t>
      </w:r>
    </w:p>
    <w:p>
      <w:pPr>
        <w:ind w:firstLine="567"/>
        <w:jc w:val="both"/>
        <w:rPr>
          <w:rFonts w:cs="Times New Roman"/>
          <w:sz w:val="28"/>
          <w:szCs w:val="28"/>
          <w:lang w:val="ru-RU"/>
        </w:rPr>
      </w:pPr>
      <w:r>
        <w:rPr>
          <w:rFonts w:cs="Times New Roman"/>
          <w:sz w:val="28"/>
          <w:szCs w:val="28"/>
          <w:lang w:val="ru-RU"/>
        </w:rPr>
        <w:t>и) предостережения о недопустимости нарушения обязательных требований, возражения на них, уведомления об их исполнении;</w:t>
      </w:r>
    </w:p>
    <w:p>
      <w:pPr>
        <w:ind w:firstLine="567"/>
        <w:jc w:val="both"/>
        <w:rPr>
          <w:rFonts w:cs="Times New Roman"/>
          <w:sz w:val="28"/>
          <w:szCs w:val="28"/>
          <w:lang w:val="ru-RU"/>
        </w:rPr>
      </w:pPr>
      <w:r>
        <w:rPr>
          <w:rFonts w:cs="Times New Roman"/>
          <w:sz w:val="28"/>
          <w:szCs w:val="28"/>
          <w:lang w:val="ru-RU"/>
        </w:rPr>
        <w:t>к) программы профилактики нарушения обязательных требований и данные об их исполнении;</w:t>
      </w:r>
    </w:p>
    <w:p>
      <w:pPr>
        <w:ind w:firstLine="567"/>
        <w:jc w:val="both"/>
        <w:rPr>
          <w:rFonts w:cs="Times New Roman"/>
          <w:sz w:val="28"/>
          <w:szCs w:val="28"/>
          <w:lang w:val="ru-RU"/>
        </w:rPr>
      </w:pPr>
      <w:r>
        <w:rPr>
          <w:rFonts w:cs="Times New Roman"/>
          <w:sz w:val="28"/>
          <w:szCs w:val="28"/>
          <w:lang w:val="ru-RU"/>
        </w:rPr>
        <w:t>л) задания на проведение мероприятий 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 и оформленные результаты проведения таких мероприятий.</w:t>
      </w:r>
    </w:p>
    <w:bookmarkEnd w:id="245"/>
    <w:p>
      <w:pPr>
        <w:ind w:firstLine="567"/>
        <w:jc w:val="both"/>
        <w:rPr>
          <w:rFonts w:cs="Times New Roman"/>
          <w:sz w:val="28"/>
          <w:szCs w:val="28"/>
          <w:lang w:val="ru-RU"/>
        </w:rPr>
      </w:pPr>
      <w:bookmarkStart w:id="246" w:name="sub_20006"/>
      <w:r>
        <w:rPr>
          <w:rFonts w:cs="Times New Roman"/>
          <w:sz w:val="28"/>
          <w:szCs w:val="28"/>
          <w:lang w:val="ru-RU"/>
        </w:rPr>
        <w:t>6.</w:t>
      </w:r>
      <w:r>
        <w:rPr>
          <w:rFonts w:cs="Times New Roman"/>
          <w:sz w:val="28"/>
          <w:szCs w:val="28"/>
        </w:rPr>
        <w:t> </w:t>
      </w:r>
      <w:r>
        <w:rPr>
          <w:rFonts w:cs="Times New Roman"/>
          <w:sz w:val="28"/>
          <w:szCs w:val="28"/>
          <w:lang w:val="ru-RU"/>
        </w:rPr>
        <w:t>На основании указанных в пункте</w:t>
      </w:r>
      <w:r>
        <w:rPr>
          <w:rFonts w:cs="Times New Roman"/>
          <w:sz w:val="28"/>
          <w:szCs w:val="28"/>
        </w:rPr>
        <w:t> </w:t>
      </w:r>
      <w:r>
        <w:rPr>
          <w:rFonts w:cs="Times New Roman"/>
          <w:sz w:val="28"/>
          <w:szCs w:val="28"/>
          <w:lang w:val="ru-RU"/>
        </w:rPr>
        <w:t>5 документов и сведений специалистами Администрации, уполномоченными на осуществление муниципального контроля, готовятся материалы по расчету, анализу и оценке показателей эффективности (далее – данные мониторинга).</w:t>
      </w:r>
    </w:p>
    <w:bookmarkEnd w:id="246"/>
    <w:p>
      <w:pPr>
        <w:ind w:firstLine="567"/>
        <w:jc w:val="both"/>
        <w:rPr>
          <w:rFonts w:cs="Times New Roman"/>
          <w:sz w:val="28"/>
          <w:szCs w:val="28"/>
          <w:lang w:val="ru-RU"/>
        </w:rPr>
      </w:pPr>
      <w:bookmarkStart w:id="247" w:name="sub_20007"/>
      <w:r>
        <w:rPr>
          <w:rFonts w:cs="Times New Roman"/>
          <w:sz w:val="28"/>
          <w:szCs w:val="28"/>
          <w:lang w:val="ru-RU"/>
        </w:rPr>
        <w:t>7. Данные мониторинга включаются Администрацией в доклады о муниципальном контроле в соответствующих сферах деятельности и об эффективности указанного контроля (надзора).</w:t>
      </w:r>
    </w:p>
    <w:p>
      <w:pPr>
        <w:ind w:firstLine="567"/>
        <w:jc w:val="both"/>
        <w:rPr>
          <w:rFonts w:cs="Times New Roman"/>
          <w:sz w:val="28"/>
          <w:szCs w:val="28"/>
          <w:lang w:val="ru-RU"/>
        </w:rPr>
      </w:pPr>
      <w:r>
        <w:rPr>
          <w:rFonts w:cs="Times New Roman"/>
          <w:sz w:val="28"/>
          <w:szCs w:val="28"/>
          <w:lang w:val="ru-RU"/>
        </w:rPr>
        <w:t>8.</w:t>
      </w:r>
      <w:r>
        <w:rPr>
          <w:rFonts w:cs="Times New Roman"/>
          <w:sz w:val="28"/>
          <w:szCs w:val="28"/>
        </w:rPr>
        <w:t> </w:t>
      </w:r>
      <w:r>
        <w:rPr>
          <w:rFonts w:cs="Times New Roman"/>
          <w:sz w:val="28"/>
          <w:szCs w:val="28"/>
          <w:lang w:val="ru-RU"/>
        </w:rPr>
        <w:t>Данные мониторинга используются Администрацией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bookmarkEnd w:id="247"/>
    <w:p>
      <w:pPr>
        <w:ind w:firstLine="567"/>
        <w:jc w:val="center"/>
        <w:rPr>
          <w:rFonts w:cs="Times New Roman"/>
          <w:sz w:val="28"/>
          <w:szCs w:val="28"/>
          <w:lang w:val="ru-RU"/>
        </w:rPr>
      </w:pPr>
      <w:r>
        <w:rPr>
          <w:rFonts w:cs="Times New Roman"/>
          <w:sz w:val="28"/>
          <w:szCs w:val="28"/>
          <w:lang w:val="ru-RU"/>
        </w:rPr>
        <w:t>__________________</w:t>
      </w:r>
    </w:p>
    <w:p/>
    <w:p>
      <w:pPr>
        <w:keepNext/>
        <w:spacing w:after="0" w:line="240" w:lineRule="auto"/>
        <w:jc w:val="center"/>
        <w:outlineLvl w:val="0"/>
        <w:rPr>
          <w:rFonts w:ascii="Times New Roman" w:hAnsi="Times New Roman"/>
          <w:b/>
          <w:bCs/>
          <w:sz w:val="28"/>
          <w:szCs w:val="28"/>
        </w:rPr>
      </w:pPr>
      <w:r>
        <w:rPr>
          <w:rFonts w:ascii="Times New Roman" w:hAnsi="Times New Roman"/>
          <w:b/>
          <w:bCs/>
          <w:sz w:val="28"/>
          <w:szCs w:val="28"/>
        </w:rPr>
        <w:t>Российская Федерация</w:t>
      </w:r>
    </w:p>
    <w:p>
      <w:pPr>
        <w:spacing w:after="0" w:line="240" w:lineRule="auto"/>
        <w:jc w:val="center"/>
        <w:rPr>
          <w:rFonts w:ascii="Times New Roman" w:hAnsi="Times New Roman"/>
          <w:b/>
          <w:bCs/>
          <w:sz w:val="28"/>
          <w:szCs w:val="28"/>
        </w:rPr>
      </w:pPr>
      <w:r>
        <w:rPr>
          <w:rFonts w:ascii="Times New Roman" w:hAnsi="Times New Roman"/>
          <w:b/>
          <w:bCs/>
          <w:sz w:val="28"/>
          <w:szCs w:val="28"/>
        </w:rPr>
        <w:t>Новгородская область Старорусский район</w:t>
      </w:r>
    </w:p>
    <w:p>
      <w:pPr>
        <w:keepNext/>
        <w:spacing w:after="0" w:line="240" w:lineRule="auto"/>
        <w:jc w:val="center"/>
        <w:outlineLvl w:val="1"/>
        <w:rPr>
          <w:rFonts w:ascii="Times New Roman" w:hAnsi="Times New Roman"/>
          <w:b/>
          <w:bCs/>
          <w:sz w:val="28"/>
          <w:szCs w:val="28"/>
        </w:rPr>
      </w:pPr>
      <w:r>
        <w:rPr>
          <w:rFonts w:ascii="Times New Roman" w:hAnsi="Times New Roman"/>
          <w:b/>
          <w:bCs/>
          <w:sz w:val="28"/>
          <w:szCs w:val="28"/>
        </w:rPr>
        <w:t xml:space="preserve">Администрация </w:t>
      </w:r>
      <w:r>
        <w:rPr>
          <w:rFonts w:ascii="Times New Roman" w:hAnsi="Times New Roman"/>
          <w:b/>
          <w:bCs/>
          <w:sz w:val="28"/>
          <w:szCs w:val="28"/>
          <w:lang w:val="ru-RU"/>
        </w:rPr>
        <w:t>Новосельского</w:t>
      </w:r>
      <w:r>
        <w:rPr>
          <w:rFonts w:ascii="Times New Roman" w:hAnsi="Times New Roman"/>
          <w:b/>
          <w:bCs/>
          <w:sz w:val="28"/>
          <w:szCs w:val="28"/>
        </w:rPr>
        <w:t xml:space="preserve"> сельского поселения</w:t>
      </w:r>
    </w:p>
    <w:p>
      <w:pPr>
        <w:spacing w:after="0" w:line="240" w:lineRule="auto"/>
        <w:jc w:val="both"/>
        <w:rPr>
          <w:rFonts w:ascii="Times New Roman" w:hAnsi="Times New Roman"/>
          <w:sz w:val="28"/>
          <w:szCs w:val="28"/>
        </w:rPr>
      </w:pPr>
    </w:p>
    <w:p>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pPr>
        <w:spacing w:after="0" w:line="240" w:lineRule="auto"/>
        <w:jc w:val="both"/>
        <w:rPr>
          <w:rFonts w:ascii="Times New Roman" w:hAnsi="Times New Roman"/>
          <w:sz w:val="28"/>
          <w:szCs w:val="28"/>
        </w:rPr>
      </w:pPr>
    </w:p>
    <w:p>
      <w:pPr>
        <w:spacing w:after="0" w:line="240" w:lineRule="auto"/>
        <w:jc w:val="left"/>
        <w:rPr>
          <w:rFonts w:ascii="Times New Roman" w:hAnsi="Times New Roman"/>
          <w:sz w:val="28"/>
          <w:szCs w:val="28"/>
        </w:rPr>
      </w:pPr>
      <w:r>
        <w:rPr>
          <w:rFonts w:ascii="Times New Roman" w:hAnsi="Times New Roman"/>
          <w:sz w:val="28"/>
          <w:szCs w:val="28"/>
        </w:rPr>
        <w:t xml:space="preserve">от </w:t>
      </w:r>
      <w:r>
        <w:rPr>
          <w:rFonts w:ascii="Times New Roman" w:hAnsi="Times New Roman"/>
          <w:sz w:val="28"/>
          <w:szCs w:val="28"/>
          <w:lang w:val="ru-RU"/>
        </w:rPr>
        <w:t>21</w:t>
      </w:r>
      <w:r>
        <w:rPr>
          <w:rFonts w:ascii="Times New Roman" w:hAnsi="Times New Roman"/>
          <w:sz w:val="28"/>
          <w:szCs w:val="28"/>
        </w:rPr>
        <w:t>.</w:t>
      </w:r>
      <w:r>
        <w:rPr>
          <w:rFonts w:ascii="Times New Roman" w:hAnsi="Times New Roman"/>
          <w:sz w:val="28"/>
          <w:szCs w:val="28"/>
          <w:lang w:val="ru-RU"/>
        </w:rPr>
        <w:t>07</w:t>
      </w:r>
      <w:r>
        <w:rPr>
          <w:rFonts w:ascii="Times New Roman" w:hAnsi="Times New Roman"/>
          <w:sz w:val="28"/>
          <w:szCs w:val="28"/>
        </w:rPr>
        <w:t xml:space="preserve">.2020  № </w:t>
      </w:r>
      <w:r>
        <w:rPr>
          <w:rFonts w:ascii="Times New Roman" w:hAnsi="Times New Roman"/>
          <w:sz w:val="28"/>
          <w:szCs w:val="28"/>
          <w:lang w:val="ru-RU"/>
        </w:rPr>
        <w:t>89</w:t>
      </w:r>
      <w:r>
        <w:rPr>
          <w:rFonts w:ascii="Times New Roman" w:hAnsi="Times New Roman"/>
          <w:sz w:val="28"/>
          <w:szCs w:val="28"/>
        </w:rPr>
        <w:t xml:space="preserve"> </w:t>
      </w:r>
    </w:p>
    <w:p>
      <w:pPr>
        <w:spacing w:after="0" w:line="240" w:lineRule="auto"/>
        <w:jc w:val="left"/>
        <w:rPr>
          <w:rFonts w:ascii="Times New Roman" w:hAnsi="Times New Roman"/>
          <w:sz w:val="28"/>
          <w:szCs w:val="28"/>
        </w:rPr>
      </w:pPr>
      <w:r>
        <w:rPr>
          <w:rFonts w:ascii="Times New Roman" w:hAnsi="Times New Roman"/>
          <w:sz w:val="28"/>
          <w:szCs w:val="28"/>
          <w:lang w:val="ru-RU"/>
        </w:rPr>
        <w:t>п</w:t>
      </w:r>
      <w:r>
        <w:rPr>
          <w:rFonts w:ascii="Times New Roman" w:hAnsi="Times New Roman"/>
          <w:sz w:val="28"/>
          <w:szCs w:val="28"/>
        </w:rPr>
        <w:t xml:space="preserve">. </w:t>
      </w:r>
      <w:r>
        <w:rPr>
          <w:rFonts w:ascii="Times New Roman" w:hAnsi="Times New Roman"/>
          <w:sz w:val="28"/>
          <w:szCs w:val="28"/>
          <w:lang w:val="ru-RU"/>
        </w:rPr>
        <w:t>Новосельский</w:t>
      </w:r>
    </w:p>
    <w:p>
      <w:pPr>
        <w:spacing w:after="0" w:line="240" w:lineRule="auto"/>
        <w:jc w:val="center"/>
        <w:rPr>
          <w:rStyle w:val="12"/>
          <w:rFonts w:ascii="Times New Roman" w:hAnsi="Times New Roman"/>
          <w:sz w:val="28"/>
          <w:szCs w:val="28"/>
          <w:shd w:val="clear" w:color="auto" w:fill="FFFFFF"/>
        </w:rPr>
      </w:pPr>
    </w:p>
    <w:p>
      <w:pPr>
        <w:spacing w:after="0" w:line="240" w:lineRule="auto"/>
        <w:jc w:val="center"/>
        <w:rPr>
          <w:rFonts w:ascii="Times New Roman" w:hAnsi="Times New Roman"/>
          <w:sz w:val="28"/>
          <w:szCs w:val="28"/>
        </w:rPr>
      </w:pPr>
      <w:r>
        <w:rPr>
          <w:rStyle w:val="12"/>
          <w:rFonts w:ascii="Times New Roman" w:hAnsi="Times New Roman"/>
          <w:sz w:val="28"/>
          <w:szCs w:val="28"/>
          <w:shd w:val="clear" w:color="auto" w:fill="FFFFFF"/>
        </w:rPr>
        <w:t>Об утверждении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pPr>
        <w:spacing w:after="0" w:line="240" w:lineRule="auto"/>
        <w:rPr>
          <w:sz w:val="26"/>
          <w:szCs w:val="26"/>
        </w:rPr>
      </w:pPr>
    </w:p>
    <w:p>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В целях совершенствования организации работы по осуществлению муниципального контроля, профилактики нарушений юридическими лицами и индивидуальными предпринимателями обязательных требований, руководствуясь статьёй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Pr>
          <w:rFonts w:ascii="Times New Roman" w:hAnsi="Times New Roman"/>
          <w:sz w:val="28"/>
          <w:szCs w:val="28"/>
          <w:shd w:val="clear" w:color="auto" w:fill="FFFFFF"/>
          <w:lang w:val="ru-RU"/>
        </w:rPr>
        <w:t>Новосельского</w:t>
      </w:r>
      <w:r>
        <w:rPr>
          <w:rFonts w:ascii="Times New Roman" w:hAnsi="Times New Roman"/>
          <w:sz w:val="28"/>
          <w:szCs w:val="28"/>
          <w:shd w:val="clear" w:color="auto" w:fill="FFFFFF"/>
        </w:rPr>
        <w:t xml:space="preserve"> сельского поселения,  </w:t>
      </w:r>
      <w:r>
        <w:rPr>
          <w:rFonts w:ascii="Times New Roman" w:hAnsi="Times New Roman"/>
          <w:sz w:val="28"/>
          <w:szCs w:val="28"/>
        </w:rPr>
        <w:t xml:space="preserve">Администрация </w:t>
      </w:r>
      <w:r>
        <w:rPr>
          <w:rFonts w:ascii="Times New Roman" w:hAnsi="Times New Roman"/>
          <w:sz w:val="28"/>
          <w:szCs w:val="28"/>
          <w:lang w:val="ru-RU"/>
        </w:rPr>
        <w:t>Новосельского</w:t>
      </w:r>
      <w:r>
        <w:rPr>
          <w:rFonts w:ascii="Times New Roman" w:hAnsi="Times New Roman"/>
          <w:sz w:val="28"/>
          <w:szCs w:val="28"/>
        </w:rPr>
        <w:t xml:space="preserve"> сельского поселения</w:t>
      </w:r>
    </w:p>
    <w:p>
      <w:pPr>
        <w:widowControl w:val="0"/>
        <w:autoSpaceDE w:val="0"/>
        <w:autoSpaceDN w:val="0"/>
        <w:adjustRightInd w:val="0"/>
        <w:spacing w:after="0" w:line="240" w:lineRule="auto"/>
        <w:jc w:val="both"/>
        <w:rPr>
          <w:rFonts w:ascii="Times New Roman" w:hAnsi="Times New Roman"/>
          <w:b/>
          <w:spacing w:val="30"/>
          <w:sz w:val="28"/>
          <w:szCs w:val="28"/>
        </w:rPr>
      </w:pPr>
      <w:r>
        <w:rPr>
          <w:rFonts w:ascii="Times New Roman" w:hAnsi="Times New Roman"/>
          <w:b/>
          <w:spacing w:val="30"/>
          <w:sz w:val="28"/>
          <w:szCs w:val="28"/>
        </w:rPr>
        <w:t>ПОСТАНОВЛЯЕТ:</w:t>
      </w:r>
    </w:p>
    <w:p>
      <w:pPr>
        <w:pStyle w:val="6"/>
        <w:spacing w:before="0" w:beforeAutospacing="0" w:after="0" w:afterAutospacing="0"/>
        <w:jc w:val="both"/>
        <w:rPr>
          <w:sz w:val="28"/>
          <w:szCs w:val="28"/>
        </w:rPr>
      </w:pPr>
      <w:r>
        <w:rPr>
          <w:sz w:val="28"/>
          <w:szCs w:val="28"/>
        </w:rPr>
        <w:t xml:space="preserve">    1. Утвердить прилагаемые: </w:t>
      </w:r>
    </w:p>
    <w:p>
      <w:pPr>
        <w:pStyle w:val="6"/>
        <w:spacing w:before="0" w:beforeAutospacing="0" w:after="0" w:afterAutospacing="0"/>
        <w:jc w:val="both"/>
        <w:rPr>
          <w:sz w:val="28"/>
          <w:szCs w:val="28"/>
        </w:rPr>
      </w:pPr>
      <w:r>
        <w:rPr>
          <w:sz w:val="28"/>
          <w:szCs w:val="28"/>
        </w:rPr>
        <w:t xml:space="preserve">    1.1.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w:t>
      </w:r>
      <w:r>
        <w:rPr>
          <w:sz w:val="28"/>
          <w:szCs w:val="28"/>
          <w:lang w:val="ru-RU"/>
        </w:rPr>
        <w:t>Новосельского</w:t>
      </w:r>
      <w:r>
        <w:rPr>
          <w:sz w:val="28"/>
          <w:szCs w:val="28"/>
        </w:rPr>
        <w:t xml:space="preserve"> сельского поселения, а также текстов соответствующих нормативных правовых актов (Приложение 1).</w:t>
      </w:r>
    </w:p>
    <w:p>
      <w:pPr>
        <w:pStyle w:val="6"/>
        <w:spacing w:before="0" w:beforeAutospacing="0" w:after="0" w:afterAutospacing="0"/>
        <w:jc w:val="both"/>
        <w:rPr>
          <w:sz w:val="28"/>
          <w:szCs w:val="28"/>
        </w:rPr>
      </w:pPr>
      <w:r>
        <w:rPr>
          <w:sz w:val="28"/>
          <w:szCs w:val="28"/>
        </w:rPr>
        <w:t xml:space="preserve">    1.2.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w:t>
      </w:r>
      <w:r>
        <w:rPr>
          <w:sz w:val="28"/>
          <w:szCs w:val="28"/>
          <w:lang w:val="ru-RU"/>
        </w:rPr>
        <w:t>Новосельского</w:t>
      </w:r>
      <w:r>
        <w:rPr>
          <w:sz w:val="28"/>
          <w:szCs w:val="28"/>
        </w:rPr>
        <w:t xml:space="preserve"> сельского поселения, а также текстов соответствующих нормативных правовых актов  (Приложение 2). </w:t>
      </w:r>
    </w:p>
    <w:p>
      <w:pPr>
        <w:spacing w:after="0" w:line="240" w:lineRule="auto"/>
        <w:jc w:val="both"/>
        <w:rPr>
          <w:rFonts w:ascii="Times New Roman" w:hAnsi="Times New Roman"/>
          <w:sz w:val="28"/>
          <w:szCs w:val="28"/>
        </w:rPr>
      </w:pPr>
      <w:r>
        <w:rPr>
          <w:rFonts w:ascii="Times New Roman" w:hAnsi="Times New Roman"/>
          <w:sz w:val="28"/>
          <w:szCs w:val="28"/>
        </w:rPr>
        <w:t xml:space="preserve">     2. Опубликовать постановление в периодическом печатном издании «</w:t>
      </w:r>
      <w:r>
        <w:rPr>
          <w:rFonts w:ascii="Times New Roman" w:hAnsi="Times New Roman"/>
          <w:sz w:val="28"/>
          <w:szCs w:val="28"/>
          <w:lang w:val="ru-RU"/>
        </w:rPr>
        <w:t>Новосельский</w:t>
      </w:r>
      <w:r>
        <w:rPr>
          <w:rFonts w:ascii="Times New Roman" w:hAnsi="Times New Roman"/>
          <w:sz w:val="28"/>
          <w:szCs w:val="28"/>
        </w:rPr>
        <w:t xml:space="preserve"> вестник» и разместить на официальном сайте сельского поселения в информационно-телекоммуникационной сети «Интернет».</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b/>
          <w:sz w:val="28"/>
          <w:szCs w:val="28"/>
          <w:lang w:val="ru-RU"/>
        </w:rPr>
      </w:pPr>
      <w:r>
        <w:rPr>
          <w:rFonts w:ascii="Times New Roman" w:hAnsi="Times New Roman"/>
          <w:sz w:val="28"/>
          <w:szCs w:val="28"/>
        </w:rPr>
        <w:t xml:space="preserve"> </w:t>
      </w:r>
      <w:r>
        <w:rPr>
          <w:rFonts w:ascii="Times New Roman" w:hAnsi="Times New Roman"/>
          <w:b/>
          <w:sz w:val="28"/>
          <w:szCs w:val="28"/>
        </w:rPr>
        <w:t xml:space="preserve">Глава администрации                                                 </w:t>
      </w:r>
      <w:r>
        <w:rPr>
          <w:rFonts w:ascii="Times New Roman" w:hAnsi="Times New Roman"/>
          <w:b/>
          <w:sz w:val="28"/>
          <w:szCs w:val="28"/>
          <w:lang w:val="ru-RU"/>
        </w:rPr>
        <w:t>Л.М.Колесова</w:t>
      </w:r>
    </w:p>
    <w:p>
      <w:pPr>
        <w:tabs>
          <w:tab w:val="left" w:pos="9072"/>
        </w:tabs>
        <w:spacing w:after="0" w:line="240" w:lineRule="auto"/>
        <w:ind w:right="-31"/>
        <w:jc w:val="right"/>
        <w:rPr>
          <w:rFonts w:ascii="Times New Roman" w:hAnsi="Times New Roman"/>
        </w:rPr>
      </w:pPr>
    </w:p>
    <w:p>
      <w:pPr>
        <w:tabs>
          <w:tab w:val="left" w:pos="9072"/>
        </w:tabs>
        <w:spacing w:after="0" w:line="240" w:lineRule="auto"/>
        <w:ind w:right="-31"/>
        <w:jc w:val="right"/>
        <w:rPr>
          <w:rFonts w:ascii="Times New Roman" w:hAnsi="Times New Roman"/>
        </w:rPr>
      </w:pPr>
    </w:p>
    <w:p>
      <w:pPr>
        <w:tabs>
          <w:tab w:val="left" w:pos="9072"/>
        </w:tabs>
        <w:spacing w:after="0" w:line="240" w:lineRule="auto"/>
        <w:ind w:right="-31"/>
        <w:jc w:val="right"/>
        <w:rPr>
          <w:rFonts w:ascii="Times New Roman" w:hAnsi="Times New Roman"/>
        </w:rPr>
      </w:pPr>
    </w:p>
    <w:p>
      <w:pPr>
        <w:tabs>
          <w:tab w:val="left" w:pos="9072"/>
        </w:tabs>
        <w:spacing w:after="0" w:line="240" w:lineRule="auto"/>
        <w:ind w:right="-31"/>
        <w:jc w:val="right"/>
        <w:rPr>
          <w:rFonts w:ascii="Times New Roman" w:hAnsi="Times New Roman"/>
        </w:rPr>
      </w:pPr>
    </w:p>
    <w:p>
      <w:pPr>
        <w:tabs>
          <w:tab w:val="left" w:pos="9072"/>
        </w:tabs>
        <w:spacing w:after="0" w:line="240" w:lineRule="auto"/>
        <w:ind w:right="-31"/>
        <w:jc w:val="right"/>
        <w:rPr>
          <w:rFonts w:ascii="Times New Roman" w:hAnsi="Times New Roman"/>
        </w:rPr>
      </w:pPr>
      <w:r>
        <w:rPr>
          <w:rFonts w:ascii="Times New Roman" w:hAnsi="Times New Roman"/>
        </w:rPr>
        <w:t>Приложение 1</w:t>
      </w:r>
    </w:p>
    <w:p>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к постановлению </w:t>
      </w:r>
    </w:p>
    <w:p>
      <w:pPr>
        <w:widowControl w:val="0"/>
        <w:autoSpaceDE w:val="0"/>
        <w:autoSpaceDN w:val="0"/>
        <w:adjustRightInd w:val="0"/>
        <w:spacing w:after="0" w:line="240" w:lineRule="auto"/>
        <w:ind w:firstLine="708"/>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lang w:val="ru-RU"/>
        </w:rPr>
        <w:t>о</w:t>
      </w:r>
      <w:r>
        <w:rPr>
          <w:rFonts w:ascii="Times New Roman" w:hAnsi="Times New Roman"/>
          <w:sz w:val="20"/>
          <w:szCs w:val="20"/>
        </w:rPr>
        <w:t>т</w:t>
      </w:r>
      <w:r>
        <w:rPr>
          <w:rFonts w:ascii="Times New Roman" w:hAnsi="Times New Roman"/>
          <w:sz w:val="20"/>
          <w:szCs w:val="20"/>
          <w:lang w:val="ru-RU"/>
        </w:rPr>
        <w:t xml:space="preserve"> 21</w:t>
      </w:r>
      <w:r>
        <w:rPr>
          <w:rFonts w:ascii="Times New Roman" w:hAnsi="Times New Roman"/>
          <w:sz w:val="20"/>
          <w:szCs w:val="20"/>
        </w:rPr>
        <w:t>.07.2020 №</w:t>
      </w:r>
      <w:r>
        <w:rPr>
          <w:rFonts w:ascii="Times New Roman" w:hAnsi="Times New Roman"/>
          <w:sz w:val="20"/>
          <w:szCs w:val="20"/>
          <w:lang w:val="ru-RU"/>
        </w:rPr>
        <w:t xml:space="preserve"> 89</w:t>
      </w:r>
      <w:r>
        <w:rPr>
          <w:rFonts w:ascii="Times New Roman" w:hAnsi="Times New Roman"/>
          <w:sz w:val="20"/>
          <w:szCs w:val="20"/>
        </w:rPr>
        <w:t xml:space="preserve"> </w:t>
      </w:r>
    </w:p>
    <w:p>
      <w:pPr>
        <w:widowControl w:val="0"/>
        <w:autoSpaceDE w:val="0"/>
        <w:autoSpaceDN w:val="0"/>
        <w:adjustRightInd w:val="0"/>
        <w:spacing w:after="0" w:line="240" w:lineRule="auto"/>
        <w:ind w:firstLine="708"/>
        <w:jc w:val="right"/>
        <w:rPr>
          <w:rFonts w:ascii="Times New Roman" w:hAnsi="Times New Roman"/>
          <w:sz w:val="20"/>
          <w:szCs w:val="20"/>
        </w:rPr>
      </w:pPr>
    </w:p>
    <w:p>
      <w:pPr>
        <w:tabs>
          <w:tab w:val="left" w:pos="9072"/>
        </w:tabs>
        <w:spacing w:line="240" w:lineRule="auto"/>
        <w:ind w:right="-31"/>
        <w:jc w:val="center"/>
        <w:rPr>
          <w:sz w:val="24"/>
          <w:szCs w:val="24"/>
        </w:rPr>
      </w:pPr>
      <w:r>
        <w:rPr>
          <w:rFonts w:ascii="Times New Roman" w:hAnsi="Times New Roman"/>
          <w:b/>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местного значения </w:t>
      </w:r>
      <w:r>
        <w:rPr>
          <w:rFonts w:ascii="Times New Roman" w:hAnsi="Times New Roman"/>
          <w:b/>
          <w:sz w:val="28"/>
          <w:szCs w:val="28"/>
          <w:lang w:val="ru-RU"/>
        </w:rPr>
        <w:t>Новосельского</w:t>
      </w:r>
      <w:r>
        <w:rPr>
          <w:rFonts w:ascii="Times New Roman" w:hAnsi="Times New Roman"/>
          <w:b/>
          <w:sz w:val="28"/>
          <w:szCs w:val="28"/>
        </w:rPr>
        <w:t xml:space="preserve"> сельского поселения, а также текстов соответствующих нормативных правовых актов</w:t>
      </w:r>
    </w:p>
    <w:tbl>
      <w:tblPr>
        <w:tblStyle w:val="13"/>
        <w:tblW w:w="1481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2790"/>
        <w:gridCol w:w="2200"/>
        <w:gridCol w:w="2493"/>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559"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п/п</w:t>
            </w:r>
          </w:p>
        </w:tc>
        <w:tc>
          <w:tcPr>
            <w:tcW w:w="2790" w:type="dxa"/>
            <w:vAlign w:val="top"/>
          </w:tcPr>
          <w:p>
            <w:pPr>
              <w:pStyle w:val="6"/>
              <w:spacing w:before="0" w:beforeAutospacing="0" w:after="0" w:afterAutospacing="0"/>
              <w:jc w:val="center"/>
              <w:rPr>
                <w:color w:val="000000"/>
              </w:rPr>
            </w:pPr>
            <w:r>
              <w:rPr>
                <w:color w:val="000000"/>
              </w:rPr>
              <w:t>Наименование</w:t>
            </w:r>
          </w:p>
          <w:p>
            <w:pPr>
              <w:pStyle w:val="6"/>
              <w:spacing w:before="0" w:beforeAutospacing="0" w:after="0" w:afterAutospacing="0"/>
              <w:jc w:val="center"/>
              <w:rPr>
                <w:color w:val="000000"/>
              </w:rPr>
            </w:pPr>
            <w:r>
              <w:rPr>
                <w:color w:val="000000"/>
              </w:rPr>
              <w:t>и реквизиты акта</w:t>
            </w:r>
          </w:p>
          <w:p>
            <w:pPr>
              <w:spacing w:after="0" w:line="240" w:lineRule="auto"/>
              <w:jc w:val="center"/>
              <w:rPr>
                <w:rFonts w:ascii="Times New Roman" w:hAnsi="Times New Roman"/>
                <w:color w:val="000000"/>
                <w:sz w:val="24"/>
                <w:szCs w:val="24"/>
              </w:rPr>
            </w:pPr>
          </w:p>
        </w:tc>
        <w:tc>
          <w:tcPr>
            <w:tcW w:w="2200"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Краткое описание круга лиц и (или) перечня объектов, в отношении которых устанавливаются обязательные требования</w:t>
            </w:r>
          </w:p>
        </w:tc>
        <w:tc>
          <w:tcPr>
            <w:tcW w:w="2493" w:type="dxa"/>
            <w:vAlign w:val="top"/>
          </w:tcPr>
          <w:p>
            <w:pPr>
              <w:pStyle w:val="6"/>
              <w:spacing w:before="0" w:beforeAutospacing="0" w:after="0" w:afterAutospacing="0"/>
              <w:jc w:val="center"/>
              <w:rPr>
                <w:color w:val="000000"/>
              </w:rPr>
            </w:pPr>
            <w:r>
              <w:rPr>
                <w:color w:val="000000"/>
              </w:rPr>
              <w:t>Указание на структурные единицы акта, соблюдение которых оценивается при проведении мероприятий по контролю</w:t>
            </w:r>
          </w:p>
        </w:tc>
        <w:tc>
          <w:tcPr>
            <w:tcW w:w="6771"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Текст 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4813" w:type="dxa"/>
            <w:gridSpan w:val="5"/>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Кодексы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59"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790" w:type="dxa"/>
            <w:vAlign w:val="top"/>
          </w:tcPr>
          <w:p>
            <w:pPr>
              <w:pStyle w:val="2"/>
              <w:jc w:val="left"/>
              <w:rPr>
                <w:rFonts w:eastAsia="Times New Roman"/>
                <w:b w:val="0"/>
                <w:color w:val="000000"/>
                <w:sz w:val="24"/>
                <w:szCs w:val="24"/>
              </w:rPr>
            </w:pPr>
            <w:r>
              <w:rPr>
                <w:rStyle w:val="9"/>
                <w:rFonts w:eastAsia="Times New Roman"/>
                <w:b w:val="0"/>
                <w:i w:val="0"/>
                <w:color w:val="000000"/>
                <w:sz w:val="24"/>
                <w:szCs w:val="24"/>
              </w:rPr>
              <w:t>Кодекс</w:t>
            </w:r>
            <w:r>
              <w:rPr>
                <w:rFonts w:eastAsia="Times New Roman"/>
                <w:b w:val="0"/>
                <w:i/>
                <w:color w:val="000000"/>
                <w:sz w:val="24"/>
                <w:szCs w:val="24"/>
              </w:rPr>
              <w:t xml:space="preserve"> </w:t>
            </w:r>
            <w:r>
              <w:rPr>
                <w:rFonts w:eastAsia="Times New Roman"/>
                <w:b w:val="0"/>
                <w:color w:val="000000"/>
                <w:sz w:val="24"/>
                <w:szCs w:val="24"/>
              </w:rPr>
              <w:t xml:space="preserve">Российской Федерации об </w:t>
            </w:r>
            <w:r>
              <w:rPr>
                <w:rStyle w:val="9"/>
                <w:rFonts w:eastAsia="Times New Roman"/>
                <w:b w:val="0"/>
                <w:i w:val="0"/>
                <w:color w:val="000000"/>
                <w:sz w:val="24"/>
                <w:szCs w:val="24"/>
              </w:rPr>
              <w:t>административных</w:t>
            </w:r>
            <w:r>
              <w:rPr>
                <w:rFonts w:eastAsia="Times New Roman"/>
                <w:b w:val="0"/>
                <w:i/>
                <w:color w:val="000000"/>
                <w:sz w:val="24"/>
                <w:szCs w:val="24"/>
              </w:rPr>
              <w:t xml:space="preserve"> </w:t>
            </w:r>
            <w:r>
              <w:rPr>
                <w:rStyle w:val="9"/>
                <w:rFonts w:eastAsia="Times New Roman"/>
                <w:b w:val="0"/>
                <w:i w:val="0"/>
                <w:color w:val="000000"/>
                <w:sz w:val="24"/>
                <w:szCs w:val="24"/>
              </w:rPr>
              <w:t xml:space="preserve">правонарушениях </w:t>
            </w:r>
            <w:r>
              <w:rPr>
                <w:rFonts w:eastAsia="Times New Roman"/>
                <w:b w:val="0"/>
                <w:color w:val="000000"/>
                <w:sz w:val="24"/>
                <w:szCs w:val="24"/>
              </w:rPr>
              <w:t xml:space="preserve">от 30 декабря 2001 г. № 195-ФЗ </w:t>
            </w:r>
          </w:p>
        </w:tc>
        <w:tc>
          <w:tcPr>
            <w:tcW w:w="2200" w:type="dxa"/>
            <w:vAlign w:val="top"/>
          </w:tcPr>
          <w:p>
            <w:pPr>
              <w:pStyle w:val="6"/>
              <w:spacing w:before="0" w:beforeAutospacing="0" w:after="0" w:afterAutospacing="0"/>
              <w:jc w:val="center"/>
              <w:rPr>
                <w:color w:val="000000"/>
              </w:rPr>
            </w:pPr>
            <w:r>
              <w:rPr>
                <w:color w:val="000000"/>
              </w:rPr>
              <w:t>юридические лица,</w:t>
            </w:r>
          </w:p>
          <w:p>
            <w:pPr>
              <w:pStyle w:val="6"/>
              <w:spacing w:before="0" w:beforeAutospacing="0" w:after="0" w:afterAutospacing="0"/>
              <w:jc w:val="center"/>
              <w:rPr>
                <w:color w:val="000000"/>
              </w:rPr>
            </w:pPr>
            <w:r>
              <w:rPr>
                <w:color w:val="000000"/>
              </w:rPr>
              <w:t xml:space="preserve">индивидуальные предприниматели </w:t>
            </w:r>
          </w:p>
          <w:p>
            <w:pPr>
              <w:spacing w:after="0" w:line="240" w:lineRule="auto"/>
              <w:jc w:val="center"/>
              <w:rPr>
                <w:rFonts w:ascii="Times New Roman" w:hAnsi="Times New Roman"/>
                <w:color w:val="000000"/>
                <w:sz w:val="24"/>
                <w:szCs w:val="24"/>
              </w:rPr>
            </w:pPr>
          </w:p>
        </w:tc>
        <w:tc>
          <w:tcPr>
            <w:tcW w:w="2493"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статья 11.21</w:t>
            </w:r>
          </w:p>
          <w:p>
            <w:pPr>
              <w:spacing w:after="0" w:line="240" w:lineRule="auto"/>
              <w:jc w:val="center"/>
              <w:rPr>
                <w:rFonts w:ascii="Times New Roman" w:hAnsi="Times New Roman"/>
                <w:color w:val="000000"/>
                <w:sz w:val="24"/>
                <w:szCs w:val="24"/>
              </w:rPr>
            </w:pPr>
          </w:p>
        </w:tc>
        <w:tc>
          <w:tcPr>
            <w:tcW w:w="6771" w:type="dxa"/>
            <w:vAlign w:val="top"/>
          </w:tcPr>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влечет предупреждение или наложение административного штрафа в размере до трехсот рублей.</w:t>
            </w:r>
          </w:p>
          <w:p>
            <w:pPr>
              <w:spacing w:after="0" w:line="240" w:lineRule="auto"/>
              <w:jc w:val="both"/>
              <w:rPr>
                <w:rFonts w:ascii="Times New Roman" w:hAnsi="Times New Roman"/>
                <w:sz w:val="24"/>
                <w:szCs w:val="24"/>
              </w:rPr>
            </w:pPr>
            <w:r>
              <w:rPr>
                <w:rFonts w:ascii="Times New Roman" w:hAnsi="Times New Roman"/>
                <w:color w:val="000000"/>
                <w:sz w:val="24"/>
                <w:szCs w:val="24"/>
              </w:rPr>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4813" w:type="dxa"/>
            <w:gridSpan w:val="5"/>
            <w:vAlign w:val="top"/>
          </w:tcPr>
          <w:p>
            <w:pPr>
              <w:pStyle w:val="24"/>
              <w:shd w:val="clear" w:color="auto" w:fill="FFFFFF"/>
              <w:spacing w:before="0" w:beforeAutospacing="0" w:after="0" w:afterAutospacing="0"/>
              <w:jc w:val="center"/>
              <w:rPr>
                <w:color w:val="000000"/>
              </w:rPr>
            </w:pPr>
            <w:r>
              <w:rPr>
                <w:color w:val="000000"/>
              </w:rPr>
              <w:t>Федеральные законы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559" w:type="dxa"/>
            <w:vMerge w:val="restart"/>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2790" w:type="dxa"/>
            <w:vMerge w:val="restart"/>
            <w:vAlign w:val="top"/>
          </w:tcPr>
          <w:p>
            <w:pPr>
              <w:pStyle w:val="2"/>
              <w:jc w:val="left"/>
              <w:rPr>
                <w:rStyle w:val="9"/>
                <w:rFonts w:eastAsia="Times New Roman"/>
                <w:b w:val="0"/>
                <w:i w:val="0"/>
                <w:iCs w:val="0"/>
                <w:color w:val="000000"/>
                <w:sz w:val="24"/>
                <w:szCs w:val="24"/>
              </w:rPr>
            </w:pPr>
            <w:r>
              <w:rPr>
                <w:sz w:val="24"/>
                <w:szCs w:val="24"/>
              </w:rPr>
              <w:fldChar w:fldCharType="begin"/>
            </w:r>
            <w:r>
              <w:rPr>
                <w:sz w:val="24"/>
                <w:szCs w:val="24"/>
              </w:rPr>
              <w:instrText xml:space="preserve">HYPERLINK "garantf1://12064247.0/"</w:instrText>
            </w:r>
            <w:r>
              <w:rPr>
                <w:sz w:val="24"/>
                <w:szCs w:val="24"/>
              </w:rPr>
              <w:fldChar w:fldCharType="separate"/>
            </w:r>
            <w:r>
              <w:rPr>
                <w:rStyle w:val="25"/>
                <w:rFonts w:eastAsia="Times New Roman"/>
                <w:b w:val="0"/>
                <w:bCs w:val="0"/>
                <w:color w:val="000000"/>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fldChar w:fldCharType="end"/>
            </w:r>
            <w:r>
              <w:rPr>
                <w:rFonts w:eastAsia="Times New Roman"/>
                <w:b w:val="0"/>
                <w:color w:val="000000"/>
                <w:sz w:val="24"/>
                <w:szCs w:val="24"/>
              </w:rPr>
              <w:t xml:space="preserve"> </w:t>
            </w:r>
          </w:p>
        </w:tc>
        <w:tc>
          <w:tcPr>
            <w:tcW w:w="2200" w:type="dxa"/>
            <w:vMerge w:val="restart"/>
            <w:vAlign w:val="top"/>
          </w:tcPr>
          <w:p>
            <w:pPr>
              <w:pStyle w:val="6"/>
              <w:spacing w:before="0" w:beforeAutospacing="0" w:after="0" w:afterAutospacing="0"/>
              <w:jc w:val="center"/>
              <w:rPr>
                <w:color w:val="000000"/>
              </w:rPr>
            </w:pPr>
            <w:r>
              <w:rPr>
                <w:color w:val="000000"/>
              </w:rPr>
              <w:t>юридические лица,</w:t>
            </w:r>
          </w:p>
          <w:p>
            <w:pPr>
              <w:pStyle w:val="6"/>
              <w:spacing w:before="0" w:beforeAutospacing="0" w:after="0" w:afterAutospacing="0"/>
              <w:jc w:val="center"/>
              <w:rPr>
                <w:color w:val="000000"/>
              </w:rPr>
            </w:pPr>
            <w:r>
              <w:rPr>
                <w:color w:val="000000"/>
              </w:rPr>
              <w:t>индивидуальные предприниматели</w:t>
            </w:r>
          </w:p>
          <w:p>
            <w:pPr>
              <w:pStyle w:val="6"/>
              <w:spacing w:before="0" w:beforeAutospacing="0" w:after="0" w:afterAutospacing="0"/>
              <w:jc w:val="center"/>
              <w:rPr>
                <w:color w:val="000000"/>
              </w:rPr>
            </w:pPr>
          </w:p>
        </w:tc>
        <w:tc>
          <w:tcPr>
            <w:tcW w:w="2493"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часть 1 статьи 9 </w:t>
            </w:r>
          </w:p>
          <w:p>
            <w:pPr>
              <w:spacing w:after="0" w:line="240" w:lineRule="auto"/>
              <w:jc w:val="center"/>
              <w:rPr>
                <w:rFonts w:ascii="Times New Roman" w:hAnsi="Times New Roman"/>
                <w:color w:val="000000"/>
                <w:sz w:val="24"/>
                <w:szCs w:val="24"/>
              </w:rPr>
            </w:pPr>
          </w:p>
        </w:tc>
        <w:tc>
          <w:tcPr>
            <w:tcW w:w="6771" w:type="dxa"/>
            <w:vAlign w:val="top"/>
          </w:tcPr>
          <w:p>
            <w:pPr>
              <w:pStyle w:val="24"/>
              <w:shd w:val="clear" w:color="auto" w:fill="FFFFFF"/>
              <w:spacing w:before="0" w:beforeAutospacing="0" w:after="0" w:afterAutospacing="0"/>
              <w:jc w:val="both"/>
              <w:rPr>
                <w:color w:val="000000"/>
              </w:rPr>
            </w:pPr>
            <w:r>
              <w:rPr>
                <w:color w:val="00000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559" w:type="dxa"/>
            <w:vMerge w:val="continue"/>
            <w:vAlign w:val="center"/>
          </w:tcPr>
          <w:p>
            <w:pPr>
              <w:spacing w:after="0" w:line="240" w:lineRule="auto"/>
              <w:rPr>
                <w:rFonts w:ascii="Times New Roman" w:hAnsi="Times New Roman"/>
                <w:color w:val="000000"/>
                <w:sz w:val="24"/>
                <w:szCs w:val="24"/>
              </w:rPr>
            </w:pPr>
          </w:p>
        </w:tc>
        <w:tc>
          <w:tcPr>
            <w:tcW w:w="2790" w:type="dxa"/>
            <w:vMerge w:val="continue"/>
            <w:vAlign w:val="center"/>
          </w:tcPr>
          <w:p>
            <w:pPr>
              <w:spacing w:after="0" w:line="240" w:lineRule="auto"/>
              <w:rPr>
                <w:rStyle w:val="9"/>
                <w:rFonts w:ascii="Times New Roman" w:hAnsi="Times New Roman"/>
                <w:i w:val="0"/>
                <w:iCs w:val="0"/>
                <w:color w:val="000000"/>
                <w:sz w:val="24"/>
                <w:szCs w:val="24"/>
              </w:rPr>
            </w:pPr>
          </w:p>
        </w:tc>
        <w:tc>
          <w:tcPr>
            <w:tcW w:w="2200" w:type="dxa"/>
            <w:vMerge w:val="continue"/>
            <w:vAlign w:val="center"/>
          </w:tcPr>
          <w:p>
            <w:pPr>
              <w:spacing w:after="0" w:line="240" w:lineRule="auto"/>
              <w:rPr>
                <w:rFonts w:ascii="Times New Roman" w:hAnsi="Times New Roman"/>
                <w:color w:val="000000"/>
                <w:sz w:val="24"/>
                <w:szCs w:val="24"/>
              </w:rPr>
            </w:pPr>
          </w:p>
        </w:tc>
        <w:tc>
          <w:tcPr>
            <w:tcW w:w="2493"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часть 1 статьи 10</w:t>
            </w:r>
          </w:p>
        </w:tc>
        <w:tc>
          <w:tcPr>
            <w:tcW w:w="6771" w:type="dxa"/>
            <w:vAlign w:val="top"/>
          </w:tcPr>
          <w:p>
            <w:pPr>
              <w:pStyle w:val="24"/>
              <w:shd w:val="clear" w:color="auto" w:fill="FFFFFF"/>
              <w:spacing w:before="0" w:beforeAutospacing="0" w:after="0" w:afterAutospacing="0"/>
              <w:jc w:val="both"/>
              <w:rPr>
                <w:color w:val="000000"/>
              </w:rPr>
            </w:pPr>
            <w:r>
              <w:rPr>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559" w:type="dxa"/>
            <w:vMerge w:val="continue"/>
            <w:vAlign w:val="center"/>
          </w:tcPr>
          <w:p>
            <w:pPr>
              <w:spacing w:after="0" w:line="240" w:lineRule="auto"/>
              <w:rPr>
                <w:rFonts w:ascii="Times New Roman" w:hAnsi="Times New Roman"/>
                <w:color w:val="000000"/>
                <w:sz w:val="24"/>
                <w:szCs w:val="24"/>
              </w:rPr>
            </w:pPr>
          </w:p>
        </w:tc>
        <w:tc>
          <w:tcPr>
            <w:tcW w:w="2790" w:type="dxa"/>
            <w:vMerge w:val="continue"/>
            <w:vAlign w:val="center"/>
          </w:tcPr>
          <w:p>
            <w:pPr>
              <w:spacing w:after="0" w:line="240" w:lineRule="auto"/>
              <w:rPr>
                <w:rStyle w:val="9"/>
                <w:rFonts w:ascii="Times New Roman" w:hAnsi="Times New Roman"/>
                <w:i w:val="0"/>
                <w:iCs w:val="0"/>
                <w:color w:val="000000"/>
                <w:sz w:val="24"/>
                <w:szCs w:val="24"/>
              </w:rPr>
            </w:pPr>
          </w:p>
        </w:tc>
        <w:tc>
          <w:tcPr>
            <w:tcW w:w="2200" w:type="dxa"/>
            <w:vMerge w:val="continue"/>
            <w:vAlign w:val="center"/>
          </w:tcPr>
          <w:p>
            <w:pPr>
              <w:spacing w:after="0" w:line="240" w:lineRule="auto"/>
              <w:rPr>
                <w:rFonts w:ascii="Times New Roman" w:hAnsi="Times New Roman"/>
                <w:color w:val="000000"/>
                <w:sz w:val="24"/>
                <w:szCs w:val="24"/>
              </w:rPr>
            </w:pPr>
          </w:p>
        </w:tc>
        <w:tc>
          <w:tcPr>
            <w:tcW w:w="2493"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часть 1 статьи 11</w:t>
            </w:r>
          </w:p>
        </w:tc>
        <w:tc>
          <w:tcPr>
            <w:tcW w:w="6771" w:type="dxa"/>
            <w:vAlign w:val="top"/>
          </w:tcPr>
          <w:p>
            <w:pPr>
              <w:pStyle w:val="24"/>
              <w:shd w:val="clear" w:color="auto" w:fill="FFFFFF"/>
              <w:spacing w:before="0" w:beforeAutospacing="0" w:after="0" w:afterAutospacing="0"/>
              <w:jc w:val="both"/>
              <w:rPr>
                <w:color w:val="000000"/>
              </w:rPr>
            </w:pPr>
            <w:r>
              <w:rPr>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559" w:type="dxa"/>
            <w:vMerge w:val="continue"/>
            <w:vAlign w:val="center"/>
          </w:tcPr>
          <w:p>
            <w:pPr>
              <w:spacing w:after="0" w:line="240" w:lineRule="auto"/>
              <w:rPr>
                <w:rFonts w:ascii="Times New Roman" w:hAnsi="Times New Roman"/>
                <w:color w:val="000000"/>
                <w:sz w:val="24"/>
                <w:szCs w:val="24"/>
              </w:rPr>
            </w:pPr>
          </w:p>
        </w:tc>
        <w:tc>
          <w:tcPr>
            <w:tcW w:w="2790" w:type="dxa"/>
            <w:vMerge w:val="continue"/>
            <w:vAlign w:val="center"/>
          </w:tcPr>
          <w:p>
            <w:pPr>
              <w:spacing w:after="0" w:line="240" w:lineRule="auto"/>
              <w:rPr>
                <w:rStyle w:val="9"/>
                <w:rFonts w:ascii="Times New Roman" w:hAnsi="Times New Roman"/>
                <w:i w:val="0"/>
                <w:iCs w:val="0"/>
                <w:color w:val="000000"/>
                <w:sz w:val="24"/>
                <w:szCs w:val="24"/>
              </w:rPr>
            </w:pPr>
          </w:p>
        </w:tc>
        <w:tc>
          <w:tcPr>
            <w:tcW w:w="2200" w:type="dxa"/>
            <w:vMerge w:val="continue"/>
            <w:vAlign w:val="center"/>
          </w:tcPr>
          <w:p>
            <w:pPr>
              <w:spacing w:after="0" w:line="240" w:lineRule="auto"/>
              <w:rPr>
                <w:rFonts w:ascii="Times New Roman" w:hAnsi="Times New Roman"/>
                <w:color w:val="000000"/>
                <w:sz w:val="24"/>
                <w:szCs w:val="24"/>
              </w:rPr>
            </w:pPr>
          </w:p>
        </w:tc>
        <w:tc>
          <w:tcPr>
            <w:tcW w:w="2493"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часть 1 статьи 12</w:t>
            </w:r>
            <w:r>
              <w:rPr>
                <w:rFonts w:ascii="Times New Roman" w:hAnsi="Times New Roman"/>
                <w:b/>
                <w:color w:val="000000"/>
                <w:sz w:val="24"/>
                <w:szCs w:val="24"/>
              </w:rPr>
              <w:t xml:space="preserve"> </w:t>
            </w:r>
          </w:p>
          <w:p>
            <w:pPr>
              <w:spacing w:after="0" w:line="240" w:lineRule="auto"/>
              <w:jc w:val="center"/>
              <w:rPr>
                <w:rFonts w:ascii="Times New Roman" w:hAnsi="Times New Roman"/>
                <w:color w:val="000000"/>
                <w:sz w:val="24"/>
                <w:szCs w:val="24"/>
              </w:rPr>
            </w:pPr>
          </w:p>
        </w:tc>
        <w:tc>
          <w:tcPr>
            <w:tcW w:w="6771" w:type="dxa"/>
            <w:vAlign w:val="top"/>
          </w:tcPr>
          <w:p>
            <w:pPr>
              <w:pStyle w:val="24"/>
              <w:shd w:val="clear" w:color="auto" w:fill="FFFFFF"/>
              <w:spacing w:before="0" w:beforeAutospacing="0" w:after="0" w:afterAutospacing="0"/>
              <w:jc w:val="both"/>
              <w:rPr>
                <w:color w:val="000000"/>
              </w:rPr>
            </w:pPr>
            <w:r>
              <w:rPr>
                <w:color w:val="00000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9" w:type="dxa"/>
            <w:vMerge w:val="restart"/>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790" w:type="dxa"/>
            <w:vMerge w:val="restart"/>
            <w:vAlign w:val="top"/>
          </w:tcPr>
          <w:p>
            <w:pPr>
              <w:pStyle w:val="2"/>
              <w:jc w:val="left"/>
              <w:rPr>
                <w:rStyle w:val="9"/>
                <w:rFonts w:eastAsia="Times New Roman"/>
                <w:b w:val="0"/>
                <w:i w:val="0"/>
                <w:color w:val="000000"/>
                <w:sz w:val="24"/>
                <w:szCs w:val="24"/>
              </w:rPr>
            </w:pPr>
            <w:r>
              <w:rPr>
                <w:rStyle w:val="9"/>
                <w:rFonts w:eastAsia="Times New Roman"/>
                <w:b w:val="0"/>
                <w:i w:val="0"/>
                <w:color w:val="000000"/>
                <w:sz w:val="24"/>
                <w:szCs w:val="24"/>
              </w:rPr>
              <w:t>Федеральный</w:t>
            </w:r>
            <w:r>
              <w:rPr>
                <w:rFonts w:eastAsia="Times New Roman"/>
                <w:b w:val="0"/>
                <w:i/>
                <w:color w:val="000000"/>
                <w:sz w:val="24"/>
                <w:szCs w:val="24"/>
              </w:rPr>
              <w:t xml:space="preserve"> </w:t>
            </w:r>
            <w:r>
              <w:rPr>
                <w:rStyle w:val="9"/>
                <w:rFonts w:eastAsia="Times New Roman"/>
                <w:b w:val="0"/>
                <w:i w:val="0"/>
                <w:color w:val="000000"/>
                <w:sz w:val="24"/>
                <w:szCs w:val="24"/>
              </w:rPr>
              <w:t>закон</w:t>
            </w:r>
            <w:r>
              <w:rPr>
                <w:rFonts w:eastAsia="Times New Roman"/>
                <w:b w:val="0"/>
                <w:i/>
                <w:color w:val="000000"/>
                <w:sz w:val="24"/>
                <w:szCs w:val="24"/>
              </w:rPr>
              <w:t xml:space="preserve"> </w:t>
            </w:r>
            <w:r>
              <w:rPr>
                <w:rFonts w:eastAsia="Times New Roman"/>
                <w:b w:val="0"/>
                <w:color w:val="000000"/>
                <w:sz w:val="24"/>
                <w:szCs w:val="24"/>
              </w:rPr>
              <w:t>от</w:t>
            </w:r>
            <w:r>
              <w:rPr>
                <w:rFonts w:eastAsia="Times New Roman"/>
                <w:b w:val="0"/>
                <w:i/>
                <w:color w:val="000000"/>
                <w:sz w:val="24"/>
                <w:szCs w:val="24"/>
              </w:rPr>
              <w:t xml:space="preserve"> </w:t>
            </w:r>
            <w:r>
              <w:rPr>
                <w:rStyle w:val="9"/>
                <w:rFonts w:eastAsia="Times New Roman"/>
                <w:b w:val="0"/>
                <w:i w:val="0"/>
                <w:color w:val="000000"/>
                <w:sz w:val="24"/>
                <w:szCs w:val="24"/>
              </w:rPr>
              <w:t>8</w:t>
            </w:r>
            <w:r>
              <w:rPr>
                <w:rFonts w:eastAsia="Times New Roman"/>
                <w:b w:val="0"/>
                <w:i/>
                <w:color w:val="000000"/>
                <w:sz w:val="24"/>
                <w:szCs w:val="24"/>
              </w:rPr>
              <w:t xml:space="preserve"> </w:t>
            </w:r>
            <w:r>
              <w:rPr>
                <w:rStyle w:val="9"/>
                <w:rFonts w:eastAsia="Times New Roman"/>
                <w:b w:val="0"/>
                <w:i w:val="0"/>
                <w:color w:val="000000"/>
                <w:sz w:val="24"/>
                <w:szCs w:val="24"/>
              </w:rPr>
              <w:t>ноября</w:t>
            </w:r>
            <w:r>
              <w:rPr>
                <w:rFonts w:eastAsia="Times New Roman"/>
                <w:b w:val="0"/>
                <w:i/>
                <w:color w:val="000000"/>
                <w:sz w:val="24"/>
                <w:szCs w:val="24"/>
              </w:rPr>
              <w:t xml:space="preserve"> </w:t>
            </w:r>
            <w:r>
              <w:rPr>
                <w:rStyle w:val="9"/>
                <w:rFonts w:eastAsia="Times New Roman"/>
                <w:b w:val="0"/>
                <w:i w:val="0"/>
                <w:color w:val="000000"/>
                <w:sz w:val="24"/>
                <w:szCs w:val="24"/>
              </w:rPr>
              <w:t>2007</w:t>
            </w:r>
            <w:r>
              <w:rPr>
                <w:rFonts w:eastAsia="Times New Roman"/>
                <w:b w:val="0"/>
                <w:i/>
                <w:color w:val="000000"/>
                <w:sz w:val="24"/>
                <w:szCs w:val="24"/>
              </w:rPr>
              <w:t> </w:t>
            </w:r>
            <w:r>
              <w:rPr>
                <w:rFonts w:eastAsia="Times New Roman"/>
                <w:b w:val="0"/>
                <w:color w:val="000000"/>
                <w:sz w:val="24"/>
                <w:szCs w:val="24"/>
              </w:rPr>
              <w:t>г. №</w:t>
            </w:r>
            <w:r>
              <w:rPr>
                <w:rFonts w:eastAsia="Times New Roman"/>
                <w:b w:val="0"/>
                <w:i/>
                <w:color w:val="000000"/>
                <w:sz w:val="24"/>
                <w:szCs w:val="24"/>
              </w:rPr>
              <w:t> </w:t>
            </w:r>
            <w:r>
              <w:rPr>
                <w:rStyle w:val="9"/>
                <w:rFonts w:eastAsia="Times New Roman"/>
                <w:b w:val="0"/>
                <w:i w:val="0"/>
                <w:color w:val="000000"/>
                <w:sz w:val="24"/>
                <w:szCs w:val="24"/>
              </w:rPr>
              <w:t>257</w:t>
            </w:r>
            <w:r>
              <w:rPr>
                <w:rFonts w:eastAsia="Times New Roman"/>
                <w:b w:val="0"/>
                <w:i/>
                <w:color w:val="000000"/>
                <w:sz w:val="24"/>
                <w:szCs w:val="24"/>
              </w:rPr>
              <w:t>-</w:t>
            </w:r>
            <w:r>
              <w:rPr>
                <w:rStyle w:val="9"/>
                <w:rFonts w:eastAsia="Times New Roman"/>
                <w:b w:val="0"/>
                <w:i w:val="0"/>
                <w:color w:val="000000"/>
                <w:sz w:val="24"/>
                <w:szCs w:val="24"/>
              </w:rPr>
              <w:t xml:space="preserve">ФЗ </w:t>
            </w:r>
            <w:r>
              <w:rPr>
                <w:rFonts w:eastAsia="Times New Roman"/>
                <w:b w:val="0"/>
                <w:color w:val="000000"/>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2200" w:type="dxa"/>
            <w:vMerge w:val="restart"/>
            <w:vAlign w:val="top"/>
          </w:tcPr>
          <w:p>
            <w:pPr>
              <w:pStyle w:val="6"/>
              <w:spacing w:before="0" w:beforeAutospacing="0" w:after="0" w:afterAutospacing="0"/>
              <w:jc w:val="center"/>
              <w:rPr>
                <w:color w:val="000000"/>
              </w:rPr>
            </w:pPr>
            <w:r>
              <w:rPr>
                <w:color w:val="000000"/>
              </w:rPr>
              <w:t>юридические лица,</w:t>
            </w:r>
          </w:p>
          <w:p>
            <w:pPr>
              <w:pStyle w:val="6"/>
              <w:spacing w:before="0" w:beforeAutospacing="0" w:after="0" w:afterAutospacing="0"/>
              <w:jc w:val="center"/>
              <w:rPr>
                <w:color w:val="000000"/>
              </w:rPr>
            </w:pPr>
            <w:r>
              <w:rPr>
                <w:color w:val="000000"/>
              </w:rPr>
              <w:t>индивидуальные предприниматели</w:t>
            </w:r>
          </w:p>
          <w:p>
            <w:pPr>
              <w:pStyle w:val="6"/>
              <w:spacing w:before="0" w:beforeAutospacing="0" w:after="0" w:afterAutospacing="0"/>
              <w:jc w:val="center"/>
              <w:rPr>
                <w:color w:val="000000"/>
              </w:rPr>
            </w:pPr>
          </w:p>
        </w:tc>
        <w:tc>
          <w:tcPr>
            <w:tcW w:w="2493"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пункты 8, 9, 10, 11, 12</w:t>
            </w:r>
          </w:p>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статьи 3</w:t>
            </w:r>
          </w:p>
        </w:tc>
        <w:tc>
          <w:tcPr>
            <w:tcW w:w="6771" w:type="dxa"/>
            <w:vAlign w:val="top"/>
          </w:tcPr>
          <w:p>
            <w:pPr>
              <w:spacing w:after="0" w:line="240" w:lineRule="auto"/>
              <w:jc w:val="both"/>
              <w:rPr>
                <w:rFonts w:ascii="Times New Roman" w:hAnsi="Times New Roman"/>
                <w:color w:val="000000"/>
                <w:sz w:val="24"/>
                <w:szCs w:val="24"/>
              </w:rPr>
            </w:pPr>
            <w:bookmarkStart w:id="248" w:name="sub_308"/>
            <w:r>
              <w:rPr>
                <w:rFonts w:ascii="Times New Roman" w:hAnsi="Times New Roman"/>
                <w:color w:val="000000"/>
                <w:sz w:val="24"/>
                <w:szCs w:val="24"/>
              </w:rPr>
              <w:t xml:space="preserve">8) </w:t>
            </w:r>
            <w:r>
              <w:rPr>
                <w:rFonts w:ascii="Times New Roman" w:hAnsi="Times New Roman"/>
                <w:bCs/>
                <w:color w:val="000000"/>
                <w:sz w:val="24"/>
                <w:szCs w:val="24"/>
              </w:rPr>
              <w:t>пользователи автомобильными дорогами</w:t>
            </w:r>
            <w:r>
              <w:rPr>
                <w:rFonts w:ascii="Times New Roman" w:hAnsi="Times New Roman"/>
                <w:color w:val="000000"/>
                <w:sz w:val="24"/>
                <w:szCs w:val="24"/>
              </w:rPr>
              <w:t xml:space="preserve"> - физические и юридические лица, использующие автомобильные дороги в качестве участников дорожного движения;</w:t>
            </w:r>
            <w:bookmarkEnd w:id="248"/>
          </w:p>
          <w:p>
            <w:pPr>
              <w:spacing w:after="0" w:line="240" w:lineRule="auto"/>
              <w:jc w:val="both"/>
              <w:rPr>
                <w:rFonts w:ascii="Times New Roman" w:hAnsi="Times New Roman"/>
                <w:color w:val="000000"/>
                <w:sz w:val="24"/>
                <w:szCs w:val="24"/>
              </w:rPr>
            </w:pPr>
            <w:bookmarkStart w:id="249" w:name="sub_309"/>
            <w:r>
              <w:rPr>
                <w:rFonts w:ascii="Times New Roman" w:hAnsi="Times New Roman"/>
                <w:color w:val="000000"/>
                <w:sz w:val="24"/>
                <w:szCs w:val="24"/>
              </w:rPr>
              <w:t xml:space="preserve">9) </w:t>
            </w:r>
            <w:r>
              <w:rPr>
                <w:rFonts w:ascii="Times New Roman" w:hAnsi="Times New Roman"/>
                <w:bCs/>
                <w:color w:val="000000"/>
                <w:sz w:val="24"/>
                <w:szCs w:val="24"/>
              </w:rPr>
              <w:t>реконструкция автомобильной дороги</w:t>
            </w:r>
            <w:r>
              <w:rPr>
                <w:rFonts w:ascii="Times New Roman" w:hAnsi="Times New Roman"/>
                <w:color w:val="000000"/>
                <w:sz w:val="24"/>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bookmarkEnd w:id="249"/>
          </w:p>
          <w:p>
            <w:pPr>
              <w:spacing w:after="0" w:line="240" w:lineRule="auto"/>
              <w:jc w:val="both"/>
              <w:rPr>
                <w:rFonts w:ascii="Times New Roman" w:hAnsi="Times New Roman"/>
                <w:color w:val="000000"/>
                <w:sz w:val="24"/>
                <w:szCs w:val="24"/>
              </w:rPr>
            </w:pPr>
            <w:bookmarkStart w:id="250" w:name="sub_310"/>
            <w:r>
              <w:rPr>
                <w:rFonts w:ascii="Times New Roman" w:hAnsi="Times New Roman"/>
                <w:color w:val="000000"/>
                <w:sz w:val="24"/>
                <w:szCs w:val="24"/>
              </w:rPr>
              <w:t xml:space="preserve">10) </w:t>
            </w:r>
            <w:r>
              <w:rPr>
                <w:rFonts w:ascii="Times New Roman" w:hAnsi="Times New Roman"/>
                <w:bCs/>
                <w:color w:val="000000"/>
                <w:sz w:val="24"/>
                <w:szCs w:val="24"/>
              </w:rPr>
              <w:t>капитальный ремонт автомобильной дороги</w:t>
            </w:r>
            <w:r>
              <w:rPr>
                <w:rFonts w:ascii="Times New Roman" w:hAnsi="Times New Roman"/>
                <w:color w:val="000000"/>
                <w:sz w:val="24"/>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bookmarkEnd w:id="250"/>
          </w:p>
          <w:p>
            <w:pPr>
              <w:spacing w:after="0" w:line="240" w:lineRule="auto"/>
              <w:jc w:val="both"/>
              <w:rPr>
                <w:rFonts w:ascii="Times New Roman" w:hAnsi="Times New Roman"/>
                <w:color w:val="000000"/>
                <w:sz w:val="24"/>
                <w:szCs w:val="24"/>
              </w:rPr>
            </w:pPr>
            <w:bookmarkStart w:id="251" w:name="sub_311"/>
            <w:r>
              <w:rPr>
                <w:rFonts w:ascii="Times New Roman" w:hAnsi="Times New Roman"/>
                <w:color w:val="000000"/>
                <w:sz w:val="24"/>
                <w:szCs w:val="24"/>
              </w:rPr>
              <w:t xml:space="preserve">11) </w:t>
            </w:r>
            <w:r>
              <w:rPr>
                <w:rFonts w:ascii="Times New Roman" w:hAnsi="Times New Roman"/>
                <w:bCs/>
                <w:color w:val="000000"/>
                <w:sz w:val="24"/>
                <w:szCs w:val="24"/>
              </w:rPr>
              <w:t>ремонт автомобильной дороги</w:t>
            </w:r>
            <w:r>
              <w:rPr>
                <w:rFonts w:ascii="Times New Roman" w:hAnsi="Times New Roman"/>
                <w:color w:val="000000"/>
                <w:sz w:val="24"/>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bookmarkEnd w:id="251"/>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bCs/>
                <w:color w:val="000000"/>
                <w:sz w:val="24"/>
                <w:szCs w:val="24"/>
              </w:rPr>
              <w:t>содержание автомобильной дороги</w:t>
            </w:r>
            <w:r>
              <w:rPr>
                <w:rFonts w:ascii="Times New Roman" w:hAnsi="Times New Roman"/>
                <w:color w:val="000000"/>
                <w:sz w:val="24"/>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9" w:type="dxa"/>
            <w:vMerge w:val="continue"/>
            <w:vAlign w:val="center"/>
          </w:tcPr>
          <w:p>
            <w:pPr>
              <w:spacing w:after="0" w:line="240" w:lineRule="auto"/>
              <w:rPr>
                <w:rFonts w:ascii="Times New Roman" w:hAnsi="Times New Roman"/>
                <w:color w:val="000000"/>
                <w:sz w:val="24"/>
                <w:szCs w:val="24"/>
              </w:rPr>
            </w:pPr>
          </w:p>
        </w:tc>
        <w:tc>
          <w:tcPr>
            <w:tcW w:w="2790" w:type="dxa"/>
            <w:vMerge w:val="continue"/>
            <w:vAlign w:val="center"/>
          </w:tcPr>
          <w:p>
            <w:pPr>
              <w:spacing w:after="0" w:line="240" w:lineRule="auto"/>
              <w:rPr>
                <w:rStyle w:val="9"/>
                <w:rFonts w:ascii="Times New Roman" w:hAnsi="Times New Roman"/>
                <w:i w:val="0"/>
                <w:color w:val="000000"/>
                <w:sz w:val="24"/>
                <w:szCs w:val="24"/>
              </w:rPr>
            </w:pPr>
          </w:p>
        </w:tc>
        <w:tc>
          <w:tcPr>
            <w:tcW w:w="2200" w:type="dxa"/>
            <w:vMerge w:val="continue"/>
            <w:vAlign w:val="center"/>
          </w:tcPr>
          <w:p>
            <w:pPr>
              <w:spacing w:after="0" w:line="240" w:lineRule="auto"/>
              <w:rPr>
                <w:rFonts w:ascii="Times New Roman" w:hAnsi="Times New Roman"/>
                <w:color w:val="000000"/>
                <w:sz w:val="24"/>
                <w:szCs w:val="24"/>
              </w:rPr>
            </w:pPr>
          </w:p>
        </w:tc>
        <w:tc>
          <w:tcPr>
            <w:tcW w:w="2493"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статья 22</w:t>
            </w:r>
          </w:p>
        </w:tc>
        <w:tc>
          <w:tcPr>
            <w:tcW w:w="6771" w:type="dxa"/>
            <w:vAlign w:val="top"/>
          </w:tcPr>
          <w:p>
            <w:pPr>
              <w:pStyle w:val="24"/>
              <w:shd w:val="clear" w:color="auto" w:fill="FFFFFF"/>
              <w:spacing w:before="0" w:beforeAutospacing="0" w:after="0" w:afterAutospacing="0"/>
              <w:jc w:val="both"/>
              <w:rPr>
                <w:color w:val="000000"/>
              </w:rPr>
            </w:pPr>
            <w:r>
              <w:rPr>
                <w:color w:val="00000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r>
              <w:t>части 8 статьи 26</w:t>
            </w:r>
            <w:r>
              <w:rPr>
                <w:color w:val="000000"/>
              </w:rPr>
              <w:t xml:space="preserve"> Федерального закона от 08.11.2007 № 257-ФЗ.</w:t>
            </w:r>
          </w:p>
          <w:p>
            <w:pPr>
              <w:pStyle w:val="24"/>
              <w:shd w:val="clear" w:color="auto" w:fill="FFFFFF"/>
              <w:spacing w:before="0" w:beforeAutospacing="0" w:after="0" w:afterAutospacing="0"/>
              <w:jc w:val="both"/>
              <w:rPr>
                <w:color w:val="000000"/>
              </w:rPr>
            </w:pPr>
            <w:r>
              <w:rPr>
                <w:color w:val="000000"/>
              </w:rPr>
              <w:t xml:space="preserve">Минимально необходимые для обслуживания участников дорожного движения </w:t>
            </w:r>
            <w:r>
              <w:t>требования</w:t>
            </w:r>
            <w:r>
              <w:rPr>
                <w:color w:val="00000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r>
              <w:fldChar w:fldCharType="begin"/>
            </w:r>
            <w:r>
              <w:instrText xml:space="preserve">HYPERLINK "http://ivo.garant.ru/" \l "/document/196527/entry/2000"</w:instrText>
            </w:r>
            <w:r>
              <w:fldChar w:fldCharType="separate"/>
            </w:r>
            <w:r>
              <w:rPr>
                <w:rStyle w:val="10"/>
                <w:color w:val="000000"/>
              </w:rPr>
              <w:t>требования</w:t>
            </w:r>
            <w:r>
              <w:fldChar w:fldCharType="end"/>
            </w:r>
            <w:r>
              <w:rPr>
                <w:color w:val="00000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pPr>
              <w:pStyle w:val="24"/>
              <w:shd w:val="clear" w:color="auto" w:fill="FFFFFF"/>
              <w:spacing w:before="0" w:beforeAutospacing="0" w:after="0" w:afterAutospacing="0"/>
              <w:jc w:val="both"/>
              <w:rPr>
                <w:color w:val="000000"/>
              </w:rPr>
            </w:pPr>
            <w:r>
              <w:rPr>
                <w:color w:val="000000"/>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pPr>
              <w:pStyle w:val="24"/>
              <w:shd w:val="clear" w:color="auto" w:fill="FFFFFF"/>
              <w:spacing w:before="0" w:beforeAutospacing="0" w:after="0" w:afterAutospacing="0"/>
              <w:jc w:val="both"/>
              <w:rPr>
                <w:color w:val="000000"/>
              </w:rPr>
            </w:pPr>
            <w:r>
              <w:rPr>
                <w:color w:val="00000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r>
              <w:fldChar w:fldCharType="begin"/>
            </w:r>
            <w:r>
              <w:instrText xml:space="preserve">HYPERLINK "http://ivo.garant.ru/" \l "/document/70215052/entry/173"</w:instrText>
            </w:r>
            <w:r>
              <w:fldChar w:fldCharType="separate"/>
            </w:r>
            <w:r>
              <w:rPr>
                <w:rStyle w:val="10"/>
                <w:color w:val="000000"/>
              </w:rPr>
              <w:t>выдается</w:t>
            </w:r>
            <w:r>
              <w:fldChar w:fldCharType="end"/>
            </w:r>
            <w:r>
              <w:rPr>
                <w:color w:val="000000"/>
              </w:rPr>
              <w:t xml:space="preserve"> в порядке, установленном </w:t>
            </w:r>
            <w:r>
              <w:fldChar w:fldCharType="begin"/>
            </w:r>
            <w:r>
              <w:instrText xml:space="preserve">HYPERLINK "http://ivo.garant.ru/" \l "/document/12138258/entry/510"</w:instrText>
            </w:r>
            <w:r>
              <w:fldChar w:fldCharType="separate"/>
            </w:r>
            <w:r>
              <w:rPr>
                <w:rStyle w:val="10"/>
                <w:color w:val="000000"/>
              </w:rPr>
              <w:t>Градостроительным кодексом</w:t>
            </w:r>
            <w:r>
              <w:fldChar w:fldCharType="end"/>
            </w:r>
            <w:r>
              <w:rPr>
                <w:color w:val="00000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r>
              <w:fldChar w:fldCharType="begin"/>
            </w:r>
            <w:r>
              <w:instrText xml:space="preserve">HYPERLINK "http://ivo.garant.ru/" \l "/document/12138258/entry/510"</w:instrText>
            </w:r>
            <w:r>
              <w:fldChar w:fldCharType="separate"/>
            </w:r>
            <w:r>
              <w:rPr>
                <w:rStyle w:val="10"/>
                <w:color w:val="000000"/>
              </w:rPr>
              <w:t>Градостроительным кодексом</w:t>
            </w:r>
            <w:r>
              <w:fldChar w:fldCharType="end"/>
            </w:r>
            <w:r>
              <w:rPr>
                <w:color w:val="00000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pPr>
              <w:pStyle w:val="24"/>
              <w:shd w:val="clear" w:color="auto" w:fill="FFFFFF"/>
              <w:spacing w:before="0" w:beforeAutospacing="0" w:after="0" w:afterAutospacing="0"/>
              <w:jc w:val="both"/>
              <w:rPr>
                <w:color w:val="000000"/>
              </w:rPr>
            </w:pPr>
            <w:r>
              <w:rPr>
                <w:color w:val="000000"/>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r>
              <w:fldChar w:fldCharType="begin"/>
            </w:r>
            <w:r>
              <w:instrText xml:space="preserve">HYPERLINK "http://ivo.garant.ru/" \l "/document/12138258/entry/510"</w:instrText>
            </w:r>
            <w:r>
              <w:fldChar w:fldCharType="separate"/>
            </w:r>
            <w:r>
              <w:rPr>
                <w:rStyle w:val="10"/>
                <w:color w:val="000000"/>
              </w:rPr>
              <w:t>Градостроительным кодексом</w:t>
            </w:r>
            <w:r>
              <w:fldChar w:fldCharType="end"/>
            </w:r>
            <w:r>
              <w:rPr>
                <w:color w:val="000000"/>
              </w:rPr>
              <w:t xml:space="preserve"> Российской Федерации:</w:t>
            </w:r>
          </w:p>
          <w:p>
            <w:pPr>
              <w:pStyle w:val="24"/>
              <w:shd w:val="clear" w:color="auto" w:fill="FFFFFF"/>
              <w:spacing w:before="0" w:beforeAutospacing="0" w:after="0" w:afterAutospacing="0"/>
              <w:jc w:val="both"/>
              <w:rPr>
                <w:color w:val="000000"/>
              </w:rPr>
            </w:pPr>
            <w:r>
              <w:rPr>
                <w:color w:val="00000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pPr>
              <w:pStyle w:val="24"/>
              <w:shd w:val="clear" w:color="auto" w:fill="FFFFFF"/>
              <w:spacing w:before="0" w:beforeAutospacing="0" w:after="0" w:afterAutospacing="0"/>
              <w:jc w:val="both"/>
              <w:rPr>
                <w:color w:val="000000"/>
              </w:rPr>
            </w:pPr>
            <w:r>
              <w:rPr>
                <w:color w:val="00000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r>
              <w:t>пунктом 2.1</w:t>
            </w:r>
            <w:r>
              <w:rPr>
                <w:color w:val="000000"/>
              </w:rPr>
              <w:t xml:space="preserve"> настоящей части);</w:t>
            </w:r>
          </w:p>
          <w:p>
            <w:pPr>
              <w:pStyle w:val="24"/>
              <w:shd w:val="clear" w:color="auto" w:fill="FFFFFF"/>
              <w:spacing w:before="0" w:beforeAutospacing="0" w:after="0" w:afterAutospacing="0"/>
              <w:jc w:val="both"/>
              <w:rPr>
                <w:color w:val="000000"/>
              </w:rPr>
            </w:pPr>
            <w:r>
              <w:rPr>
                <w:color w:val="00000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24"/>
              <w:shd w:val="clear" w:color="auto" w:fill="FFFFFF"/>
              <w:spacing w:before="0" w:beforeAutospacing="0" w:after="0" w:afterAutospacing="0"/>
              <w:jc w:val="both"/>
              <w:rPr>
                <w:color w:val="000000"/>
              </w:rPr>
            </w:pPr>
            <w:r>
              <w:rPr>
                <w:color w:val="00000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pPr>
              <w:pStyle w:val="24"/>
              <w:shd w:val="clear" w:color="auto" w:fill="FFFFFF"/>
              <w:spacing w:before="0" w:beforeAutospacing="0" w:after="0" w:afterAutospacing="0"/>
              <w:jc w:val="both"/>
              <w:rPr>
                <w:color w:val="000000"/>
              </w:rPr>
            </w:pPr>
            <w:r>
              <w:rPr>
                <w:color w:val="00000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pPr>
              <w:pStyle w:val="24"/>
              <w:shd w:val="clear" w:color="auto" w:fill="FFFFFF"/>
              <w:spacing w:before="0" w:beforeAutospacing="0" w:after="0" w:afterAutospacing="0"/>
              <w:jc w:val="both"/>
              <w:rPr>
                <w:color w:val="000000"/>
              </w:rPr>
            </w:pPr>
            <w:r>
              <w:rPr>
                <w:color w:val="00000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pPr>
              <w:pStyle w:val="24"/>
              <w:shd w:val="clear" w:color="auto" w:fill="FFFFFF"/>
              <w:spacing w:before="0" w:beforeAutospacing="0" w:after="0" w:afterAutospacing="0"/>
              <w:jc w:val="both"/>
              <w:rPr>
                <w:color w:val="000000"/>
              </w:rPr>
            </w:pPr>
            <w:r>
              <w:rPr>
                <w:color w:val="00000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pPr>
              <w:pStyle w:val="24"/>
              <w:shd w:val="clear" w:color="auto" w:fill="FFFFFF"/>
              <w:spacing w:before="0" w:beforeAutospacing="0" w:after="0" w:afterAutospacing="0"/>
              <w:jc w:val="both"/>
              <w:rPr>
                <w:color w:val="000000"/>
              </w:rPr>
            </w:pPr>
            <w:r>
              <w:rPr>
                <w:color w:val="000000"/>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r>
              <w:fldChar w:fldCharType="begin"/>
            </w:r>
            <w:r>
              <w:instrText xml:space="preserve">HYPERLINK "http://ivo.garant.ru/" \l "/document/71635710/entry/1000"</w:instrText>
            </w:r>
            <w:r>
              <w:fldChar w:fldCharType="separate"/>
            </w:r>
            <w:r>
              <w:rPr>
                <w:rStyle w:val="10"/>
                <w:color w:val="000000"/>
              </w:rPr>
              <w:t>стоимости</w:t>
            </w:r>
            <w:r>
              <w:fldChar w:fldCharType="end"/>
            </w:r>
            <w:r>
              <w:rPr>
                <w:color w:val="00000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
          <w:p>
            <w:pPr>
              <w:pStyle w:val="24"/>
              <w:shd w:val="clear" w:color="auto" w:fill="FFFFFF"/>
              <w:spacing w:before="0" w:beforeAutospacing="0" w:after="0" w:afterAutospacing="0"/>
              <w:jc w:val="both"/>
              <w:rPr>
                <w:color w:val="000000"/>
              </w:rPr>
            </w:pPr>
            <w:r>
              <w:rPr>
                <w:color w:val="000000"/>
              </w:rPr>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24"/>
              <w:shd w:val="clear" w:color="auto" w:fill="FFFFFF"/>
              <w:spacing w:before="0" w:beforeAutospacing="0" w:after="0" w:afterAutospacing="0"/>
              <w:jc w:val="both"/>
              <w:rPr>
                <w:color w:val="000000"/>
              </w:rPr>
            </w:pPr>
            <w:r>
              <w:rPr>
                <w:color w:val="000000"/>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pPr>
              <w:pStyle w:val="24"/>
              <w:shd w:val="clear" w:color="auto" w:fill="FFFFFF"/>
              <w:spacing w:before="0" w:beforeAutospacing="0" w:after="0" w:afterAutospacing="0"/>
              <w:jc w:val="both"/>
              <w:rPr>
                <w:color w:val="000000"/>
              </w:rPr>
            </w:pPr>
            <w:r>
              <w:rPr>
                <w:color w:val="00000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r>
              <w:fldChar w:fldCharType="begin"/>
            </w:r>
            <w:r>
              <w:instrText xml:space="preserve">HYPERLINK "http://ivo.garant.ru/" \l "/document/12157004/entry/22011"</w:instrText>
            </w:r>
            <w:r>
              <w:fldChar w:fldCharType="separate"/>
            </w:r>
            <w:r>
              <w:rPr>
                <w:rStyle w:val="10"/>
                <w:color w:val="000000"/>
              </w:rPr>
              <w:t>частью 11</w:t>
            </w:r>
            <w:r>
              <w:fldChar w:fldCharType="end"/>
            </w:r>
            <w:r>
              <w:rPr>
                <w:color w:val="00000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9" w:type="dxa"/>
            <w:vMerge w:val="continue"/>
            <w:vAlign w:val="center"/>
          </w:tcPr>
          <w:p>
            <w:pPr>
              <w:spacing w:after="0" w:line="240" w:lineRule="auto"/>
              <w:rPr>
                <w:rFonts w:ascii="Times New Roman" w:hAnsi="Times New Roman"/>
                <w:color w:val="000000"/>
                <w:sz w:val="24"/>
                <w:szCs w:val="24"/>
              </w:rPr>
            </w:pPr>
          </w:p>
        </w:tc>
        <w:tc>
          <w:tcPr>
            <w:tcW w:w="2790" w:type="dxa"/>
            <w:vMerge w:val="continue"/>
            <w:vAlign w:val="center"/>
          </w:tcPr>
          <w:p>
            <w:pPr>
              <w:spacing w:after="0" w:line="240" w:lineRule="auto"/>
              <w:rPr>
                <w:rStyle w:val="9"/>
                <w:rFonts w:ascii="Times New Roman" w:hAnsi="Times New Roman"/>
                <w:i w:val="0"/>
                <w:color w:val="000000"/>
                <w:sz w:val="24"/>
                <w:szCs w:val="24"/>
              </w:rPr>
            </w:pPr>
          </w:p>
        </w:tc>
        <w:tc>
          <w:tcPr>
            <w:tcW w:w="2200" w:type="dxa"/>
            <w:vMerge w:val="continue"/>
            <w:vAlign w:val="center"/>
          </w:tcPr>
          <w:p>
            <w:pPr>
              <w:spacing w:after="0" w:line="240" w:lineRule="auto"/>
              <w:rPr>
                <w:rFonts w:ascii="Times New Roman" w:hAnsi="Times New Roman"/>
                <w:color w:val="000000"/>
                <w:sz w:val="24"/>
                <w:szCs w:val="24"/>
              </w:rPr>
            </w:pPr>
          </w:p>
        </w:tc>
        <w:tc>
          <w:tcPr>
            <w:tcW w:w="2493"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статья 29</w:t>
            </w:r>
          </w:p>
        </w:tc>
        <w:tc>
          <w:tcPr>
            <w:tcW w:w="6771" w:type="dxa"/>
            <w:vAlign w:val="top"/>
          </w:tcPr>
          <w:p>
            <w:pPr>
              <w:pStyle w:val="24"/>
              <w:shd w:val="clear" w:color="auto" w:fill="FFFFFF"/>
              <w:spacing w:before="0" w:beforeAutospacing="0" w:after="0" w:afterAutospacing="0"/>
              <w:jc w:val="both"/>
              <w:rPr>
                <w:color w:val="000000"/>
              </w:rPr>
            </w:pPr>
            <w:r>
              <w:rPr>
                <w:color w:val="000000"/>
              </w:rPr>
              <w:t>Пользователям автомобильными дорогами запрещается:</w:t>
            </w:r>
          </w:p>
          <w:p>
            <w:pPr>
              <w:pStyle w:val="24"/>
              <w:shd w:val="clear" w:color="auto" w:fill="FFFFFF"/>
              <w:spacing w:before="0" w:beforeAutospacing="0" w:after="0" w:afterAutospacing="0"/>
              <w:jc w:val="both"/>
              <w:rPr>
                <w:color w:val="000000"/>
              </w:rPr>
            </w:pPr>
            <w:r>
              <w:rPr>
                <w:color w:val="00000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pPr>
              <w:pStyle w:val="24"/>
              <w:shd w:val="clear" w:color="auto" w:fill="FFFFFF"/>
              <w:spacing w:before="0" w:beforeAutospacing="0" w:after="0" w:afterAutospacing="0"/>
              <w:jc w:val="both"/>
              <w:rPr>
                <w:color w:val="000000"/>
              </w:rPr>
            </w:pPr>
            <w:r>
              <w:rPr>
                <w:color w:val="00000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pPr>
              <w:pStyle w:val="24"/>
              <w:shd w:val="clear" w:color="auto" w:fill="FFFFFF"/>
              <w:spacing w:before="0" w:beforeAutospacing="0" w:after="0" w:afterAutospacing="0"/>
              <w:jc w:val="both"/>
              <w:rPr>
                <w:color w:val="000000"/>
              </w:rPr>
            </w:pPr>
            <w:r>
              <w:rPr>
                <w:color w:val="00000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pPr>
              <w:pStyle w:val="24"/>
              <w:shd w:val="clear" w:color="auto" w:fill="FFFFFF"/>
              <w:spacing w:before="0" w:beforeAutospacing="0" w:after="0" w:afterAutospacing="0"/>
              <w:jc w:val="both"/>
              <w:rPr>
                <w:color w:val="000000"/>
              </w:rPr>
            </w:pPr>
            <w:r>
              <w:rPr>
                <w:color w:val="00000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pPr>
              <w:pStyle w:val="24"/>
              <w:shd w:val="clear" w:color="auto" w:fill="FFFFFF"/>
              <w:spacing w:before="0" w:beforeAutospacing="0" w:after="0" w:afterAutospacing="0"/>
              <w:jc w:val="both"/>
              <w:rPr>
                <w:color w:val="000000"/>
              </w:rPr>
            </w:pPr>
            <w:r>
              <w:rPr>
                <w:color w:val="000000"/>
              </w:rPr>
              <w:t>Пользователям автомобильными дорогами и иным осуществляющим использование автомобильных дорог лицам запрещается:</w:t>
            </w:r>
          </w:p>
          <w:p>
            <w:pPr>
              <w:pStyle w:val="24"/>
              <w:shd w:val="clear" w:color="auto" w:fill="FFFFFF"/>
              <w:spacing w:before="0" w:beforeAutospacing="0" w:after="0" w:afterAutospacing="0"/>
              <w:jc w:val="both"/>
              <w:rPr>
                <w:color w:val="000000"/>
              </w:rPr>
            </w:pPr>
            <w:r>
              <w:rPr>
                <w:color w:val="000000"/>
              </w:rPr>
              <w:t>1) загрязнять дорожное покрытие, полосы отвода и придорожные полосы автомобильных дорог;</w:t>
            </w:r>
          </w:p>
          <w:p>
            <w:pPr>
              <w:pStyle w:val="24"/>
              <w:shd w:val="clear" w:color="auto" w:fill="FFFFFF"/>
              <w:spacing w:before="0" w:beforeAutospacing="0" w:after="0" w:afterAutospacing="0"/>
              <w:jc w:val="both"/>
              <w:rPr>
                <w:color w:val="000000"/>
              </w:rPr>
            </w:pPr>
            <w:r>
              <w:rPr>
                <w:color w:val="000000"/>
              </w:rPr>
              <w:t>2) использовать водоотводные сооружения автомобильных дорог для стока или сброса вод;</w:t>
            </w:r>
          </w:p>
          <w:p>
            <w:pPr>
              <w:pStyle w:val="24"/>
              <w:shd w:val="clear" w:color="auto" w:fill="FFFFFF"/>
              <w:spacing w:before="0" w:beforeAutospacing="0" w:after="0" w:afterAutospacing="0"/>
              <w:jc w:val="both"/>
              <w:rPr>
                <w:color w:val="000000"/>
              </w:rPr>
            </w:pPr>
            <w:r>
              <w:rPr>
                <w:color w:val="00000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pPr>
              <w:pStyle w:val="24"/>
              <w:shd w:val="clear" w:color="auto" w:fill="FFFFFF"/>
              <w:spacing w:before="0" w:beforeAutospacing="0" w:after="0" w:afterAutospacing="0"/>
              <w:jc w:val="both"/>
              <w:rPr>
                <w:color w:val="000000"/>
              </w:rPr>
            </w:pPr>
            <w:r>
              <w:rPr>
                <w:color w:val="000000"/>
              </w:rPr>
              <w:t>4) создавать условия, препятствующие обеспечению безопасности дорожного движения;</w:t>
            </w:r>
          </w:p>
          <w:p>
            <w:pPr>
              <w:pStyle w:val="24"/>
              <w:shd w:val="clear" w:color="auto" w:fill="FFFFFF"/>
              <w:spacing w:before="0" w:beforeAutospacing="0" w:after="0" w:afterAutospacing="0"/>
              <w:jc w:val="both"/>
              <w:rPr>
                <w:color w:val="000000"/>
              </w:rPr>
            </w:pPr>
            <w:r>
              <w:rPr>
                <w:color w:val="00000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pPr>
              <w:pStyle w:val="24"/>
              <w:shd w:val="clear" w:color="auto" w:fill="FFFFFF"/>
              <w:spacing w:before="0" w:beforeAutospacing="0" w:after="0" w:afterAutospacing="0"/>
              <w:jc w:val="both"/>
              <w:rPr>
                <w:color w:val="000000"/>
              </w:rPr>
            </w:pPr>
            <w:r>
              <w:rPr>
                <w:color w:val="00000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pPr>
              <w:pStyle w:val="24"/>
              <w:shd w:val="clear" w:color="auto" w:fill="FFFFFF"/>
              <w:spacing w:before="0" w:beforeAutospacing="0" w:after="0" w:afterAutospacing="0"/>
              <w:jc w:val="both"/>
              <w:rPr>
                <w:color w:val="000000"/>
              </w:rPr>
            </w:pPr>
            <w:r>
              <w:rPr>
                <w:color w:val="000000"/>
              </w:rPr>
              <w:t xml:space="preserve">7) нарушать другие установленные Федеральным законом от 08.11.2007 № 257-ФЗ, другими </w:t>
            </w:r>
            <w:r>
              <w:rPr>
                <w:rStyle w:val="9"/>
                <w:i w:val="0"/>
                <w:color w:val="000000"/>
              </w:rPr>
              <w:t>федеральными</w:t>
            </w:r>
            <w:r>
              <w:rPr>
                <w:i/>
                <w:color w:val="000000"/>
              </w:rPr>
              <w:t xml:space="preserve"> </w:t>
            </w:r>
            <w:r>
              <w:rPr>
                <w:rStyle w:val="9"/>
                <w:i w:val="0"/>
                <w:color w:val="000000"/>
              </w:rPr>
              <w:t>законами</w:t>
            </w:r>
            <w:r>
              <w:rPr>
                <w:color w:val="00000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9" w:type="dxa"/>
            <w:vAlign w:val="top"/>
          </w:tcPr>
          <w:p>
            <w:pPr>
              <w:spacing w:after="0" w:line="240" w:lineRule="auto"/>
              <w:jc w:val="center"/>
              <w:rPr>
                <w:rFonts w:ascii="Times New Roman" w:hAnsi="Times New Roman"/>
                <w:color w:val="000000"/>
                <w:sz w:val="24"/>
                <w:szCs w:val="24"/>
              </w:rPr>
            </w:pPr>
          </w:p>
        </w:tc>
        <w:tc>
          <w:tcPr>
            <w:tcW w:w="14254" w:type="dxa"/>
            <w:gridSpan w:val="4"/>
            <w:vAlign w:val="top"/>
          </w:tcPr>
          <w:p>
            <w:pPr>
              <w:pStyle w:val="24"/>
              <w:shd w:val="clear" w:color="auto" w:fill="FFFFFF"/>
              <w:spacing w:before="0" w:beforeAutospacing="0" w:after="0" w:afterAutospacing="0"/>
              <w:jc w:val="center"/>
            </w:pPr>
            <w:r>
              <w:t>Иные нормативные документы</w:t>
            </w:r>
          </w:p>
          <w:p>
            <w:pPr>
              <w:pStyle w:val="24"/>
              <w:shd w:val="clear" w:color="auto" w:fill="FFFFFF"/>
              <w:spacing w:before="0" w:beforeAutospacing="0" w:after="0" w:afterAutospacing="0"/>
              <w:jc w:val="both"/>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559" w:type="dxa"/>
            <w:vAlign w:val="top"/>
          </w:tcPr>
          <w:p>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790" w:type="dxa"/>
            <w:vAlign w:val="top"/>
          </w:tcPr>
          <w:p>
            <w:pPr>
              <w:spacing w:after="0" w:line="240" w:lineRule="auto"/>
              <w:jc w:val="center"/>
              <w:rPr>
                <w:rFonts w:ascii="Times New Roman" w:hAnsi="Times New Roman"/>
                <w:sz w:val="24"/>
                <w:szCs w:val="24"/>
              </w:rPr>
            </w:pPr>
            <w:r>
              <w:rPr>
                <w:rFonts w:ascii="Times New Roman" w:hAnsi="Times New Roman"/>
                <w:sz w:val="24"/>
                <w:szCs w:val="24"/>
              </w:rPr>
              <w:t xml:space="preserve">Постановление Администрации Ивановского сельского поселения от </w:t>
            </w:r>
            <w:r>
              <w:rPr>
                <w:rFonts w:ascii="Times New Roman" w:hAnsi="Times New Roman"/>
                <w:sz w:val="24"/>
                <w:szCs w:val="24"/>
                <w:lang w:val="ru-RU"/>
              </w:rPr>
              <w:t>11</w:t>
            </w:r>
            <w:r>
              <w:rPr>
                <w:rFonts w:ascii="Times New Roman" w:hAnsi="Times New Roman"/>
                <w:sz w:val="24"/>
                <w:szCs w:val="24"/>
              </w:rPr>
              <w:t>.1</w:t>
            </w:r>
            <w:r>
              <w:rPr>
                <w:rFonts w:ascii="Times New Roman" w:hAnsi="Times New Roman"/>
                <w:sz w:val="24"/>
                <w:szCs w:val="24"/>
                <w:lang w:val="ru-RU"/>
              </w:rPr>
              <w:t>1</w:t>
            </w:r>
            <w:r>
              <w:rPr>
                <w:rFonts w:ascii="Times New Roman" w:hAnsi="Times New Roman"/>
                <w:sz w:val="24"/>
                <w:szCs w:val="24"/>
              </w:rPr>
              <w:t>.2011  № 1</w:t>
            </w:r>
            <w:r>
              <w:rPr>
                <w:rFonts w:ascii="Times New Roman" w:hAnsi="Times New Roman"/>
                <w:sz w:val="24"/>
                <w:szCs w:val="24"/>
                <w:lang w:val="ru-RU"/>
              </w:rPr>
              <w:t>06</w:t>
            </w:r>
            <w:r>
              <w:rPr>
                <w:rFonts w:ascii="Times New Roman" w:hAnsi="Times New Roman"/>
                <w:sz w:val="24"/>
                <w:szCs w:val="24"/>
              </w:rPr>
              <w:t xml:space="preserve"> «Об утверждении  административного регламента по</w:t>
            </w:r>
          </w:p>
          <w:p>
            <w:pPr>
              <w:spacing w:after="0" w:line="240" w:lineRule="auto"/>
              <w:jc w:val="center"/>
              <w:rPr>
                <w:rFonts w:ascii="Times New Roman" w:hAnsi="Times New Roman"/>
                <w:sz w:val="24"/>
                <w:szCs w:val="24"/>
              </w:rPr>
            </w:pPr>
            <w:r>
              <w:rPr>
                <w:rFonts w:ascii="Times New Roman" w:hAnsi="Times New Roman"/>
                <w:sz w:val="24"/>
                <w:szCs w:val="24"/>
              </w:rPr>
              <w:t>исполнению муниципальной  функции «Осуществление муниципального контроля за</w:t>
            </w:r>
            <w:r>
              <w:rPr>
                <w:rFonts w:ascii="Times New Roman" w:hAnsi="Times New Roman"/>
                <w:sz w:val="24"/>
                <w:szCs w:val="24"/>
                <w:lang w:val="ru-RU"/>
              </w:rPr>
              <w:t xml:space="preserve"> </w:t>
            </w:r>
            <w:r>
              <w:rPr>
                <w:rFonts w:ascii="Times New Roman" w:hAnsi="Times New Roman"/>
                <w:sz w:val="24"/>
                <w:szCs w:val="24"/>
              </w:rPr>
              <w:t xml:space="preserve"> сохранност</w:t>
            </w:r>
            <w:r>
              <w:rPr>
                <w:rFonts w:ascii="Times New Roman" w:hAnsi="Times New Roman"/>
                <w:sz w:val="24"/>
                <w:szCs w:val="24"/>
                <w:lang w:val="ru-RU"/>
              </w:rPr>
              <w:t>ью</w:t>
            </w:r>
            <w:r>
              <w:rPr>
                <w:rFonts w:ascii="Times New Roman" w:hAnsi="Times New Roman"/>
                <w:sz w:val="24"/>
                <w:szCs w:val="24"/>
              </w:rPr>
              <w:t xml:space="preserve"> автомобильных дорог местного значения в границах населенных пунктов </w:t>
            </w:r>
            <w:r>
              <w:rPr>
                <w:rFonts w:ascii="Times New Roman" w:hAnsi="Times New Roman"/>
                <w:sz w:val="24"/>
                <w:szCs w:val="24"/>
                <w:lang w:val="ru-RU"/>
              </w:rPr>
              <w:t>Новосельского</w:t>
            </w:r>
            <w:r>
              <w:rPr>
                <w:rFonts w:ascii="Times New Roman" w:hAnsi="Times New Roman"/>
                <w:sz w:val="24"/>
                <w:szCs w:val="24"/>
              </w:rPr>
              <w:t xml:space="preserve"> сельского поселения»</w:t>
            </w:r>
          </w:p>
          <w:p>
            <w:pPr>
              <w:spacing w:after="0" w:line="240" w:lineRule="auto"/>
              <w:rPr>
                <w:rFonts w:ascii="Times New Roman" w:hAnsi="Times New Roman"/>
                <w:i/>
                <w:color w:val="000000"/>
                <w:sz w:val="24"/>
                <w:szCs w:val="24"/>
              </w:rPr>
            </w:pPr>
          </w:p>
        </w:tc>
        <w:tc>
          <w:tcPr>
            <w:tcW w:w="2200" w:type="dxa"/>
            <w:vAlign w:val="top"/>
          </w:tcPr>
          <w:p>
            <w:pPr>
              <w:pStyle w:val="6"/>
              <w:spacing w:before="0" w:beforeAutospacing="0" w:after="0" w:afterAutospacing="0"/>
              <w:jc w:val="center"/>
              <w:rPr>
                <w:color w:val="000000"/>
              </w:rPr>
            </w:pPr>
            <w:r>
              <w:rPr>
                <w:color w:val="000000"/>
              </w:rPr>
              <w:t>юридические лица,</w:t>
            </w:r>
          </w:p>
          <w:p>
            <w:pPr>
              <w:pStyle w:val="6"/>
              <w:spacing w:before="0" w:beforeAutospacing="0" w:after="0" w:afterAutospacing="0"/>
              <w:jc w:val="center"/>
              <w:rPr>
                <w:color w:val="000000"/>
              </w:rPr>
            </w:pPr>
            <w:r>
              <w:rPr>
                <w:color w:val="000000"/>
              </w:rPr>
              <w:t>индивидуальные предприниматели</w:t>
            </w:r>
          </w:p>
          <w:p>
            <w:pPr>
              <w:pStyle w:val="6"/>
              <w:spacing w:before="0" w:beforeAutospacing="0" w:after="0" w:afterAutospacing="0"/>
              <w:jc w:val="center"/>
              <w:rPr>
                <w:color w:val="000000"/>
              </w:rPr>
            </w:pPr>
          </w:p>
        </w:tc>
        <w:tc>
          <w:tcPr>
            <w:tcW w:w="2493" w:type="dxa"/>
            <w:vAlign w:val="top"/>
          </w:tcPr>
          <w:p>
            <w:pPr>
              <w:pStyle w:val="6"/>
              <w:spacing w:before="0" w:beforeAutospacing="0" w:after="0" w:afterAutospacing="0"/>
              <w:jc w:val="center"/>
              <w:rPr>
                <w:color w:val="000000"/>
              </w:rPr>
            </w:pPr>
            <w:r>
              <w:rPr>
                <w:color w:val="000000"/>
              </w:rPr>
              <w:t>в полном объёме</w:t>
            </w:r>
          </w:p>
        </w:tc>
        <w:tc>
          <w:tcPr>
            <w:tcW w:w="6771" w:type="dxa"/>
            <w:vAlign w:val="top"/>
          </w:tcPr>
          <w:p>
            <w:pPr>
              <w:pStyle w:val="24"/>
              <w:shd w:val="clear" w:color="auto" w:fill="FFFFFF"/>
              <w:spacing w:before="0" w:beforeAutospacing="0" w:after="0" w:afterAutospacing="0"/>
              <w:jc w:val="both"/>
              <w:rPr>
                <w:color w:val="000000"/>
              </w:rPr>
            </w:pPr>
          </w:p>
        </w:tc>
      </w:tr>
    </w:tbl>
    <w:p>
      <w:pPr>
        <w:rPr>
          <w:color w:val="000000"/>
          <w:sz w:val="24"/>
          <w:szCs w:val="24"/>
        </w:rPr>
      </w:pPr>
    </w:p>
    <w:p>
      <w:pPr>
        <w:tabs>
          <w:tab w:val="left" w:pos="9072"/>
        </w:tabs>
        <w:spacing w:after="0" w:line="240" w:lineRule="auto"/>
        <w:ind w:right="-31"/>
        <w:jc w:val="right"/>
        <w:rPr>
          <w:rFonts w:ascii="Times New Roman" w:hAnsi="Times New Roman"/>
        </w:rPr>
      </w:pPr>
    </w:p>
    <w:p>
      <w:pPr>
        <w:tabs>
          <w:tab w:val="left" w:pos="9072"/>
        </w:tabs>
        <w:spacing w:after="0" w:line="240" w:lineRule="auto"/>
        <w:ind w:right="-31"/>
        <w:jc w:val="right"/>
        <w:rPr>
          <w:rFonts w:ascii="Times New Roman" w:hAnsi="Times New Roman"/>
        </w:rPr>
      </w:pPr>
      <w:r>
        <w:rPr>
          <w:rFonts w:ascii="Times New Roman" w:hAnsi="Times New Roman"/>
        </w:rPr>
        <w:t>Приложение 2</w:t>
      </w:r>
    </w:p>
    <w:p>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к постановлению </w:t>
      </w:r>
    </w:p>
    <w:p>
      <w:pPr>
        <w:widowControl w:val="0"/>
        <w:autoSpaceDE w:val="0"/>
        <w:autoSpaceDN w:val="0"/>
        <w:adjustRightInd w:val="0"/>
        <w:spacing w:after="0" w:line="240" w:lineRule="auto"/>
        <w:ind w:firstLine="708"/>
        <w:jc w:val="right"/>
        <w:rPr>
          <w:rFonts w:ascii="Times New Roman" w:hAnsi="Times New Roman"/>
          <w:sz w:val="20"/>
          <w:szCs w:val="20"/>
        </w:rPr>
      </w:pPr>
      <w:r>
        <w:rPr>
          <w:rFonts w:ascii="Times New Roman" w:hAnsi="Times New Roman"/>
          <w:sz w:val="20"/>
          <w:szCs w:val="20"/>
        </w:rPr>
        <w:t xml:space="preserve"> от </w:t>
      </w:r>
      <w:r>
        <w:rPr>
          <w:rFonts w:ascii="Times New Roman" w:hAnsi="Times New Roman"/>
          <w:sz w:val="20"/>
          <w:szCs w:val="20"/>
          <w:lang w:val="ru-RU"/>
        </w:rPr>
        <w:t>21</w:t>
      </w:r>
      <w:r>
        <w:rPr>
          <w:rFonts w:ascii="Times New Roman" w:hAnsi="Times New Roman"/>
          <w:sz w:val="20"/>
          <w:szCs w:val="20"/>
        </w:rPr>
        <w:t>.07.2020 №</w:t>
      </w:r>
      <w:r>
        <w:rPr>
          <w:rFonts w:ascii="Times New Roman" w:hAnsi="Times New Roman"/>
          <w:sz w:val="20"/>
          <w:szCs w:val="20"/>
          <w:lang w:val="ru-RU"/>
        </w:rPr>
        <w:t xml:space="preserve"> 89</w:t>
      </w:r>
      <w:r>
        <w:rPr>
          <w:rFonts w:ascii="Times New Roman" w:hAnsi="Times New Roman"/>
          <w:sz w:val="20"/>
          <w:szCs w:val="20"/>
        </w:rPr>
        <w:t xml:space="preserve"> </w:t>
      </w:r>
    </w:p>
    <w:p>
      <w:pPr>
        <w:jc w:val="center"/>
        <w:rPr>
          <w:b/>
          <w:sz w:val="28"/>
          <w:szCs w:val="28"/>
        </w:rPr>
      </w:pPr>
    </w:p>
    <w:p>
      <w:pPr>
        <w:spacing w:line="240" w:lineRule="auto"/>
        <w:jc w:val="center"/>
        <w:rPr>
          <w:rFonts w:ascii="Times New Roman" w:hAnsi="Times New Roman"/>
          <w:b/>
          <w:sz w:val="28"/>
          <w:szCs w:val="28"/>
        </w:rPr>
      </w:pPr>
      <w:r>
        <w:rPr>
          <w:rFonts w:ascii="Times New Roman" w:hAnsi="Times New Roman"/>
          <w:b/>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w:t>
      </w:r>
      <w:r>
        <w:rPr>
          <w:rFonts w:ascii="Times New Roman" w:hAnsi="Times New Roman"/>
          <w:b/>
          <w:sz w:val="28"/>
          <w:szCs w:val="28"/>
          <w:lang w:val="ru-RU"/>
        </w:rPr>
        <w:t>Новосельского</w:t>
      </w:r>
      <w:r>
        <w:rPr>
          <w:rFonts w:ascii="Times New Roman" w:hAnsi="Times New Roman"/>
          <w:b/>
          <w:sz w:val="28"/>
          <w:szCs w:val="28"/>
        </w:rPr>
        <w:t xml:space="preserve">  сельского поселения, а также текстов соответствующих нормативных правовых актов</w:t>
      </w:r>
    </w:p>
    <w:tbl>
      <w:tblPr>
        <w:tblStyle w:val="13"/>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721"/>
        <w:gridCol w:w="1842"/>
        <w:gridCol w:w="1701"/>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trPr>
        <w:tc>
          <w:tcPr>
            <w:tcW w:w="648" w:type="dxa"/>
            <w:vAlign w:val="top"/>
          </w:tcPr>
          <w:p>
            <w:pPr>
              <w:jc w:val="center"/>
              <w:rPr>
                <w:sz w:val="20"/>
                <w:szCs w:val="20"/>
              </w:rPr>
            </w:pPr>
            <w:r>
              <w:rPr>
                <w:sz w:val="20"/>
                <w:szCs w:val="20"/>
              </w:rPr>
              <w:t>№ п/п</w:t>
            </w:r>
          </w:p>
        </w:tc>
        <w:tc>
          <w:tcPr>
            <w:tcW w:w="2721" w:type="dxa"/>
            <w:vAlign w:val="top"/>
          </w:tcPr>
          <w:p>
            <w:pPr>
              <w:pStyle w:val="6"/>
              <w:spacing w:before="0" w:after="0"/>
              <w:jc w:val="center"/>
              <w:rPr>
                <w:color w:val="000000"/>
                <w:sz w:val="20"/>
                <w:szCs w:val="20"/>
              </w:rPr>
            </w:pPr>
            <w:r>
              <w:rPr>
                <w:color w:val="000000"/>
                <w:sz w:val="20"/>
                <w:szCs w:val="20"/>
              </w:rPr>
              <w:t>Наименование и реквизиты акта</w:t>
            </w:r>
          </w:p>
          <w:p>
            <w:pPr>
              <w:jc w:val="center"/>
              <w:rPr>
                <w:color w:val="000000"/>
                <w:sz w:val="20"/>
                <w:szCs w:val="20"/>
              </w:rPr>
            </w:pPr>
          </w:p>
        </w:tc>
        <w:tc>
          <w:tcPr>
            <w:tcW w:w="1842" w:type="dxa"/>
            <w:vAlign w:val="top"/>
          </w:tcPr>
          <w:p>
            <w:pPr>
              <w:jc w:val="center"/>
              <w:rPr>
                <w:color w:val="000000"/>
                <w:sz w:val="20"/>
                <w:szCs w:val="20"/>
              </w:rPr>
            </w:pPr>
            <w:r>
              <w:rPr>
                <w:rFonts w:hint="default" w:ascii="Times New Roman" w:hAnsi="Times New Roman" w:cs="Times New Roman"/>
                <w:color w:val="000000"/>
                <w:sz w:val="20"/>
                <w:szCs w:val="20"/>
              </w:rPr>
              <w:t>Краткое описание круга лиц и (или) перечня объектов, в отношении которых устанавливаются обязательные требования</w:t>
            </w:r>
          </w:p>
        </w:tc>
        <w:tc>
          <w:tcPr>
            <w:tcW w:w="1701" w:type="dxa"/>
            <w:vAlign w:val="top"/>
          </w:tcPr>
          <w:p>
            <w:pPr>
              <w:pStyle w:val="6"/>
              <w:spacing w:before="0" w:after="0"/>
              <w:jc w:val="center"/>
              <w:rPr>
                <w:color w:val="000000"/>
                <w:sz w:val="20"/>
                <w:szCs w:val="20"/>
              </w:rPr>
            </w:pPr>
            <w:r>
              <w:rPr>
                <w:color w:val="000000"/>
                <w:sz w:val="20"/>
                <w:szCs w:val="20"/>
              </w:rPr>
              <w:t>Указание на структурные единицы акта, соблюдение которых оценивается при проведении мероприятий по контролю</w:t>
            </w:r>
          </w:p>
        </w:tc>
        <w:tc>
          <w:tcPr>
            <w:tcW w:w="7797" w:type="dxa"/>
            <w:vAlign w:val="top"/>
          </w:tcPr>
          <w:p>
            <w:pPr>
              <w:jc w:val="center"/>
              <w:rPr>
                <w:color w:val="000000"/>
                <w:sz w:val="20"/>
                <w:szCs w:val="20"/>
              </w:rPr>
            </w:pPr>
            <w:r>
              <w:rPr>
                <w:color w:val="000000"/>
                <w:sz w:val="20"/>
                <w:szCs w:val="20"/>
              </w:rPr>
              <w:t>Текст акта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648" w:type="dxa"/>
            <w:vAlign w:val="top"/>
          </w:tcPr>
          <w:p>
            <w:pPr>
              <w:jc w:val="both"/>
              <w:rPr>
                <w:sz w:val="20"/>
                <w:szCs w:val="20"/>
              </w:rPr>
            </w:pPr>
            <w:r>
              <w:rPr>
                <w:sz w:val="20"/>
                <w:szCs w:val="20"/>
              </w:rPr>
              <w:t>1</w:t>
            </w:r>
          </w:p>
        </w:tc>
        <w:tc>
          <w:tcPr>
            <w:tcW w:w="2721" w:type="dxa"/>
            <w:vAlign w:val="top"/>
          </w:tcPr>
          <w:p>
            <w:pPr>
              <w:pStyle w:val="2"/>
              <w:rPr>
                <w:b w:val="0"/>
                <w:color w:val="000000"/>
                <w:sz w:val="20"/>
              </w:rPr>
            </w:pPr>
            <w:r>
              <w:rPr>
                <w:rStyle w:val="9"/>
                <w:b w:val="0"/>
                <w:i w:val="0"/>
                <w:color w:val="000000"/>
                <w:sz w:val="20"/>
              </w:rPr>
              <w:t>Кодекс</w:t>
            </w:r>
            <w:r>
              <w:rPr>
                <w:b w:val="0"/>
                <w:i/>
                <w:color w:val="000000"/>
                <w:sz w:val="20"/>
              </w:rPr>
              <w:t xml:space="preserve"> </w:t>
            </w:r>
            <w:r>
              <w:rPr>
                <w:b w:val="0"/>
                <w:color w:val="000000"/>
                <w:sz w:val="20"/>
              </w:rPr>
              <w:t xml:space="preserve">Российской Федерации об </w:t>
            </w:r>
            <w:r>
              <w:rPr>
                <w:rStyle w:val="9"/>
                <w:b w:val="0"/>
                <w:i w:val="0"/>
                <w:color w:val="000000"/>
                <w:sz w:val="20"/>
              </w:rPr>
              <w:t>административных</w:t>
            </w:r>
            <w:r>
              <w:rPr>
                <w:b w:val="0"/>
                <w:i/>
                <w:color w:val="000000"/>
                <w:sz w:val="20"/>
              </w:rPr>
              <w:t xml:space="preserve"> </w:t>
            </w:r>
            <w:r>
              <w:rPr>
                <w:rStyle w:val="9"/>
                <w:b w:val="0"/>
                <w:i w:val="0"/>
                <w:color w:val="000000"/>
                <w:sz w:val="20"/>
              </w:rPr>
              <w:t xml:space="preserve">правонарушениях </w:t>
            </w:r>
            <w:r>
              <w:rPr>
                <w:b w:val="0"/>
                <w:color w:val="000000"/>
                <w:sz w:val="20"/>
              </w:rPr>
              <w:t xml:space="preserve">от 30 декабря 2001 г. № 195-ФЗ </w:t>
            </w:r>
          </w:p>
          <w:p>
            <w:pPr>
              <w:jc w:val="both"/>
              <w:rPr>
                <w:sz w:val="20"/>
                <w:szCs w:val="20"/>
              </w:rPr>
            </w:pPr>
          </w:p>
        </w:tc>
        <w:tc>
          <w:tcPr>
            <w:tcW w:w="1842" w:type="dxa"/>
            <w:vAlign w:val="top"/>
          </w:tcPr>
          <w:p>
            <w:pPr>
              <w:pStyle w:val="6"/>
              <w:spacing w:before="0" w:after="0"/>
              <w:jc w:val="both"/>
              <w:rPr>
                <w:color w:val="000000"/>
                <w:sz w:val="20"/>
                <w:szCs w:val="20"/>
              </w:rPr>
            </w:pPr>
            <w:r>
              <w:rPr>
                <w:color w:val="000000"/>
                <w:sz w:val="20"/>
                <w:szCs w:val="20"/>
              </w:rPr>
              <w:t>юридические лица,</w:t>
            </w:r>
          </w:p>
          <w:p>
            <w:pPr>
              <w:pStyle w:val="6"/>
              <w:spacing w:before="0" w:after="0"/>
              <w:jc w:val="both"/>
              <w:rPr>
                <w:color w:val="000000"/>
                <w:sz w:val="20"/>
                <w:szCs w:val="20"/>
              </w:rPr>
            </w:pPr>
            <w:r>
              <w:rPr>
                <w:color w:val="000000"/>
                <w:sz w:val="20"/>
                <w:szCs w:val="20"/>
              </w:rPr>
              <w:t xml:space="preserve">индивидуальные предприниматели </w:t>
            </w:r>
          </w:p>
          <w:p>
            <w:pPr>
              <w:jc w:val="both"/>
              <w:rPr>
                <w:color w:val="000000"/>
                <w:sz w:val="20"/>
                <w:szCs w:val="20"/>
              </w:rPr>
            </w:pPr>
          </w:p>
        </w:tc>
        <w:tc>
          <w:tcPr>
            <w:tcW w:w="1701" w:type="dxa"/>
            <w:vAlign w:val="top"/>
          </w:tcPr>
          <w:p>
            <w:pPr>
              <w:jc w:val="both"/>
              <w:rPr>
                <w:color w:val="000000"/>
                <w:sz w:val="20"/>
                <w:szCs w:val="20"/>
              </w:rPr>
            </w:pPr>
            <w:r>
              <w:rPr>
                <w:color w:val="000000"/>
                <w:sz w:val="20"/>
                <w:szCs w:val="20"/>
              </w:rPr>
              <w:t>часть 1 статьи 14.1</w:t>
            </w:r>
          </w:p>
          <w:p>
            <w:pPr>
              <w:jc w:val="both"/>
              <w:rPr>
                <w:color w:val="000000"/>
                <w:sz w:val="20"/>
                <w:szCs w:val="20"/>
              </w:rPr>
            </w:pPr>
          </w:p>
          <w:p>
            <w:pPr>
              <w:jc w:val="both"/>
              <w:rPr>
                <w:color w:val="000000"/>
                <w:sz w:val="20"/>
                <w:szCs w:val="20"/>
              </w:rPr>
            </w:pPr>
          </w:p>
        </w:tc>
        <w:tc>
          <w:tcPr>
            <w:tcW w:w="7797" w:type="dxa"/>
            <w:vAlign w:val="top"/>
          </w:tcPr>
          <w:p>
            <w:pPr>
              <w:pStyle w:val="24"/>
              <w:shd w:val="clear" w:color="auto" w:fill="FFFFFF"/>
              <w:spacing w:before="0" w:beforeAutospacing="0" w:after="0" w:afterAutospacing="0"/>
              <w:jc w:val="both"/>
              <w:rPr>
                <w:color w:val="000000"/>
                <w:sz w:val="20"/>
                <w:szCs w:val="20"/>
              </w:rPr>
            </w:pPr>
            <w:r>
              <w:rPr>
                <w:color w:val="000000"/>
                <w:sz w:val="20"/>
                <w:szCs w:val="20"/>
              </w:rPr>
              <w:t xml:space="preserve">Осуществление предпринимательской деятельности без </w:t>
            </w:r>
            <w:r>
              <w:rPr>
                <w:color w:val="000000"/>
                <w:sz w:val="20"/>
                <w:szCs w:val="20"/>
              </w:rPr>
              <w:fldChar w:fldCharType="begin"/>
            </w:r>
            <w:r>
              <w:rPr>
                <w:color w:val="000000"/>
                <w:sz w:val="20"/>
                <w:szCs w:val="20"/>
              </w:rPr>
              <w:instrText xml:space="preserve"> HYPERLINK "http://ivo.garant.ru/" \l "/document/12123875/entry/0" </w:instrText>
            </w:r>
            <w:r>
              <w:rPr>
                <w:color w:val="000000"/>
                <w:sz w:val="20"/>
                <w:szCs w:val="20"/>
              </w:rPr>
              <w:fldChar w:fldCharType="separate"/>
            </w:r>
            <w:r>
              <w:rPr>
                <w:rStyle w:val="10"/>
                <w:color w:val="000000"/>
                <w:sz w:val="20"/>
                <w:szCs w:val="20"/>
              </w:rPr>
              <w:t>государственной регистрации</w:t>
            </w:r>
            <w:r>
              <w:rPr>
                <w:color w:val="000000"/>
                <w:sz w:val="20"/>
                <w:szCs w:val="20"/>
              </w:rPr>
              <w:fldChar w:fldCharType="end"/>
            </w:r>
            <w:r>
              <w:rPr>
                <w:color w:val="000000"/>
                <w:sz w:val="20"/>
                <w:szCs w:val="20"/>
              </w:rPr>
              <w:t xml:space="preserve">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r>
              <w:rPr>
                <w:color w:val="000000"/>
                <w:sz w:val="20"/>
                <w:szCs w:val="20"/>
              </w:rPr>
              <w:fldChar w:fldCharType="begin"/>
            </w:r>
            <w:r>
              <w:rPr>
                <w:color w:val="000000"/>
                <w:sz w:val="20"/>
                <w:szCs w:val="20"/>
              </w:rPr>
              <w:instrText xml:space="preserve"> HYPERLINK "http://ivo.garant.ru/" \l "/document/12125267/entry/141712" </w:instrText>
            </w:r>
            <w:r>
              <w:rPr>
                <w:color w:val="000000"/>
                <w:sz w:val="20"/>
                <w:szCs w:val="20"/>
              </w:rPr>
              <w:fldChar w:fldCharType="separate"/>
            </w:r>
            <w:r>
              <w:rPr>
                <w:rStyle w:val="10"/>
                <w:color w:val="000000"/>
                <w:sz w:val="20"/>
                <w:szCs w:val="20"/>
              </w:rPr>
              <w:t>частью 2 статьи 14.17.1</w:t>
            </w:r>
            <w:r>
              <w:rPr>
                <w:color w:val="000000"/>
                <w:sz w:val="20"/>
                <w:szCs w:val="20"/>
              </w:rPr>
              <w:fldChar w:fldCharType="end"/>
            </w:r>
            <w:r>
              <w:rPr>
                <w:color w:val="000000"/>
                <w:sz w:val="20"/>
                <w:szCs w:val="20"/>
              </w:rPr>
              <w:t xml:space="preserve"> КоАП РФ, -</w:t>
            </w:r>
          </w:p>
          <w:p>
            <w:pPr>
              <w:jc w:val="both"/>
              <w:rPr>
                <w:sz w:val="20"/>
                <w:szCs w:val="20"/>
              </w:rPr>
            </w:pPr>
            <w:r>
              <w:rPr>
                <w:rFonts w:hint="default" w:ascii="Times New Roman" w:hAnsi="Times New Roman" w:cs="Times New Roman"/>
                <w:color w:val="000000"/>
                <w:sz w:val="20"/>
                <w:szCs w:val="20"/>
              </w:rPr>
              <w:t>влечет наложение административного штрафа в размере от пятисот до двух тысяч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48" w:type="dxa"/>
            <w:vMerge w:val="restart"/>
            <w:vAlign w:val="top"/>
          </w:tcPr>
          <w:p>
            <w:pPr>
              <w:jc w:val="both"/>
              <w:rPr>
                <w:sz w:val="20"/>
                <w:szCs w:val="20"/>
              </w:rPr>
            </w:pPr>
            <w:r>
              <w:rPr>
                <w:sz w:val="20"/>
                <w:szCs w:val="20"/>
              </w:rPr>
              <w:t>2</w:t>
            </w:r>
          </w:p>
        </w:tc>
        <w:tc>
          <w:tcPr>
            <w:tcW w:w="2721" w:type="dxa"/>
            <w:vMerge w:val="restart"/>
            <w:vAlign w:val="top"/>
          </w:tcPr>
          <w:p>
            <w:pPr>
              <w:pStyle w:val="2"/>
              <w:rPr>
                <w:rStyle w:val="9"/>
                <w:b w:val="0"/>
                <w:i w:val="0"/>
                <w:iCs w:val="0"/>
                <w:color w:val="000000"/>
                <w:sz w:val="20"/>
              </w:rPr>
            </w:pPr>
            <w:r>
              <w:rPr>
                <w:sz w:val="20"/>
              </w:rPr>
              <w:fldChar w:fldCharType="begin"/>
            </w:r>
            <w:r>
              <w:rPr>
                <w:sz w:val="20"/>
              </w:rPr>
              <w:instrText xml:space="preserve">HYPERLINK "garantf1://12064247.0/"</w:instrText>
            </w:r>
            <w:r>
              <w:rPr>
                <w:sz w:val="20"/>
              </w:rPr>
              <w:fldChar w:fldCharType="separate"/>
            </w:r>
            <w:r>
              <w:rPr>
                <w:rStyle w:val="25"/>
                <w:b w:val="0"/>
                <w:bCs w:val="0"/>
                <w:color w:val="000000"/>
                <w:sz w:val="2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0"/>
              </w:rPr>
              <w:fldChar w:fldCharType="end"/>
            </w:r>
            <w:r>
              <w:rPr>
                <w:b w:val="0"/>
                <w:color w:val="000000"/>
                <w:sz w:val="20"/>
              </w:rPr>
              <w:t xml:space="preserve"> </w:t>
            </w:r>
          </w:p>
        </w:tc>
        <w:tc>
          <w:tcPr>
            <w:tcW w:w="1842" w:type="dxa"/>
            <w:vMerge w:val="restart"/>
            <w:vAlign w:val="top"/>
          </w:tcPr>
          <w:p>
            <w:pPr>
              <w:pStyle w:val="6"/>
              <w:spacing w:before="0" w:after="0"/>
              <w:jc w:val="both"/>
              <w:rPr>
                <w:color w:val="000000"/>
                <w:sz w:val="20"/>
                <w:szCs w:val="20"/>
              </w:rPr>
            </w:pPr>
            <w:r>
              <w:rPr>
                <w:color w:val="000000"/>
                <w:sz w:val="20"/>
                <w:szCs w:val="20"/>
              </w:rPr>
              <w:t>юридические лица,</w:t>
            </w:r>
          </w:p>
          <w:p>
            <w:pPr>
              <w:pStyle w:val="6"/>
              <w:spacing w:before="0" w:after="0"/>
              <w:jc w:val="both"/>
              <w:rPr>
                <w:color w:val="000000"/>
                <w:sz w:val="20"/>
                <w:szCs w:val="20"/>
              </w:rPr>
            </w:pPr>
            <w:r>
              <w:rPr>
                <w:color w:val="000000"/>
                <w:sz w:val="20"/>
                <w:szCs w:val="20"/>
              </w:rPr>
              <w:t>индивидуальные предприниматели</w:t>
            </w:r>
          </w:p>
          <w:p>
            <w:pPr>
              <w:pStyle w:val="6"/>
              <w:spacing w:before="0" w:after="0"/>
              <w:jc w:val="both"/>
              <w:rPr>
                <w:color w:val="000000"/>
                <w:sz w:val="20"/>
                <w:szCs w:val="20"/>
              </w:rPr>
            </w:pPr>
          </w:p>
        </w:tc>
        <w:tc>
          <w:tcPr>
            <w:tcW w:w="1701" w:type="dxa"/>
            <w:vAlign w:val="top"/>
          </w:tcPr>
          <w:p>
            <w:pPr>
              <w:jc w:val="both"/>
              <w:rPr>
                <w:color w:val="000000"/>
                <w:sz w:val="20"/>
                <w:szCs w:val="20"/>
              </w:rPr>
            </w:pPr>
            <w:r>
              <w:rPr>
                <w:color w:val="000000"/>
                <w:sz w:val="20"/>
                <w:szCs w:val="20"/>
              </w:rPr>
              <w:t xml:space="preserve">часть 1 статьи 9 </w:t>
            </w:r>
          </w:p>
          <w:p>
            <w:pPr>
              <w:jc w:val="both"/>
              <w:rPr>
                <w:color w:val="000000"/>
                <w:sz w:val="20"/>
                <w:szCs w:val="20"/>
              </w:rPr>
            </w:pPr>
          </w:p>
        </w:tc>
        <w:tc>
          <w:tcPr>
            <w:tcW w:w="7797" w:type="dxa"/>
            <w:vAlign w:val="top"/>
          </w:tcPr>
          <w:p>
            <w:pPr>
              <w:jc w:val="both"/>
              <w:rPr>
                <w:rFonts w:hint="default" w:ascii="Times New Roman" w:hAnsi="Times New Roman" w:cs="Times New Roman"/>
                <w:sz w:val="20"/>
                <w:szCs w:val="20"/>
              </w:rPr>
            </w:pPr>
            <w:r>
              <w:rPr>
                <w:rFonts w:hint="default" w:ascii="Times New Roman" w:hAnsi="Times New Roman" w:cs="Times New Roman"/>
                <w:color w:val="000000"/>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48" w:type="dxa"/>
            <w:vMerge w:val="continue"/>
            <w:vAlign w:val="top"/>
          </w:tcPr>
          <w:p>
            <w:pPr>
              <w:jc w:val="both"/>
              <w:rPr>
                <w:sz w:val="20"/>
                <w:szCs w:val="20"/>
              </w:rPr>
            </w:pPr>
          </w:p>
        </w:tc>
        <w:tc>
          <w:tcPr>
            <w:tcW w:w="2721" w:type="dxa"/>
            <w:vMerge w:val="continue"/>
            <w:vAlign w:val="top"/>
          </w:tcPr>
          <w:p>
            <w:pPr>
              <w:jc w:val="both"/>
              <w:rPr>
                <w:sz w:val="20"/>
                <w:szCs w:val="20"/>
              </w:rPr>
            </w:pPr>
          </w:p>
        </w:tc>
        <w:tc>
          <w:tcPr>
            <w:tcW w:w="1842" w:type="dxa"/>
            <w:vMerge w:val="continue"/>
            <w:vAlign w:val="top"/>
          </w:tcPr>
          <w:p>
            <w:pPr>
              <w:jc w:val="both"/>
              <w:rPr>
                <w:sz w:val="20"/>
                <w:szCs w:val="20"/>
              </w:rPr>
            </w:pPr>
          </w:p>
        </w:tc>
        <w:tc>
          <w:tcPr>
            <w:tcW w:w="1701" w:type="dxa"/>
            <w:vAlign w:val="top"/>
          </w:tcPr>
          <w:p>
            <w:pPr>
              <w:jc w:val="both"/>
              <w:rPr>
                <w:sz w:val="20"/>
                <w:szCs w:val="20"/>
              </w:rPr>
            </w:pPr>
            <w:r>
              <w:rPr>
                <w:color w:val="000000"/>
                <w:sz w:val="20"/>
                <w:szCs w:val="20"/>
              </w:rPr>
              <w:t>часть 1 статьи 10</w:t>
            </w:r>
          </w:p>
        </w:tc>
        <w:tc>
          <w:tcPr>
            <w:tcW w:w="7797" w:type="dxa"/>
            <w:vAlign w:val="top"/>
          </w:tcPr>
          <w:p>
            <w:pPr>
              <w:jc w:val="both"/>
              <w:rPr>
                <w:rFonts w:hint="default" w:ascii="Times New Roman" w:hAnsi="Times New Roman" w:cs="Times New Roman"/>
                <w:sz w:val="20"/>
                <w:szCs w:val="20"/>
              </w:rPr>
            </w:pPr>
            <w:r>
              <w:rPr>
                <w:rFonts w:hint="default" w:ascii="Times New Roman" w:hAnsi="Times New Roman" w:cs="Times New Roman"/>
                <w:color w:val="000000"/>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48" w:type="dxa"/>
            <w:vMerge w:val="continue"/>
            <w:vAlign w:val="top"/>
          </w:tcPr>
          <w:p>
            <w:pPr>
              <w:jc w:val="both"/>
              <w:rPr>
                <w:sz w:val="20"/>
                <w:szCs w:val="20"/>
              </w:rPr>
            </w:pPr>
          </w:p>
        </w:tc>
        <w:tc>
          <w:tcPr>
            <w:tcW w:w="2721" w:type="dxa"/>
            <w:vMerge w:val="continue"/>
            <w:vAlign w:val="top"/>
          </w:tcPr>
          <w:p>
            <w:pPr>
              <w:jc w:val="both"/>
              <w:rPr>
                <w:sz w:val="20"/>
                <w:szCs w:val="20"/>
              </w:rPr>
            </w:pPr>
          </w:p>
        </w:tc>
        <w:tc>
          <w:tcPr>
            <w:tcW w:w="1842" w:type="dxa"/>
            <w:vMerge w:val="continue"/>
            <w:vAlign w:val="top"/>
          </w:tcPr>
          <w:p>
            <w:pPr>
              <w:jc w:val="both"/>
              <w:rPr>
                <w:sz w:val="20"/>
                <w:szCs w:val="20"/>
              </w:rPr>
            </w:pPr>
          </w:p>
        </w:tc>
        <w:tc>
          <w:tcPr>
            <w:tcW w:w="1701" w:type="dxa"/>
            <w:vAlign w:val="top"/>
          </w:tcPr>
          <w:p>
            <w:pPr>
              <w:jc w:val="both"/>
              <w:rPr>
                <w:sz w:val="20"/>
                <w:szCs w:val="20"/>
              </w:rPr>
            </w:pPr>
            <w:r>
              <w:rPr>
                <w:color w:val="000000"/>
                <w:sz w:val="20"/>
                <w:szCs w:val="20"/>
              </w:rPr>
              <w:t>часть 1 статьи 11</w:t>
            </w:r>
          </w:p>
        </w:tc>
        <w:tc>
          <w:tcPr>
            <w:tcW w:w="7797" w:type="dxa"/>
            <w:vAlign w:val="top"/>
          </w:tcPr>
          <w:p>
            <w:pPr>
              <w:jc w:val="both"/>
              <w:rPr>
                <w:rFonts w:hint="default" w:ascii="Times New Roman" w:hAnsi="Times New Roman" w:cs="Times New Roman"/>
                <w:sz w:val="20"/>
                <w:szCs w:val="20"/>
              </w:rPr>
            </w:pPr>
            <w:r>
              <w:rPr>
                <w:rFonts w:hint="default" w:ascii="Times New Roman" w:hAnsi="Times New Roman" w:cs="Times New Roman"/>
                <w:color w:val="000000"/>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48" w:type="dxa"/>
            <w:vMerge w:val="continue"/>
            <w:vAlign w:val="top"/>
          </w:tcPr>
          <w:p>
            <w:pPr>
              <w:jc w:val="both"/>
              <w:rPr>
                <w:sz w:val="20"/>
                <w:szCs w:val="20"/>
              </w:rPr>
            </w:pPr>
          </w:p>
        </w:tc>
        <w:tc>
          <w:tcPr>
            <w:tcW w:w="2721" w:type="dxa"/>
            <w:vMerge w:val="continue"/>
            <w:vAlign w:val="top"/>
          </w:tcPr>
          <w:p>
            <w:pPr>
              <w:jc w:val="both"/>
              <w:rPr>
                <w:sz w:val="20"/>
                <w:szCs w:val="20"/>
              </w:rPr>
            </w:pPr>
          </w:p>
        </w:tc>
        <w:tc>
          <w:tcPr>
            <w:tcW w:w="1842" w:type="dxa"/>
            <w:vMerge w:val="continue"/>
            <w:vAlign w:val="top"/>
          </w:tcPr>
          <w:p>
            <w:pPr>
              <w:jc w:val="both"/>
              <w:rPr>
                <w:sz w:val="20"/>
                <w:szCs w:val="20"/>
              </w:rPr>
            </w:pPr>
          </w:p>
        </w:tc>
        <w:tc>
          <w:tcPr>
            <w:tcW w:w="1701" w:type="dxa"/>
            <w:vAlign w:val="top"/>
          </w:tcPr>
          <w:p>
            <w:pPr>
              <w:jc w:val="both"/>
              <w:rPr>
                <w:color w:val="000000"/>
                <w:sz w:val="20"/>
                <w:szCs w:val="20"/>
              </w:rPr>
            </w:pPr>
            <w:r>
              <w:rPr>
                <w:color w:val="000000"/>
                <w:sz w:val="20"/>
                <w:szCs w:val="20"/>
              </w:rPr>
              <w:t>часть 1 статьи 12</w:t>
            </w:r>
            <w:r>
              <w:rPr>
                <w:b/>
                <w:color w:val="000000"/>
                <w:sz w:val="20"/>
                <w:szCs w:val="20"/>
              </w:rPr>
              <w:t xml:space="preserve"> </w:t>
            </w:r>
          </w:p>
          <w:p>
            <w:pPr>
              <w:jc w:val="both"/>
              <w:rPr>
                <w:sz w:val="20"/>
                <w:szCs w:val="20"/>
              </w:rPr>
            </w:pPr>
          </w:p>
        </w:tc>
        <w:tc>
          <w:tcPr>
            <w:tcW w:w="7797" w:type="dxa"/>
            <w:vAlign w:val="top"/>
          </w:tcPr>
          <w:p>
            <w:pPr>
              <w:jc w:val="both"/>
              <w:rPr>
                <w:rFonts w:hint="default" w:ascii="Times New Roman" w:hAnsi="Times New Roman" w:cs="Times New Roman"/>
                <w:sz w:val="20"/>
                <w:szCs w:val="20"/>
              </w:rPr>
            </w:pPr>
            <w:r>
              <w:rPr>
                <w:rFonts w:hint="default" w:ascii="Times New Roman" w:hAnsi="Times New Roman" w:cs="Times New Roman"/>
                <w:color w:val="000000"/>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48" w:type="dxa"/>
            <w:vMerge w:val="restart"/>
            <w:vAlign w:val="top"/>
          </w:tcPr>
          <w:p>
            <w:pPr>
              <w:jc w:val="both"/>
              <w:rPr>
                <w:sz w:val="20"/>
                <w:szCs w:val="20"/>
              </w:rPr>
            </w:pPr>
            <w:r>
              <w:rPr>
                <w:sz w:val="20"/>
                <w:szCs w:val="20"/>
              </w:rPr>
              <w:t>3</w:t>
            </w:r>
          </w:p>
        </w:tc>
        <w:tc>
          <w:tcPr>
            <w:tcW w:w="2721" w:type="dxa"/>
            <w:vMerge w:val="restart"/>
            <w:vAlign w:val="top"/>
          </w:tcPr>
          <w:p>
            <w:pPr>
              <w:pStyle w:val="2"/>
              <w:rPr>
                <w:rStyle w:val="9"/>
                <w:b w:val="0"/>
                <w:i w:val="0"/>
                <w:color w:val="000000"/>
                <w:sz w:val="20"/>
              </w:rPr>
            </w:pPr>
            <w:r>
              <w:rPr>
                <w:rStyle w:val="9"/>
                <w:b w:val="0"/>
                <w:i w:val="0"/>
                <w:color w:val="000000"/>
                <w:sz w:val="20"/>
              </w:rPr>
              <w:t>Федеральный</w:t>
            </w:r>
            <w:r>
              <w:rPr>
                <w:b w:val="0"/>
                <w:i/>
                <w:color w:val="000000"/>
                <w:sz w:val="20"/>
              </w:rPr>
              <w:t xml:space="preserve"> </w:t>
            </w:r>
            <w:r>
              <w:rPr>
                <w:rStyle w:val="9"/>
                <w:b w:val="0"/>
                <w:i w:val="0"/>
                <w:color w:val="000000"/>
                <w:sz w:val="20"/>
              </w:rPr>
              <w:t>закон</w:t>
            </w:r>
            <w:r>
              <w:rPr>
                <w:b w:val="0"/>
                <w:i/>
                <w:color w:val="000000"/>
                <w:sz w:val="20"/>
              </w:rPr>
              <w:t xml:space="preserve"> </w:t>
            </w:r>
            <w:r>
              <w:rPr>
                <w:b w:val="0"/>
                <w:color w:val="000000"/>
                <w:sz w:val="20"/>
              </w:rPr>
              <w:t>от</w:t>
            </w:r>
            <w:r>
              <w:rPr>
                <w:b w:val="0"/>
                <w:i/>
                <w:color w:val="000000"/>
                <w:sz w:val="20"/>
              </w:rPr>
              <w:t xml:space="preserve"> </w:t>
            </w:r>
            <w:r>
              <w:rPr>
                <w:rStyle w:val="9"/>
                <w:b w:val="0"/>
                <w:i w:val="0"/>
                <w:color w:val="000000"/>
                <w:sz w:val="20"/>
              </w:rPr>
              <w:t>10</w:t>
            </w:r>
            <w:r>
              <w:rPr>
                <w:b w:val="0"/>
                <w:i/>
                <w:color w:val="000000"/>
                <w:sz w:val="20"/>
              </w:rPr>
              <w:t xml:space="preserve">  </w:t>
            </w:r>
            <w:r>
              <w:rPr>
                <w:rStyle w:val="9"/>
                <w:b w:val="0"/>
                <w:i w:val="0"/>
                <w:color w:val="000000"/>
                <w:sz w:val="20"/>
              </w:rPr>
              <w:t>января</w:t>
            </w:r>
            <w:r>
              <w:rPr>
                <w:b w:val="0"/>
                <w:i/>
                <w:color w:val="000000"/>
                <w:sz w:val="20"/>
              </w:rPr>
              <w:t xml:space="preserve"> </w:t>
            </w:r>
            <w:r>
              <w:rPr>
                <w:rStyle w:val="9"/>
                <w:b w:val="0"/>
                <w:i w:val="0"/>
                <w:color w:val="000000"/>
                <w:sz w:val="20"/>
              </w:rPr>
              <w:t>3002</w:t>
            </w:r>
            <w:r>
              <w:rPr>
                <w:b w:val="0"/>
                <w:i/>
                <w:color w:val="000000"/>
                <w:sz w:val="20"/>
              </w:rPr>
              <w:t xml:space="preserve"> </w:t>
            </w:r>
            <w:r>
              <w:rPr>
                <w:b w:val="0"/>
                <w:color w:val="000000"/>
                <w:sz w:val="20"/>
              </w:rPr>
              <w:t xml:space="preserve">г. № </w:t>
            </w:r>
            <w:r>
              <w:rPr>
                <w:rStyle w:val="9"/>
                <w:b w:val="0"/>
                <w:i w:val="0"/>
                <w:color w:val="000000"/>
                <w:sz w:val="20"/>
              </w:rPr>
              <w:t>7</w:t>
            </w:r>
            <w:r>
              <w:rPr>
                <w:b w:val="0"/>
                <w:i/>
                <w:color w:val="000000"/>
                <w:sz w:val="20"/>
              </w:rPr>
              <w:t>-</w:t>
            </w:r>
            <w:r>
              <w:rPr>
                <w:rStyle w:val="9"/>
                <w:b w:val="0"/>
                <w:i w:val="0"/>
                <w:color w:val="000000"/>
                <w:sz w:val="20"/>
              </w:rPr>
              <w:t xml:space="preserve">ФЗ </w:t>
            </w:r>
            <w:r>
              <w:rPr>
                <w:b w:val="0"/>
                <w:color w:val="000000"/>
                <w:sz w:val="20"/>
              </w:rPr>
              <w:t xml:space="preserve">"Об </w:t>
            </w:r>
            <w:r>
              <w:rPr>
                <w:rStyle w:val="9"/>
                <w:b w:val="0"/>
                <w:i w:val="0"/>
                <w:color w:val="000000"/>
                <w:sz w:val="20"/>
              </w:rPr>
              <w:t>охране</w:t>
            </w:r>
            <w:r>
              <w:rPr>
                <w:b w:val="0"/>
                <w:i/>
                <w:color w:val="000000"/>
                <w:sz w:val="20"/>
              </w:rPr>
              <w:t xml:space="preserve"> </w:t>
            </w:r>
            <w:r>
              <w:rPr>
                <w:rStyle w:val="9"/>
                <w:b w:val="0"/>
                <w:i w:val="0"/>
                <w:color w:val="000000"/>
                <w:sz w:val="20"/>
              </w:rPr>
              <w:t>окружающей</w:t>
            </w:r>
            <w:r>
              <w:rPr>
                <w:b w:val="0"/>
                <w:i/>
                <w:color w:val="000000"/>
                <w:sz w:val="20"/>
              </w:rPr>
              <w:t xml:space="preserve"> </w:t>
            </w:r>
            <w:r>
              <w:rPr>
                <w:rStyle w:val="9"/>
                <w:b w:val="0"/>
                <w:i w:val="0"/>
                <w:color w:val="000000"/>
                <w:sz w:val="20"/>
              </w:rPr>
              <w:t>среды</w:t>
            </w:r>
            <w:r>
              <w:rPr>
                <w:color w:val="000000"/>
                <w:sz w:val="20"/>
              </w:rPr>
              <w:t>"</w:t>
            </w:r>
          </w:p>
        </w:tc>
        <w:tc>
          <w:tcPr>
            <w:tcW w:w="1842" w:type="dxa"/>
            <w:vMerge w:val="restart"/>
            <w:vAlign w:val="top"/>
          </w:tcPr>
          <w:p>
            <w:pPr>
              <w:pStyle w:val="6"/>
              <w:spacing w:before="0" w:after="0"/>
              <w:jc w:val="both"/>
              <w:rPr>
                <w:color w:val="000000"/>
                <w:sz w:val="20"/>
                <w:szCs w:val="20"/>
              </w:rPr>
            </w:pPr>
            <w:r>
              <w:rPr>
                <w:color w:val="000000"/>
                <w:sz w:val="20"/>
                <w:szCs w:val="20"/>
              </w:rPr>
              <w:t>юридические лица,</w:t>
            </w:r>
          </w:p>
          <w:p>
            <w:pPr>
              <w:pStyle w:val="6"/>
              <w:spacing w:before="0" w:after="0"/>
              <w:jc w:val="both"/>
              <w:rPr>
                <w:color w:val="000000"/>
                <w:sz w:val="20"/>
                <w:szCs w:val="20"/>
              </w:rPr>
            </w:pPr>
            <w:r>
              <w:rPr>
                <w:color w:val="000000"/>
                <w:sz w:val="20"/>
                <w:szCs w:val="20"/>
              </w:rPr>
              <w:t>индивидуальные предприниматели</w:t>
            </w:r>
          </w:p>
          <w:p>
            <w:pPr>
              <w:pStyle w:val="6"/>
              <w:spacing w:before="0" w:after="0"/>
              <w:jc w:val="both"/>
              <w:rPr>
                <w:color w:val="000000"/>
                <w:sz w:val="20"/>
                <w:szCs w:val="20"/>
              </w:rPr>
            </w:pPr>
          </w:p>
        </w:tc>
        <w:tc>
          <w:tcPr>
            <w:tcW w:w="1701" w:type="dxa"/>
            <w:vAlign w:val="top"/>
          </w:tcPr>
          <w:p>
            <w:pPr>
              <w:jc w:val="both"/>
              <w:rPr>
                <w:color w:val="000000"/>
                <w:sz w:val="20"/>
                <w:szCs w:val="20"/>
              </w:rPr>
            </w:pPr>
            <w:r>
              <w:rPr>
                <w:color w:val="000000"/>
                <w:sz w:val="20"/>
                <w:szCs w:val="20"/>
              </w:rPr>
              <w:t>пункт 3 статьи 37</w:t>
            </w:r>
          </w:p>
        </w:tc>
        <w:tc>
          <w:tcPr>
            <w:tcW w:w="7797" w:type="dxa"/>
            <w:vAlign w:val="top"/>
          </w:tcPr>
          <w:p>
            <w:pPr>
              <w:jc w:val="both"/>
              <w:rPr>
                <w:rFonts w:hint="default" w:ascii="Times New Roman" w:hAnsi="Times New Roman" w:cs="Times New Roman"/>
                <w:sz w:val="20"/>
                <w:szCs w:val="20"/>
              </w:rPr>
            </w:pPr>
            <w:r>
              <w:rPr>
                <w:rFonts w:hint="default" w:ascii="Times New Roman" w:hAnsi="Times New Roman" w:cs="Times New Roman"/>
                <w:color w:val="000000"/>
                <w:sz w:val="20"/>
                <w:szCs w:val="20"/>
              </w:rPr>
              <w:t xml:space="preserve">При осуществлении строительства и реконструкции зданий, строений, сооружений и иных объектов принимаются меры по </w:t>
            </w:r>
            <w:r>
              <w:rPr>
                <w:rStyle w:val="9"/>
                <w:rFonts w:hint="default" w:ascii="Times New Roman" w:hAnsi="Times New Roman" w:cs="Times New Roman"/>
                <w:i w:val="0"/>
                <w:color w:val="000000"/>
                <w:sz w:val="20"/>
                <w:szCs w:val="20"/>
              </w:rPr>
              <w:t>охране</w:t>
            </w:r>
            <w:r>
              <w:rPr>
                <w:rFonts w:hint="default" w:ascii="Times New Roman" w:hAnsi="Times New Roman" w:cs="Times New Roman"/>
                <w:i/>
                <w:color w:val="000000"/>
                <w:sz w:val="20"/>
                <w:szCs w:val="20"/>
              </w:rPr>
              <w:t xml:space="preserve"> </w:t>
            </w:r>
            <w:r>
              <w:rPr>
                <w:rStyle w:val="9"/>
                <w:rFonts w:hint="default" w:ascii="Times New Roman" w:hAnsi="Times New Roman" w:cs="Times New Roman"/>
                <w:i w:val="0"/>
                <w:color w:val="000000"/>
                <w:sz w:val="20"/>
                <w:szCs w:val="20"/>
              </w:rPr>
              <w:t>окружающей</w:t>
            </w:r>
            <w:r>
              <w:rPr>
                <w:rFonts w:hint="default" w:ascii="Times New Roman" w:hAnsi="Times New Roman" w:cs="Times New Roman"/>
                <w:i/>
                <w:color w:val="000000"/>
                <w:sz w:val="20"/>
                <w:szCs w:val="20"/>
              </w:rPr>
              <w:t xml:space="preserve">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xml:space="preserve">, восстановлению природной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рекультивации земель, в соответствии с законодательством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48" w:type="dxa"/>
            <w:vMerge w:val="continue"/>
            <w:vAlign w:val="top"/>
          </w:tcPr>
          <w:p>
            <w:pPr>
              <w:jc w:val="both"/>
              <w:rPr>
                <w:sz w:val="20"/>
                <w:szCs w:val="20"/>
              </w:rPr>
            </w:pPr>
          </w:p>
        </w:tc>
        <w:tc>
          <w:tcPr>
            <w:tcW w:w="2721" w:type="dxa"/>
            <w:vMerge w:val="continue"/>
            <w:vAlign w:val="top"/>
          </w:tcPr>
          <w:p>
            <w:pPr>
              <w:jc w:val="both"/>
              <w:rPr>
                <w:sz w:val="20"/>
                <w:szCs w:val="20"/>
              </w:rPr>
            </w:pPr>
          </w:p>
        </w:tc>
        <w:tc>
          <w:tcPr>
            <w:tcW w:w="1842" w:type="dxa"/>
            <w:vMerge w:val="continue"/>
            <w:vAlign w:val="top"/>
          </w:tcPr>
          <w:p>
            <w:pPr>
              <w:jc w:val="both"/>
              <w:rPr>
                <w:sz w:val="20"/>
                <w:szCs w:val="20"/>
              </w:rPr>
            </w:pPr>
          </w:p>
        </w:tc>
        <w:tc>
          <w:tcPr>
            <w:tcW w:w="1701" w:type="dxa"/>
            <w:vAlign w:val="top"/>
          </w:tcPr>
          <w:p>
            <w:pPr>
              <w:jc w:val="both"/>
              <w:rPr>
                <w:sz w:val="20"/>
                <w:szCs w:val="20"/>
              </w:rPr>
            </w:pPr>
            <w:r>
              <w:rPr>
                <w:color w:val="000000"/>
                <w:sz w:val="20"/>
                <w:szCs w:val="20"/>
              </w:rPr>
              <w:t>пункт 2 статьи 38</w:t>
            </w:r>
          </w:p>
        </w:tc>
        <w:tc>
          <w:tcPr>
            <w:tcW w:w="7797" w:type="dxa"/>
            <w:vAlign w:val="top"/>
          </w:tcPr>
          <w:p>
            <w:pPr>
              <w:tabs>
                <w:tab w:val="left" w:pos="568"/>
              </w:tabs>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r>
              <w:rPr>
                <w:rFonts w:hint="default" w:ascii="Times New Roman" w:hAnsi="Times New Roman" w:cs="Times New Roman"/>
                <w:sz w:val="20"/>
                <w:szCs w:val="20"/>
              </w:rPr>
              <w:t>загрязняющих веществ</w:t>
            </w:r>
            <w:r>
              <w:rPr>
                <w:rFonts w:hint="default" w:ascii="Times New Roman" w:hAnsi="Times New Roman" w:cs="Times New Roman"/>
                <w:color w:val="000000"/>
                <w:sz w:val="20"/>
                <w:szCs w:val="20"/>
              </w:rPr>
              <w:t xml:space="preserve">, обеспечивающими выполнение установленных требований в области </w:t>
            </w:r>
            <w:r>
              <w:rPr>
                <w:rFonts w:hint="default" w:ascii="Times New Roman" w:hAnsi="Times New Roman" w:cs="Times New Roman"/>
                <w:sz w:val="20"/>
                <w:szCs w:val="20"/>
              </w:rPr>
              <w:t xml:space="preserve">охраны </w:t>
            </w:r>
            <w:r>
              <w:rPr>
                <w:rStyle w:val="9"/>
                <w:rFonts w:hint="default" w:ascii="Times New Roman" w:hAnsi="Times New Roman" w:cs="Times New Roman"/>
                <w:i w:val="0"/>
                <w:color w:val="000000"/>
                <w:sz w:val="20"/>
                <w:szCs w:val="20"/>
              </w:rPr>
              <w:t>окружающей</w:t>
            </w:r>
            <w:r>
              <w:rPr>
                <w:rFonts w:hint="default" w:ascii="Times New Roman" w:hAnsi="Times New Roman" w:cs="Times New Roman"/>
                <w:i/>
                <w:sz w:val="20"/>
                <w:szCs w:val="20"/>
              </w:rPr>
              <w:t xml:space="preserve">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xml:space="preserve">. Запрещается также ввод в эксплуатацию объектов, не оснащенных средствами контроля за </w:t>
            </w:r>
            <w:r>
              <w:rPr>
                <w:rFonts w:hint="default" w:ascii="Times New Roman" w:hAnsi="Times New Roman" w:cs="Times New Roman"/>
                <w:sz w:val="20"/>
                <w:szCs w:val="20"/>
              </w:rPr>
              <w:t>загрязнением</w:t>
            </w:r>
            <w:r>
              <w:rPr>
                <w:rFonts w:hint="default" w:ascii="Times New Roman" w:hAnsi="Times New Roman" w:cs="Times New Roman"/>
                <w:i/>
                <w:sz w:val="20"/>
                <w:szCs w:val="20"/>
              </w:rPr>
              <w:t xml:space="preserve"> </w:t>
            </w:r>
            <w:r>
              <w:rPr>
                <w:rStyle w:val="9"/>
                <w:rFonts w:hint="default" w:ascii="Times New Roman" w:hAnsi="Times New Roman" w:cs="Times New Roman"/>
                <w:i w:val="0"/>
                <w:color w:val="000000"/>
                <w:sz w:val="20"/>
                <w:szCs w:val="20"/>
              </w:rPr>
              <w:t>окружающей</w:t>
            </w:r>
            <w:r>
              <w:rPr>
                <w:rFonts w:hint="default" w:ascii="Times New Roman" w:hAnsi="Times New Roman" w:cs="Times New Roman"/>
                <w:i/>
                <w:sz w:val="20"/>
                <w:szCs w:val="20"/>
              </w:rPr>
              <w:t xml:space="preserve">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i/>
                <w:color w:val="000000"/>
                <w:sz w:val="20"/>
                <w:szCs w:val="20"/>
              </w:rPr>
              <w:t>,</w:t>
            </w:r>
            <w:r>
              <w:rPr>
                <w:rFonts w:hint="default" w:ascii="Times New Roman" w:hAnsi="Times New Roman" w:cs="Times New Roman"/>
                <w:color w:val="000000"/>
                <w:sz w:val="20"/>
                <w:szCs w:val="20"/>
              </w:rPr>
              <w:t xml:space="preserve"> без завершения предусмотренных проектами работ по охране </w:t>
            </w:r>
            <w:r>
              <w:rPr>
                <w:rStyle w:val="9"/>
                <w:rFonts w:hint="default" w:ascii="Times New Roman" w:hAnsi="Times New Roman" w:cs="Times New Roman"/>
                <w:i w:val="0"/>
                <w:color w:val="000000"/>
                <w:sz w:val="20"/>
                <w:szCs w:val="20"/>
              </w:rPr>
              <w:t>окружающей</w:t>
            </w:r>
            <w:r>
              <w:rPr>
                <w:rFonts w:hint="default" w:ascii="Times New Roman" w:hAnsi="Times New Roman" w:cs="Times New Roman"/>
                <w:i/>
                <w:color w:val="000000"/>
                <w:sz w:val="20"/>
                <w:szCs w:val="20"/>
              </w:rPr>
              <w:t xml:space="preserve">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xml:space="preserve">, восстановлению </w:t>
            </w:r>
            <w:r>
              <w:rPr>
                <w:rFonts w:hint="default" w:ascii="Times New Roman" w:hAnsi="Times New Roman" w:cs="Times New Roman"/>
                <w:sz w:val="20"/>
                <w:szCs w:val="20"/>
              </w:rPr>
              <w:t xml:space="preserve">природной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рекультивации земель, в соответствии с законодательством Российской Федерации.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48" w:type="dxa"/>
            <w:vMerge w:val="continue"/>
            <w:vAlign w:val="top"/>
          </w:tcPr>
          <w:p>
            <w:pPr>
              <w:jc w:val="both"/>
              <w:rPr>
                <w:sz w:val="20"/>
                <w:szCs w:val="20"/>
              </w:rPr>
            </w:pPr>
          </w:p>
        </w:tc>
        <w:tc>
          <w:tcPr>
            <w:tcW w:w="2721" w:type="dxa"/>
            <w:vMerge w:val="continue"/>
            <w:vAlign w:val="top"/>
          </w:tcPr>
          <w:p>
            <w:pPr>
              <w:jc w:val="both"/>
              <w:rPr>
                <w:sz w:val="20"/>
                <w:szCs w:val="20"/>
              </w:rPr>
            </w:pPr>
          </w:p>
        </w:tc>
        <w:tc>
          <w:tcPr>
            <w:tcW w:w="1842" w:type="dxa"/>
            <w:vMerge w:val="restart"/>
            <w:vAlign w:val="top"/>
          </w:tcPr>
          <w:p>
            <w:pPr>
              <w:jc w:val="both"/>
              <w:rPr>
                <w:sz w:val="20"/>
                <w:szCs w:val="20"/>
              </w:rPr>
            </w:pPr>
          </w:p>
        </w:tc>
        <w:tc>
          <w:tcPr>
            <w:tcW w:w="1701" w:type="dxa"/>
            <w:vAlign w:val="top"/>
          </w:tcPr>
          <w:p>
            <w:pPr>
              <w:jc w:val="both"/>
              <w:rPr>
                <w:color w:val="000000"/>
                <w:sz w:val="20"/>
                <w:szCs w:val="20"/>
              </w:rPr>
            </w:pPr>
            <w:r>
              <w:rPr>
                <w:color w:val="000000"/>
                <w:sz w:val="20"/>
                <w:szCs w:val="20"/>
              </w:rPr>
              <w:t>пункт 2 статьи 39</w:t>
            </w:r>
          </w:p>
        </w:tc>
        <w:tc>
          <w:tcPr>
            <w:tcW w:w="7797" w:type="dxa"/>
            <w:vAlign w:val="top"/>
          </w:tcPr>
          <w:p>
            <w:pPr>
              <w:tabs>
                <w:tab w:val="left" w:pos="568"/>
              </w:tabs>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Юридические и физические лица, осуществляющие эксплуатацию зданий, строений, сооружений и иных объектов, обеспечивают соблюдение </w:t>
            </w:r>
            <w:r>
              <w:rPr>
                <w:rFonts w:hint="default" w:ascii="Times New Roman" w:hAnsi="Times New Roman" w:cs="Times New Roman"/>
                <w:sz w:val="20"/>
                <w:szCs w:val="20"/>
              </w:rPr>
              <w:t xml:space="preserve">нормативов качества </w:t>
            </w:r>
            <w:r>
              <w:rPr>
                <w:rStyle w:val="9"/>
                <w:rFonts w:hint="default" w:ascii="Times New Roman" w:hAnsi="Times New Roman" w:cs="Times New Roman"/>
                <w:i w:val="0"/>
                <w:color w:val="000000"/>
                <w:sz w:val="20"/>
                <w:szCs w:val="20"/>
              </w:rPr>
              <w:t>окружающей</w:t>
            </w:r>
            <w:r>
              <w:rPr>
                <w:rFonts w:hint="default" w:ascii="Times New Roman" w:hAnsi="Times New Roman" w:cs="Times New Roman"/>
                <w:i/>
                <w:sz w:val="20"/>
                <w:szCs w:val="20"/>
              </w:rPr>
              <w:t xml:space="preserve">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r>
              <w:rPr>
                <w:rFonts w:hint="default" w:ascii="Times New Roman" w:hAnsi="Times New Roman" w:cs="Times New Roman"/>
                <w:sz w:val="20"/>
                <w:szCs w:val="20"/>
              </w:rPr>
              <w:t>загрязняющих веществ</w:t>
            </w:r>
            <w:r>
              <w:rPr>
                <w:rFonts w:hint="default" w:ascii="Times New Roman" w:hAnsi="Times New Roman" w:cs="Times New Roman"/>
                <w:color w:val="000000"/>
                <w:sz w:val="20"/>
                <w:szCs w:val="20"/>
              </w:rPr>
              <w:t xml:space="preserve">, а также наилучших доступных технологий, обеспечивающих выполнение требований в области </w:t>
            </w:r>
            <w:r>
              <w:rPr>
                <w:rStyle w:val="9"/>
                <w:rFonts w:hint="default" w:ascii="Times New Roman" w:hAnsi="Times New Roman" w:cs="Times New Roman"/>
                <w:i w:val="0"/>
                <w:color w:val="000000"/>
                <w:sz w:val="20"/>
                <w:szCs w:val="20"/>
              </w:rPr>
              <w:t>охраны</w:t>
            </w:r>
            <w:r>
              <w:rPr>
                <w:rFonts w:hint="default" w:ascii="Times New Roman" w:hAnsi="Times New Roman" w:cs="Times New Roman"/>
                <w:i/>
                <w:color w:val="000000"/>
                <w:sz w:val="20"/>
                <w:szCs w:val="20"/>
              </w:rPr>
              <w:t xml:space="preserve"> </w:t>
            </w:r>
            <w:r>
              <w:rPr>
                <w:rStyle w:val="9"/>
                <w:rFonts w:hint="default" w:ascii="Times New Roman" w:hAnsi="Times New Roman" w:cs="Times New Roman"/>
                <w:i w:val="0"/>
                <w:color w:val="000000"/>
                <w:sz w:val="20"/>
                <w:szCs w:val="20"/>
              </w:rPr>
              <w:t>окружающей</w:t>
            </w:r>
            <w:r>
              <w:rPr>
                <w:rFonts w:hint="default" w:ascii="Times New Roman" w:hAnsi="Times New Roman" w:cs="Times New Roman"/>
                <w:i/>
                <w:color w:val="000000"/>
                <w:sz w:val="20"/>
                <w:szCs w:val="20"/>
              </w:rPr>
              <w:t xml:space="preserve">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xml:space="preserve">, проводят мероприятия по восстановлению природной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рекультивации земель, в соответствии с законодательством.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48" w:type="dxa"/>
            <w:vMerge w:val="continue"/>
            <w:vAlign w:val="top"/>
          </w:tcPr>
          <w:p>
            <w:pPr>
              <w:jc w:val="both"/>
              <w:rPr>
                <w:sz w:val="20"/>
                <w:szCs w:val="20"/>
              </w:rPr>
            </w:pPr>
          </w:p>
        </w:tc>
        <w:tc>
          <w:tcPr>
            <w:tcW w:w="2721" w:type="dxa"/>
            <w:vMerge w:val="continue"/>
            <w:vAlign w:val="top"/>
          </w:tcPr>
          <w:p>
            <w:pPr>
              <w:jc w:val="both"/>
              <w:rPr>
                <w:sz w:val="20"/>
                <w:szCs w:val="20"/>
              </w:rPr>
            </w:pPr>
          </w:p>
        </w:tc>
        <w:tc>
          <w:tcPr>
            <w:tcW w:w="1842" w:type="dxa"/>
            <w:vMerge w:val="continue"/>
            <w:vAlign w:val="top"/>
          </w:tcPr>
          <w:p>
            <w:pPr>
              <w:jc w:val="both"/>
              <w:rPr>
                <w:sz w:val="20"/>
                <w:szCs w:val="20"/>
              </w:rPr>
            </w:pPr>
          </w:p>
        </w:tc>
        <w:tc>
          <w:tcPr>
            <w:tcW w:w="1701" w:type="dxa"/>
            <w:vAlign w:val="top"/>
          </w:tcPr>
          <w:p>
            <w:pPr>
              <w:jc w:val="both"/>
              <w:rPr>
                <w:color w:val="000000"/>
                <w:sz w:val="20"/>
                <w:szCs w:val="20"/>
              </w:rPr>
            </w:pPr>
            <w:r>
              <w:rPr>
                <w:color w:val="000000"/>
                <w:sz w:val="20"/>
                <w:szCs w:val="20"/>
              </w:rPr>
              <w:t>пункт 2 статьи 44</w:t>
            </w:r>
          </w:p>
        </w:tc>
        <w:tc>
          <w:tcPr>
            <w:tcW w:w="7797" w:type="dxa"/>
            <w:vAlign w:val="top"/>
          </w:tcPr>
          <w:p>
            <w:pPr>
              <w:tabs>
                <w:tab w:val="left" w:pos="568"/>
              </w:tabs>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При планировании и застройке городских и сельских поселений должны соблюдаться </w:t>
            </w:r>
            <w:r>
              <w:rPr>
                <w:rFonts w:hint="default" w:ascii="Times New Roman" w:hAnsi="Times New Roman" w:cs="Times New Roman"/>
                <w:sz w:val="20"/>
                <w:szCs w:val="20"/>
              </w:rPr>
              <w:t>требования в области</w:t>
            </w:r>
            <w:r>
              <w:rPr>
                <w:rFonts w:hint="default" w:ascii="Times New Roman" w:hAnsi="Times New Roman" w:cs="Times New Roman"/>
                <w:i/>
                <w:sz w:val="20"/>
                <w:szCs w:val="20"/>
              </w:rPr>
              <w:t xml:space="preserve"> </w:t>
            </w:r>
            <w:r>
              <w:rPr>
                <w:rStyle w:val="9"/>
                <w:rFonts w:hint="default" w:ascii="Times New Roman" w:hAnsi="Times New Roman" w:cs="Times New Roman"/>
                <w:i w:val="0"/>
                <w:color w:val="000000"/>
                <w:sz w:val="20"/>
                <w:szCs w:val="20"/>
              </w:rPr>
              <w:t>охраны</w:t>
            </w:r>
            <w:r>
              <w:rPr>
                <w:rFonts w:hint="default" w:ascii="Times New Roman" w:hAnsi="Times New Roman" w:cs="Times New Roman"/>
                <w:i/>
                <w:sz w:val="20"/>
                <w:szCs w:val="20"/>
              </w:rPr>
              <w:t xml:space="preserve"> </w:t>
            </w:r>
            <w:r>
              <w:rPr>
                <w:rStyle w:val="9"/>
                <w:rFonts w:hint="default" w:ascii="Times New Roman" w:hAnsi="Times New Roman" w:cs="Times New Roman"/>
                <w:i w:val="0"/>
                <w:color w:val="000000"/>
                <w:sz w:val="20"/>
                <w:szCs w:val="20"/>
              </w:rPr>
              <w:t>окружающей</w:t>
            </w:r>
            <w:r>
              <w:rPr>
                <w:rFonts w:hint="default" w:ascii="Times New Roman" w:hAnsi="Times New Roman" w:cs="Times New Roman"/>
                <w:i/>
                <w:sz w:val="20"/>
                <w:szCs w:val="20"/>
              </w:rPr>
              <w:t xml:space="preserve">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"http://ivo.garant.ru/" \l "/document/12125350/entry/112"</w:instrText>
            </w:r>
            <w:r>
              <w:rPr>
                <w:rFonts w:hint="default" w:ascii="Times New Roman" w:hAnsi="Times New Roman" w:cs="Times New Roman"/>
                <w:sz w:val="20"/>
                <w:szCs w:val="20"/>
              </w:rPr>
              <w:fldChar w:fldCharType="separate"/>
            </w:r>
            <w:r>
              <w:rPr>
                <w:rStyle w:val="10"/>
                <w:rFonts w:hint="default" w:ascii="Times New Roman" w:hAnsi="Times New Roman" w:cs="Times New Roman"/>
                <w:color w:val="000000"/>
                <w:sz w:val="20"/>
                <w:szCs w:val="20"/>
              </w:rPr>
              <w:t xml:space="preserve">природной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sz w:val="20"/>
                <w:szCs w:val="20"/>
              </w:rPr>
              <w:fldChar w:fldCharType="end"/>
            </w:r>
            <w:r>
              <w:rPr>
                <w:rFonts w:hint="default" w:ascii="Times New Roman" w:hAnsi="Times New Roman" w:cs="Times New Roman"/>
                <w:color w:val="000000"/>
                <w:sz w:val="20"/>
                <w:szCs w:val="20"/>
              </w:rPr>
              <w:t xml:space="preserve">, рекультивации земель, и иные меры по обеспечению </w:t>
            </w:r>
            <w:r>
              <w:rPr>
                <w:rStyle w:val="9"/>
                <w:rFonts w:hint="default" w:ascii="Times New Roman" w:hAnsi="Times New Roman" w:cs="Times New Roman"/>
                <w:i w:val="0"/>
                <w:color w:val="000000"/>
                <w:sz w:val="20"/>
                <w:szCs w:val="20"/>
              </w:rPr>
              <w:t>охраны</w:t>
            </w:r>
            <w:r>
              <w:rPr>
                <w:rFonts w:hint="default" w:ascii="Times New Roman" w:hAnsi="Times New Roman" w:cs="Times New Roman"/>
                <w:i/>
                <w:color w:val="000000"/>
                <w:sz w:val="20"/>
                <w:szCs w:val="20"/>
              </w:rPr>
              <w:t xml:space="preserve"> </w:t>
            </w:r>
            <w:r>
              <w:rPr>
                <w:rStyle w:val="9"/>
                <w:rFonts w:hint="default" w:ascii="Times New Roman" w:hAnsi="Times New Roman" w:cs="Times New Roman"/>
                <w:i w:val="0"/>
                <w:color w:val="000000"/>
                <w:sz w:val="20"/>
                <w:szCs w:val="20"/>
              </w:rPr>
              <w:t>окружающей</w:t>
            </w:r>
            <w:r>
              <w:rPr>
                <w:rFonts w:hint="default" w:ascii="Times New Roman" w:hAnsi="Times New Roman" w:cs="Times New Roman"/>
                <w:i/>
                <w:color w:val="000000"/>
                <w:sz w:val="20"/>
                <w:szCs w:val="20"/>
              </w:rPr>
              <w:t xml:space="preserve">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 xml:space="preserve"> и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"http://ivo.garant.ru/" \l "/document/12125350/entry/144"</w:instrText>
            </w:r>
            <w:r>
              <w:rPr>
                <w:rFonts w:hint="default" w:ascii="Times New Roman" w:hAnsi="Times New Roman" w:cs="Times New Roman"/>
                <w:sz w:val="20"/>
                <w:szCs w:val="20"/>
              </w:rPr>
              <w:fldChar w:fldCharType="separate"/>
            </w:r>
            <w:r>
              <w:rPr>
                <w:rStyle w:val="10"/>
                <w:rFonts w:hint="default" w:ascii="Times New Roman" w:hAnsi="Times New Roman" w:cs="Times New Roman"/>
                <w:color w:val="000000"/>
                <w:sz w:val="20"/>
                <w:szCs w:val="20"/>
              </w:rPr>
              <w:t>экологической безопасности</w:t>
            </w:r>
            <w:r>
              <w:rPr>
                <w:rFonts w:hint="default" w:ascii="Times New Roman" w:hAnsi="Times New Roman" w:cs="Times New Roman"/>
                <w:sz w:val="20"/>
                <w:szCs w:val="20"/>
              </w:rPr>
              <w:fldChar w:fldCharType="end"/>
            </w:r>
            <w:r>
              <w:rPr>
                <w:rFonts w:hint="default" w:ascii="Times New Roman" w:hAnsi="Times New Roman" w:cs="Times New Roman"/>
                <w:color w:val="000000"/>
                <w:sz w:val="20"/>
                <w:szCs w:val="20"/>
              </w:rPr>
              <w:t xml:space="preserve"> в соответствии с законодательством.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48" w:type="dxa"/>
            <w:vMerge w:val="continue"/>
            <w:vAlign w:val="top"/>
          </w:tcPr>
          <w:p>
            <w:pPr>
              <w:jc w:val="both"/>
              <w:rPr>
                <w:sz w:val="20"/>
                <w:szCs w:val="20"/>
              </w:rPr>
            </w:pPr>
          </w:p>
        </w:tc>
        <w:tc>
          <w:tcPr>
            <w:tcW w:w="2721" w:type="dxa"/>
            <w:vMerge w:val="continue"/>
            <w:vAlign w:val="top"/>
          </w:tcPr>
          <w:p>
            <w:pPr>
              <w:jc w:val="both"/>
              <w:rPr>
                <w:sz w:val="20"/>
                <w:szCs w:val="20"/>
              </w:rPr>
            </w:pPr>
          </w:p>
        </w:tc>
        <w:tc>
          <w:tcPr>
            <w:tcW w:w="1842" w:type="dxa"/>
            <w:vMerge w:val="continue"/>
            <w:vAlign w:val="top"/>
          </w:tcPr>
          <w:p>
            <w:pPr>
              <w:jc w:val="both"/>
              <w:rPr>
                <w:sz w:val="20"/>
                <w:szCs w:val="20"/>
              </w:rPr>
            </w:pPr>
          </w:p>
        </w:tc>
        <w:tc>
          <w:tcPr>
            <w:tcW w:w="1701" w:type="dxa"/>
            <w:vAlign w:val="top"/>
          </w:tcPr>
          <w:p>
            <w:pPr>
              <w:jc w:val="both"/>
              <w:rPr>
                <w:color w:val="000000"/>
                <w:sz w:val="20"/>
                <w:szCs w:val="20"/>
              </w:rPr>
            </w:pPr>
            <w:r>
              <w:rPr>
                <w:color w:val="000000"/>
                <w:sz w:val="20"/>
                <w:szCs w:val="20"/>
              </w:rPr>
              <w:t>статья 61</w:t>
            </w:r>
          </w:p>
        </w:tc>
        <w:tc>
          <w:tcPr>
            <w:tcW w:w="7797" w:type="dxa"/>
            <w:vAlign w:val="top"/>
          </w:tcPr>
          <w:p>
            <w:pPr>
              <w:pStyle w:val="24"/>
              <w:shd w:val="clear" w:color="auto" w:fill="FFFFFF"/>
              <w:spacing w:before="0" w:beforeAutospacing="0" w:after="0" w:afterAutospacing="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Зеленый фонд городских поселений, сельских поселений представляет собой совокупность территорий, на которых расположены лесные и иные насаждения. </w:t>
            </w:r>
          </w:p>
          <w:p>
            <w:pPr>
              <w:pStyle w:val="24"/>
              <w:shd w:val="clear" w:color="auto" w:fill="FFFFFF"/>
              <w:spacing w:before="0" w:beforeAutospacing="0" w:after="0" w:afterAutospacing="0"/>
              <w:jc w:val="both"/>
              <w:rPr>
                <w:rFonts w:hint="default" w:ascii="Times New Roman" w:hAnsi="Times New Roman" w:cs="Times New Roman"/>
                <w:color w:val="000000"/>
                <w:sz w:val="20"/>
                <w:szCs w:val="20"/>
              </w:rPr>
            </w:pPr>
            <w:r>
              <w:rPr>
                <w:rStyle w:val="9"/>
                <w:rFonts w:hint="default" w:ascii="Times New Roman" w:hAnsi="Times New Roman" w:cs="Times New Roman"/>
                <w:i w:val="0"/>
                <w:color w:val="000000"/>
                <w:sz w:val="20"/>
                <w:szCs w:val="20"/>
              </w:rPr>
              <w:t>Охрана</w:t>
            </w:r>
            <w:r>
              <w:rPr>
                <w:rFonts w:hint="default" w:ascii="Times New Roman" w:hAnsi="Times New Roman" w:cs="Times New Roman"/>
                <w:color w:val="000000"/>
                <w:sz w:val="20"/>
                <w:szCs w:val="20"/>
              </w:rPr>
              <w:t xml:space="preserve">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r>
              <w:rPr>
                <w:rFonts w:hint="default" w:ascii="Times New Roman" w:hAnsi="Times New Roman" w:cs="Times New Roman"/>
                <w:sz w:val="20"/>
                <w:szCs w:val="20"/>
              </w:rPr>
              <w:t xml:space="preserve">благоприятной </w:t>
            </w:r>
            <w:r>
              <w:rPr>
                <w:rStyle w:val="9"/>
                <w:rFonts w:hint="default" w:ascii="Times New Roman" w:hAnsi="Times New Roman" w:cs="Times New Roman"/>
                <w:i w:val="0"/>
                <w:color w:val="000000"/>
                <w:sz w:val="20"/>
                <w:szCs w:val="20"/>
              </w:rPr>
              <w:t>окружающей</w:t>
            </w:r>
            <w:r>
              <w:rPr>
                <w:rFonts w:hint="default" w:ascii="Times New Roman" w:hAnsi="Times New Roman" w:cs="Times New Roman"/>
                <w:i/>
                <w:sz w:val="20"/>
                <w:szCs w:val="20"/>
              </w:rPr>
              <w:t xml:space="preserve"> </w:t>
            </w:r>
            <w:r>
              <w:rPr>
                <w:rStyle w:val="9"/>
                <w:rFonts w:hint="default" w:ascii="Times New Roman" w:hAnsi="Times New Roman" w:cs="Times New Roman"/>
                <w:i w:val="0"/>
                <w:color w:val="000000"/>
                <w:sz w:val="20"/>
                <w:szCs w:val="20"/>
              </w:rPr>
              <w:t>среды</w:t>
            </w:r>
            <w:r>
              <w:rPr>
                <w:rFonts w:hint="default" w:ascii="Times New Roman" w:hAnsi="Times New Roman" w:cs="Times New Roman"/>
                <w:color w:val="000000"/>
                <w:sz w:val="20"/>
                <w:szCs w:val="20"/>
              </w:rPr>
              <w:t>.</w:t>
            </w:r>
          </w:p>
          <w:p>
            <w:pPr>
              <w:pStyle w:val="24"/>
              <w:shd w:val="clear" w:color="auto" w:fill="FFFFFF"/>
              <w:spacing w:before="0" w:beforeAutospacing="0" w:after="0" w:afterAutospacing="0"/>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48" w:type="dxa"/>
            <w:vMerge w:val="restart"/>
            <w:vAlign w:val="top"/>
          </w:tcPr>
          <w:p>
            <w:pPr>
              <w:jc w:val="both"/>
              <w:rPr>
                <w:sz w:val="20"/>
                <w:szCs w:val="20"/>
              </w:rPr>
            </w:pPr>
            <w:r>
              <w:rPr>
                <w:sz w:val="20"/>
                <w:szCs w:val="20"/>
              </w:rPr>
              <w:t>4</w:t>
            </w:r>
          </w:p>
        </w:tc>
        <w:tc>
          <w:tcPr>
            <w:tcW w:w="2721" w:type="dxa"/>
            <w:vMerge w:val="restart"/>
            <w:vAlign w:val="top"/>
          </w:tcPr>
          <w:p>
            <w:pPr>
              <w:pStyle w:val="6"/>
              <w:spacing w:before="0" w:after="0"/>
              <w:jc w:val="both"/>
              <w:rPr>
                <w:rStyle w:val="9"/>
                <w:i w:val="0"/>
                <w:color w:val="000000"/>
                <w:sz w:val="20"/>
                <w:szCs w:val="20"/>
              </w:rPr>
            </w:pPr>
            <w:r>
              <w:rPr>
                <w:rStyle w:val="9"/>
                <w:i w:val="0"/>
                <w:color w:val="000000"/>
                <w:sz w:val="20"/>
                <w:szCs w:val="20"/>
              </w:rPr>
              <w:t>Федеральный</w:t>
            </w:r>
            <w:r>
              <w:rPr>
                <w:i/>
                <w:color w:val="000000"/>
                <w:sz w:val="20"/>
                <w:szCs w:val="20"/>
              </w:rPr>
              <w:t xml:space="preserve"> </w:t>
            </w:r>
            <w:r>
              <w:rPr>
                <w:rStyle w:val="9"/>
                <w:i w:val="0"/>
                <w:color w:val="000000"/>
                <w:sz w:val="20"/>
                <w:szCs w:val="20"/>
              </w:rPr>
              <w:t>закон</w:t>
            </w:r>
            <w:r>
              <w:rPr>
                <w:color w:val="000000"/>
                <w:sz w:val="20"/>
                <w:szCs w:val="20"/>
              </w:rPr>
              <w:t xml:space="preserve"> от 6 октября 2003 г. № 131-</w:t>
            </w:r>
            <w:r>
              <w:rPr>
                <w:rStyle w:val="9"/>
                <w:i w:val="0"/>
                <w:color w:val="000000"/>
                <w:sz w:val="20"/>
                <w:szCs w:val="20"/>
              </w:rPr>
              <w:t xml:space="preserve">ФЗ </w:t>
            </w:r>
            <w:r>
              <w:rPr>
                <w:color w:val="000000"/>
                <w:sz w:val="20"/>
                <w:szCs w:val="20"/>
              </w:rPr>
              <w:t xml:space="preserve">"Об </w:t>
            </w:r>
            <w:r>
              <w:rPr>
                <w:rStyle w:val="9"/>
                <w:i w:val="0"/>
                <w:color w:val="000000"/>
                <w:sz w:val="20"/>
                <w:szCs w:val="20"/>
              </w:rPr>
              <w:t>общих</w:t>
            </w:r>
            <w:r>
              <w:rPr>
                <w:i/>
                <w:color w:val="000000"/>
                <w:sz w:val="20"/>
                <w:szCs w:val="20"/>
              </w:rPr>
              <w:t xml:space="preserve"> </w:t>
            </w:r>
            <w:r>
              <w:rPr>
                <w:rStyle w:val="9"/>
                <w:i w:val="0"/>
                <w:color w:val="000000"/>
                <w:sz w:val="20"/>
                <w:szCs w:val="20"/>
              </w:rPr>
              <w:t>принципах</w:t>
            </w:r>
            <w:r>
              <w:rPr>
                <w:color w:val="000000"/>
                <w:sz w:val="20"/>
                <w:szCs w:val="20"/>
              </w:rPr>
              <w:t xml:space="preserve"> организации местного самоуправления в Российской Федерации"</w:t>
            </w:r>
          </w:p>
        </w:tc>
        <w:tc>
          <w:tcPr>
            <w:tcW w:w="1842" w:type="dxa"/>
            <w:vMerge w:val="restart"/>
            <w:vAlign w:val="top"/>
          </w:tcPr>
          <w:p>
            <w:pPr>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юридические лица, индивидуальные предприниматели</w:t>
            </w:r>
          </w:p>
          <w:p>
            <w:pPr>
              <w:jc w:val="both"/>
              <w:rPr>
                <w:rFonts w:hint="default" w:ascii="Times New Roman" w:hAnsi="Times New Roman" w:cs="Times New Roman"/>
                <w:color w:val="000000"/>
                <w:sz w:val="20"/>
                <w:szCs w:val="20"/>
              </w:rPr>
            </w:pPr>
          </w:p>
        </w:tc>
        <w:tc>
          <w:tcPr>
            <w:tcW w:w="1701" w:type="dxa"/>
            <w:vAlign w:val="top"/>
          </w:tcPr>
          <w:p>
            <w:pPr>
              <w:jc w:val="both"/>
              <w:rPr>
                <w:rFonts w:hint="default" w:ascii="Times New Roman" w:hAnsi="Times New Roman" w:cs="Times New Roman"/>
                <w:color w:val="000000"/>
                <w:sz w:val="20"/>
                <w:szCs w:val="20"/>
              </w:rPr>
            </w:pPr>
            <w:r>
              <w:rPr>
                <w:rFonts w:hint="default" w:ascii="Times New Roman" w:hAnsi="Times New Roman" w:cs="Times New Roman"/>
                <w:sz w:val="20"/>
                <w:szCs w:val="20"/>
              </w:rPr>
              <w:t>фрагмент части 1 статьи 2</w:t>
            </w:r>
          </w:p>
        </w:tc>
        <w:tc>
          <w:tcPr>
            <w:tcW w:w="7797" w:type="dxa"/>
            <w:vAlign w:val="top"/>
          </w:tcPr>
          <w:p>
            <w:pPr>
              <w:shd w:val="clear" w:color="auto" w:fill="FFFFFF"/>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648" w:type="dxa"/>
            <w:vMerge w:val="continue"/>
            <w:vAlign w:val="top"/>
          </w:tcPr>
          <w:p>
            <w:pPr>
              <w:jc w:val="both"/>
              <w:rPr>
                <w:sz w:val="20"/>
                <w:szCs w:val="20"/>
              </w:rPr>
            </w:pPr>
          </w:p>
        </w:tc>
        <w:tc>
          <w:tcPr>
            <w:tcW w:w="2721" w:type="dxa"/>
            <w:vMerge w:val="continue"/>
            <w:vAlign w:val="top"/>
          </w:tcPr>
          <w:p>
            <w:pPr>
              <w:pStyle w:val="6"/>
              <w:spacing w:before="0" w:after="0"/>
              <w:jc w:val="both"/>
              <w:rPr>
                <w:rStyle w:val="9"/>
                <w:i w:val="0"/>
                <w:color w:val="000000"/>
                <w:sz w:val="20"/>
                <w:szCs w:val="20"/>
              </w:rPr>
            </w:pPr>
          </w:p>
        </w:tc>
        <w:tc>
          <w:tcPr>
            <w:tcW w:w="1842" w:type="dxa"/>
            <w:vMerge w:val="continue"/>
            <w:vAlign w:val="top"/>
          </w:tcPr>
          <w:p>
            <w:pPr>
              <w:jc w:val="both"/>
              <w:rPr>
                <w:rFonts w:hint="default" w:ascii="Times New Roman" w:hAnsi="Times New Roman" w:cs="Times New Roman"/>
                <w:color w:val="000000"/>
                <w:sz w:val="20"/>
                <w:szCs w:val="20"/>
              </w:rPr>
            </w:pPr>
          </w:p>
        </w:tc>
        <w:tc>
          <w:tcPr>
            <w:tcW w:w="1701" w:type="dxa"/>
            <w:vAlign w:val="top"/>
          </w:tcPr>
          <w:p>
            <w:pPr>
              <w:jc w:val="both"/>
              <w:rPr>
                <w:rFonts w:hint="default" w:ascii="Times New Roman" w:hAnsi="Times New Roman" w:cs="Times New Roman"/>
                <w:sz w:val="20"/>
                <w:szCs w:val="20"/>
              </w:rPr>
            </w:pPr>
            <w:r>
              <w:rPr>
                <w:rFonts w:hint="default" w:ascii="Times New Roman" w:hAnsi="Times New Roman" w:cs="Times New Roman"/>
                <w:sz w:val="20"/>
                <w:szCs w:val="20"/>
              </w:rPr>
              <w:t>пункт 19 части 1 статьи 14</w:t>
            </w:r>
          </w:p>
        </w:tc>
        <w:tc>
          <w:tcPr>
            <w:tcW w:w="7797" w:type="dxa"/>
            <w:vAlign w:val="top"/>
          </w:tcPr>
          <w:p>
            <w:pPr>
              <w:shd w:val="clear" w:color="auto" w:fill="FFFFFF"/>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0" w:hRule="atLeast"/>
        </w:trPr>
        <w:tc>
          <w:tcPr>
            <w:tcW w:w="648" w:type="dxa"/>
            <w:vAlign w:val="top"/>
          </w:tcPr>
          <w:p>
            <w:pPr>
              <w:jc w:val="both"/>
              <w:rPr>
                <w:sz w:val="20"/>
                <w:szCs w:val="20"/>
              </w:rPr>
            </w:pPr>
            <w:r>
              <w:rPr>
                <w:sz w:val="20"/>
                <w:szCs w:val="20"/>
              </w:rPr>
              <w:t>5</w:t>
            </w:r>
          </w:p>
        </w:tc>
        <w:tc>
          <w:tcPr>
            <w:tcW w:w="2721" w:type="dxa"/>
            <w:vAlign w:val="top"/>
          </w:tcPr>
          <w:p>
            <w:pPr>
              <w:pStyle w:val="6"/>
              <w:spacing w:before="0" w:after="0"/>
              <w:jc w:val="both"/>
              <w:rPr>
                <w:rStyle w:val="9"/>
                <w:i w:val="0"/>
                <w:color w:val="000000"/>
                <w:sz w:val="20"/>
                <w:szCs w:val="20"/>
              </w:rPr>
            </w:pPr>
            <w:r>
              <w:rPr>
                <w:rStyle w:val="9"/>
                <w:i w:val="0"/>
                <w:color w:val="000000"/>
                <w:sz w:val="20"/>
                <w:szCs w:val="20"/>
              </w:rPr>
              <w:t>Федеральный</w:t>
            </w:r>
            <w:r>
              <w:rPr>
                <w:i/>
                <w:color w:val="000000"/>
                <w:sz w:val="20"/>
                <w:szCs w:val="20"/>
              </w:rPr>
              <w:t xml:space="preserve"> </w:t>
            </w:r>
            <w:r>
              <w:rPr>
                <w:rStyle w:val="9"/>
                <w:i w:val="0"/>
                <w:color w:val="000000"/>
                <w:sz w:val="20"/>
                <w:szCs w:val="20"/>
              </w:rPr>
              <w:t>закон</w:t>
            </w:r>
            <w:r>
              <w:rPr>
                <w:i/>
                <w:color w:val="000000"/>
                <w:sz w:val="20"/>
                <w:szCs w:val="20"/>
              </w:rPr>
              <w:t xml:space="preserve"> </w:t>
            </w:r>
            <w:r>
              <w:rPr>
                <w:color w:val="000000"/>
                <w:sz w:val="20"/>
                <w:szCs w:val="20"/>
              </w:rPr>
              <w:t>от</w:t>
            </w:r>
            <w:r>
              <w:rPr>
                <w:i/>
                <w:color w:val="000000"/>
                <w:sz w:val="20"/>
                <w:szCs w:val="20"/>
              </w:rPr>
              <w:t xml:space="preserve"> </w:t>
            </w:r>
            <w:r>
              <w:rPr>
                <w:rStyle w:val="9"/>
                <w:i w:val="0"/>
                <w:color w:val="000000"/>
                <w:sz w:val="20"/>
                <w:szCs w:val="20"/>
              </w:rPr>
              <w:t>30</w:t>
            </w:r>
            <w:r>
              <w:rPr>
                <w:i/>
                <w:color w:val="000000"/>
                <w:sz w:val="20"/>
                <w:szCs w:val="20"/>
              </w:rPr>
              <w:t xml:space="preserve"> </w:t>
            </w:r>
            <w:r>
              <w:rPr>
                <w:rStyle w:val="9"/>
                <w:i w:val="0"/>
                <w:color w:val="000000"/>
                <w:sz w:val="20"/>
                <w:szCs w:val="20"/>
              </w:rPr>
              <w:t>марта</w:t>
            </w:r>
            <w:r>
              <w:rPr>
                <w:i/>
                <w:color w:val="000000"/>
                <w:sz w:val="20"/>
                <w:szCs w:val="20"/>
              </w:rPr>
              <w:t xml:space="preserve"> </w:t>
            </w:r>
            <w:r>
              <w:rPr>
                <w:rStyle w:val="9"/>
                <w:i w:val="0"/>
                <w:color w:val="000000"/>
                <w:sz w:val="20"/>
                <w:szCs w:val="20"/>
              </w:rPr>
              <w:t>1999</w:t>
            </w:r>
            <w:r>
              <w:rPr>
                <w:i/>
                <w:color w:val="000000"/>
                <w:sz w:val="20"/>
                <w:szCs w:val="20"/>
              </w:rPr>
              <w:t xml:space="preserve"> </w:t>
            </w:r>
            <w:r>
              <w:rPr>
                <w:color w:val="000000"/>
                <w:sz w:val="20"/>
                <w:szCs w:val="20"/>
              </w:rPr>
              <w:t>г</w:t>
            </w:r>
            <w:r>
              <w:rPr>
                <w:i/>
                <w:color w:val="000000"/>
                <w:sz w:val="20"/>
                <w:szCs w:val="20"/>
              </w:rPr>
              <w:t xml:space="preserve">. </w:t>
            </w:r>
            <w:r>
              <w:rPr>
                <w:color w:val="000000"/>
                <w:sz w:val="20"/>
                <w:szCs w:val="20"/>
              </w:rPr>
              <w:t xml:space="preserve">№ </w:t>
            </w:r>
            <w:r>
              <w:rPr>
                <w:rStyle w:val="9"/>
                <w:i w:val="0"/>
                <w:color w:val="000000"/>
                <w:sz w:val="20"/>
                <w:szCs w:val="20"/>
              </w:rPr>
              <w:t>52</w:t>
            </w:r>
            <w:r>
              <w:rPr>
                <w:color w:val="000000"/>
                <w:sz w:val="20"/>
                <w:szCs w:val="20"/>
              </w:rPr>
              <w:t>-</w:t>
            </w:r>
            <w:r>
              <w:rPr>
                <w:rStyle w:val="9"/>
                <w:i w:val="0"/>
                <w:color w:val="000000"/>
                <w:sz w:val="20"/>
                <w:szCs w:val="20"/>
              </w:rPr>
              <w:t xml:space="preserve">ФЗ </w:t>
            </w:r>
            <w:r>
              <w:rPr>
                <w:color w:val="000000"/>
                <w:sz w:val="20"/>
                <w:szCs w:val="20"/>
              </w:rPr>
              <w:t xml:space="preserve">"О </w:t>
            </w:r>
            <w:r>
              <w:rPr>
                <w:rStyle w:val="9"/>
                <w:i w:val="0"/>
                <w:color w:val="000000"/>
                <w:sz w:val="20"/>
                <w:szCs w:val="20"/>
              </w:rPr>
              <w:t>санитарно</w:t>
            </w:r>
            <w:r>
              <w:rPr>
                <w:i/>
                <w:color w:val="000000"/>
                <w:sz w:val="20"/>
                <w:szCs w:val="20"/>
              </w:rPr>
              <w:t>-</w:t>
            </w:r>
            <w:r>
              <w:rPr>
                <w:rStyle w:val="9"/>
                <w:i w:val="0"/>
                <w:color w:val="000000"/>
                <w:sz w:val="20"/>
                <w:szCs w:val="20"/>
              </w:rPr>
              <w:t>эпидемиологическом</w:t>
            </w:r>
            <w:r>
              <w:rPr>
                <w:i/>
                <w:color w:val="000000"/>
                <w:sz w:val="20"/>
                <w:szCs w:val="20"/>
              </w:rPr>
              <w:t xml:space="preserve"> </w:t>
            </w:r>
            <w:r>
              <w:rPr>
                <w:rStyle w:val="9"/>
                <w:i w:val="0"/>
                <w:color w:val="000000"/>
                <w:sz w:val="20"/>
                <w:szCs w:val="20"/>
              </w:rPr>
              <w:t>благополучии</w:t>
            </w:r>
            <w:r>
              <w:rPr>
                <w:i/>
                <w:color w:val="000000"/>
                <w:sz w:val="20"/>
                <w:szCs w:val="20"/>
              </w:rPr>
              <w:t xml:space="preserve"> </w:t>
            </w:r>
            <w:r>
              <w:rPr>
                <w:rStyle w:val="9"/>
                <w:i w:val="0"/>
                <w:color w:val="000000"/>
                <w:sz w:val="20"/>
                <w:szCs w:val="20"/>
              </w:rPr>
              <w:t>населения</w:t>
            </w:r>
            <w:r>
              <w:rPr>
                <w:color w:val="000000"/>
                <w:sz w:val="20"/>
                <w:szCs w:val="20"/>
              </w:rPr>
              <w:t>"</w:t>
            </w:r>
          </w:p>
        </w:tc>
        <w:tc>
          <w:tcPr>
            <w:tcW w:w="1842" w:type="dxa"/>
            <w:vAlign w:val="top"/>
          </w:tcPr>
          <w:p>
            <w:pPr>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юридические лица, индивидуальные предприниматели</w:t>
            </w:r>
          </w:p>
          <w:p>
            <w:pPr>
              <w:jc w:val="both"/>
              <w:rPr>
                <w:rFonts w:hint="default" w:ascii="Times New Roman" w:hAnsi="Times New Roman" w:cs="Times New Roman"/>
                <w:color w:val="000000"/>
                <w:sz w:val="20"/>
                <w:szCs w:val="20"/>
              </w:rPr>
            </w:pPr>
          </w:p>
        </w:tc>
        <w:tc>
          <w:tcPr>
            <w:tcW w:w="1701" w:type="dxa"/>
            <w:vAlign w:val="top"/>
          </w:tcPr>
          <w:p>
            <w:pPr>
              <w:jc w:val="both"/>
              <w:rPr>
                <w:rFonts w:hint="default" w:ascii="Times New Roman" w:hAnsi="Times New Roman" w:cs="Times New Roman"/>
                <w:sz w:val="20"/>
                <w:szCs w:val="20"/>
              </w:rPr>
            </w:pPr>
            <w:r>
              <w:rPr>
                <w:rFonts w:hint="default" w:ascii="Times New Roman" w:hAnsi="Times New Roman" w:cs="Times New Roman"/>
                <w:color w:val="000000"/>
                <w:sz w:val="20"/>
                <w:szCs w:val="20"/>
              </w:rPr>
              <w:t>пункты 1, 2 статьи 12</w:t>
            </w:r>
          </w:p>
        </w:tc>
        <w:tc>
          <w:tcPr>
            <w:tcW w:w="7797" w:type="dxa"/>
            <w:vAlign w:val="top"/>
          </w:tcPr>
          <w:p>
            <w:pPr>
              <w:shd w:val="clear" w:color="auto" w:fill="FFFFFF"/>
              <w:jc w:val="both"/>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rPr>
                <w:rStyle w:val="26"/>
                <w:rFonts w:hint="default" w:ascii="Times New Roman" w:hAnsi="Times New Roman" w:cs="Times New Roman"/>
                <w:color w:val="000000"/>
                <w:sz w:val="20"/>
                <w:szCs w:val="20"/>
              </w:rPr>
              <w:t>благоустройства</w:t>
            </w:r>
            <w:r>
              <w:rPr>
                <w:rFonts w:hint="default" w:ascii="Times New Roman" w:hAnsi="Times New Roman" w:cs="Times New Roman"/>
                <w:color w:val="000000"/>
                <w:sz w:val="20"/>
                <w:szCs w:val="20"/>
              </w:rPr>
              <w:t xml:space="preserve"> городских и сельских поселений и реализации иных мер по предупреждению и устранению вредного воздействия на человека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HYPERLINK "http://ivo.garant.ru/" \l "/document/12115118/entry/103"</w:instrText>
            </w:r>
            <w:r>
              <w:rPr>
                <w:rFonts w:hint="default" w:ascii="Times New Roman" w:hAnsi="Times New Roman" w:cs="Times New Roman"/>
                <w:sz w:val="20"/>
                <w:szCs w:val="20"/>
              </w:rPr>
              <w:fldChar w:fldCharType="separate"/>
            </w:r>
            <w:r>
              <w:rPr>
                <w:rStyle w:val="10"/>
                <w:rFonts w:hint="default" w:ascii="Times New Roman" w:hAnsi="Times New Roman" w:cs="Times New Roman"/>
                <w:color w:val="000000"/>
                <w:sz w:val="20"/>
                <w:szCs w:val="20"/>
                <w:u w:val="none"/>
              </w:rPr>
              <w:t>факторов среды обитания</w:t>
            </w:r>
            <w:r>
              <w:rPr>
                <w:rStyle w:val="10"/>
                <w:rFonts w:hint="default" w:ascii="Times New Roman" w:hAnsi="Times New Roman" w:cs="Times New Roman"/>
                <w:color w:val="000000"/>
                <w:sz w:val="20"/>
                <w:szCs w:val="20"/>
              </w:rPr>
              <w:t>.</w:t>
            </w:r>
            <w:r>
              <w:rPr>
                <w:rFonts w:hint="default" w:ascii="Times New Roman" w:hAnsi="Times New Roman" w:cs="Times New Roman"/>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trPr>
        <w:tc>
          <w:tcPr>
            <w:tcW w:w="648" w:type="dxa"/>
            <w:vAlign w:val="top"/>
          </w:tcPr>
          <w:p>
            <w:pPr>
              <w:jc w:val="both"/>
              <w:rPr>
                <w:sz w:val="20"/>
                <w:szCs w:val="20"/>
              </w:rPr>
            </w:pPr>
            <w:r>
              <w:rPr>
                <w:sz w:val="20"/>
                <w:szCs w:val="20"/>
              </w:rPr>
              <w:t>4</w:t>
            </w:r>
          </w:p>
        </w:tc>
        <w:tc>
          <w:tcPr>
            <w:tcW w:w="2721" w:type="dxa"/>
            <w:vAlign w:val="top"/>
          </w:tcPr>
          <w:p>
            <w:pPr>
              <w:rPr>
                <w:rFonts w:ascii="Times New Roman" w:hAnsi="Times New Roman"/>
                <w:i/>
                <w:color w:val="000000"/>
                <w:sz w:val="20"/>
                <w:szCs w:val="20"/>
              </w:rPr>
            </w:pPr>
            <w:r>
              <w:rPr>
                <w:rFonts w:ascii="Times New Roman" w:hAnsi="Times New Roman"/>
                <w:sz w:val="20"/>
                <w:szCs w:val="20"/>
              </w:rPr>
              <w:t xml:space="preserve">Решение Совета депутатов </w:t>
            </w:r>
            <w:r>
              <w:rPr>
                <w:rFonts w:ascii="Times New Roman" w:hAnsi="Times New Roman"/>
                <w:sz w:val="20"/>
                <w:szCs w:val="20"/>
                <w:lang w:val="ru-RU"/>
              </w:rPr>
              <w:t>Новосельского</w:t>
            </w:r>
            <w:r>
              <w:rPr>
                <w:rFonts w:ascii="Times New Roman" w:hAnsi="Times New Roman"/>
                <w:sz w:val="20"/>
                <w:szCs w:val="20"/>
              </w:rPr>
              <w:t xml:space="preserve"> сельского поселения от </w:t>
            </w:r>
            <w:r>
              <w:rPr>
                <w:rFonts w:ascii="Times New Roman" w:hAnsi="Times New Roman"/>
                <w:sz w:val="20"/>
                <w:szCs w:val="20"/>
                <w:lang w:val="ru-RU"/>
              </w:rPr>
              <w:t>30</w:t>
            </w:r>
            <w:r>
              <w:rPr>
                <w:rFonts w:ascii="Times New Roman" w:hAnsi="Times New Roman"/>
                <w:sz w:val="20"/>
                <w:szCs w:val="20"/>
              </w:rPr>
              <w:t>.11.2017 № 1</w:t>
            </w:r>
            <w:r>
              <w:rPr>
                <w:rFonts w:ascii="Times New Roman" w:hAnsi="Times New Roman"/>
                <w:sz w:val="20"/>
                <w:szCs w:val="20"/>
                <w:lang w:val="ru-RU"/>
              </w:rPr>
              <w:t>13</w:t>
            </w:r>
            <w:r>
              <w:rPr>
                <w:rFonts w:ascii="Times New Roman" w:hAnsi="Times New Roman"/>
                <w:sz w:val="20"/>
                <w:szCs w:val="20"/>
              </w:rPr>
              <w:t xml:space="preserve"> «Об утверждении Правил благоустройства территории </w:t>
            </w:r>
            <w:r>
              <w:rPr>
                <w:rFonts w:ascii="Times New Roman" w:hAnsi="Times New Roman"/>
                <w:sz w:val="20"/>
                <w:szCs w:val="20"/>
                <w:lang w:val="ru-RU"/>
              </w:rPr>
              <w:t>Новосельского</w:t>
            </w:r>
            <w:r>
              <w:rPr>
                <w:rFonts w:ascii="Times New Roman" w:hAnsi="Times New Roman"/>
                <w:sz w:val="20"/>
                <w:szCs w:val="20"/>
              </w:rPr>
              <w:t xml:space="preserve"> сельского поселения</w:t>
            </w:r>
            <w:r>
              <w:rPr>
                <w:rFonts w:hint="default" w:ascii="Times New Roman" w:hAnsi="Times New Roman"/>
                <w:sz w:val="20"/>
                <w:szCs w:val="20"/>
                <w:lang w:val="ru-RU"/>
              </w:rPr>
              <w:t>»</w:t>
            </w:r>
          </w:p>
        </w:tc>
        <w:tc>
          <w:tcPr>
            <w:tcW w:w="1842" w:type="dxa"/>
            <w:vAlign w:val="top"/>
          </w:tcPr>
          <w:p>
            <w:pPr>
              <w:pStyle w:val="6"/>
              <w:spacing w:before="0" w:after="0"/>
              <w:jc w:val="both"/>
              <w:rPr>
                <w:color w:val="000000"/>
                <w:sz w:val="20"/>
                <w:szCs w:val="20"/>
              </w:rPr>
            </w:pPr>
            <w:r>
              <w:rPr>
                <w:color w:val="000000"/>
                <w:sz w:val="20"/>
                <w:szCs w:val="20"/>
              </w:rPr>
              <w:t>юридические лица,</w:t>
            </w:r>
          </w:p>
          <w:p>
            <w:pPr>
              <w:pStyle w:val="6"/>
              <w:spacing w:before="0" w:after="0"/>
              <w:jc w:val="both"/>
              <w:rPr>
                <w:color w:val="000000"/>
                <w:sz w:val="20"/>
                <w:szCs w:val="20"/>
              </w:rPr>
            </w:pPr>
            <w:r>
              <w:rPr>
                <w:color w:val="000000"/>
                <w:sz w:val="20"/>
                <w:szCs w:val="20"/>
              </w:rPr>
              <w:t>индивидуальные предприниматели</w:t>
            </w:r>
          </w:p>
          <w:p>
            <w:pPr>
              <w:pStyle w:val="6"/>
              <w:spacing w:before="0" w:after="0"/>
              <w:jc w:val="both"/>
              <w:rPr>
                <w:color w:val="000000"/>
                <w:sz w:val="20"/>
                <w:szCs w:val="20"/>
              </w:rPr>
            </w:pPr>
          </w:p>
        </w:tc>
        <w:tc>
          <w:tcPr>
            <w:tcW w:w="1701" w:type="dxa"/>
            <w:vAlign w:val="top"/>
          </w:tcPr>
          <w:p>
            <w:pPr>
              <w:pStyle w:val="6"/>
              <w:spacing w:before="0" w:after="0"/>
              <w:jc w:val="both"/>
              <w:rPr>
                <w:color w:val="000000"/>
                <w:sz w:val="20"/>
                <w:szCs w:val="20"/>
              </w:rPr>
            </w:pPr>
            <w:r>
              <w:rPr>
                <w:color w:val="000000"/>
                <w:sz w:val="20"/>
                <w:szCs w:val="20"/>
              </w:rPr>
              <w:t>в полном объёме</w:t>
            </w:r>
          </w:p>
        </w:tc>
        <w:tc>
          <w:tcPr>
            <w:tcW w:w="7797" w:type="dxa"/>
            <w:vAlign w:val="top"/>
          </w:tcPr>
          <w:p>
            <w:pPr>
              <w:jc w:val="both"/>
              <w:rPr>
                <w:sz w:val="20"/>
                <w:szCs w:val="20"/>
              </w:rPr>
            </w:pPr>
          </w:p>
        </w:tc>
      </w:tr>
    </w:tbl>
    <w:p>
      <w:pPr>
        <w:jc w:val="center"/>
        <w:rPr>
          <w:sz w:val="20"/>
          <w:szCs w:val="20"/>
          <w:lang w:val="ru-RU"/>
        </w:rPr>
      </w:pPr>
      <w:r>
        <w:rPr>
          <w:sz w:val="20"/>
          <w:szCs w:val="20"/>
          <w:lang w:val="ru-RU"/>
        </w:rPr>
        <w:t>_____________________________</w:t>
      </w:r>
    </w:p>
    <w:p>
      <w:pPr>
        <w:ind w:left="5670"/>
        <w:jc w:val="both"/>
        <w:rPr>
          <w:sz w:val="24"/>
          <w:szCs w:val="24"/>
        </w:rPr>
      </w:pPr>
    </w:p>
    <w:p>
      <w:pPr>
        <w:jc w:val="center"/>
        <w:rPr>
          <w:b/>
          <w:sz w:val="28"/>
          <w:szCs w:val="28"/>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АДМИНИСТРАЦИЯ НОВОСЕЛЬСКОГО СЕЛЬСКОГО ПОСЕЛЕНИЯ</w:t>
      </w:r>
    </w:p>
    <w:p>
      <w:pPr>
        <w:jc w:val="center"/>
        <w:rPr>
          <w:sz w:val="24"/>
          <w:szCs w:val="24"/>
        </w:rPr>
      </w:pPr>
    </w:p>
    <w:p>
      <w:pPr>
        <w:jc w:val="center"/>
        <w:rPr>
          <w:b/>
          <w:sz w:val="40"/>
          <w:szCs w:val="40"/>
        </w:rPr>
      </w:pPr>
      <w:r>
        <w:rPr>
          <w:b/>
          <w:sz w:val="40"/>
          <w:szCs w:val="40"/>
        </w:rPr>
        <w:t>П О С Т А Н О В Л Е Н И Е</w:t>
      </w:r>
    </w:p>
    <w:p>
      <w:pPr>
        <w:rPr>
          <w:sz w:val="40"/>
          <w:szCs w:val="40"/>
        </w:rPr>
      </w:pPr>
    </w:p>
    <w:p>
      <w:pPr>
        <w:rPr>
          <w:sz w:val="28"/>
        </w:rPr>
      </w:pPr>
      <w:r>
        <w:rPr>
          <w:sz w:val="28"/>
        </w:rPr>
        <w:t xml:space="preserve">от </w:t>
      </w:r>
      <w:r>
        <w:rPr>
          <w:sz w:val="28"/>
          <w:lang w:val="ru-RU"/>
        </w:rPr>
        <w:t>21.07.2020</w:t>
      </w:r>
      <w:r>
        <w:rPr>
          <w:sz w:val="28"/>
        </w:rPr>
        <w:t xml:space="preserve"> №</w:t>
      </w:r>
      <w:r>
        <w:rPr>
          <w:sz w:val="28"/>
          <w:lang w:val="ru-RU"/>
        </w:rPr>
        <w:t xml:space="preserve"> 90</w:t>
      </w:r>
      <w:r>
        <w:rPr>
          <w:sz w:val="28"/>
        </w:rPr>
        <w:t xml:space="preserve">           </w:t>
      </w:r>
    </w:p>
    <w:p>
      <w:pPr>
        <w:rPr>
          <w:sz w:val="28"/>
        </w:rPr>
      </w:pPr>
      <w:r>
        <w:rPr>
          <w:sz w:val="28"/>
        </w:rPr>
        <w:t>п. Новосельский</w:t>
      </w:r>
    </w:p>
    <w:p>
      <w:pPr>
        <w:rPr>
          <w:sz w:val="48"/>
          <w:szCs w:val="48"/>
        </w:rPr>
      </w:pPr>
    </w:p>
    <w:tbl>
      <w:tblPr>
        <w:tblStyle w:val="13"/>
        <w:tblW w:w="14360" w:type="dxa"/>
        <w:tblInd w:w="0" w:type="dxa"/>
        <w:tblLayout w:type="fixed"/>
        <w:tblCellMar>
          <w:top w:w="0" w:type="dxa"/>
          <w:left w:w="108" w:type="dxa"/>
          <w:bottom w:w="0" w:type="dxa"/>
          <w:right w:w="108" w:type="dxa"/>
        </w:tblCellMar>
      </w:tblPr>
      <w:tblGrid>
        <w:gridCol w:w="14360"/>
      </w:tblGrid>
      <w:tr>
        <w:tblPrEx>
          <w:tblLayout w:type="fixed"/>
          <w:tblCellMar>
            <w:top w:w="0" w:type="dxa"/>
            <w:left w:w="108" w:type="dxa"/>
            <w:bottom w:w="0" w:type="dxa"/>
            <w:right w:w="108" w:type="dxa"/>
          </w:tblCellMar>
        </w:tblPrEx>
        <w:trPr>
          <w:trHeight w:val="933" w:hRule="atLeast"/>
        </w:trPr>
        <w:tc>
          <w:tcPr>
            <w:tcW w:w="14360" w:type="dxa"/>
            <w:vAlign w:val="top"/>
          </w:tcPr>
          <w:p>
            <w:pPr>
              <w:pStyle w:val="27"/>
              <w:widowControl/>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дисциплинарных взысканиях за коррупционные </w:t>
            </w:r>
            <w:r>
              <w:rPr>
                <w:rFonts w:ascii="Times New Roman" w:hAnsi="Times New Roman" w:cs="Times New Roman"/>
                <w:sz w:val="28"/>
                <w:szCs w:val="28"/>
                <w:lang w:val="ru-RU"/>
              </w:rPr>
              <w:t>п</w:t>
            </w:r>
            <w:r>
              <w:rPr>
                <w:rFonts w:ascii="Times New Roman" w:hAnsi="Times New Roman" w:cs="Times New Roman"/>
                <w:sz w:val="28"/>
                <w:szCs w:val="28"/>
              </w:rPr>
              <w:t>равонарушения</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и порядок их применения к муниципальным служащим Администрации Новосельского сельского поселения </w:t>
            </w:r>
          </w:p>
        </w:tc>
      </w:tr>
    </w:tbl>
    <w:p>
      <w:pPr>
        <w:suppressAutoHyphens w:val="0"/>
        <w:autoSpaceDE w:val="0"/>
        <w:autoSpaceDN w:val="0"/>
        <w:adjustRightInd w:val="0"/>
        <w:ind w:right="204" w:rightChars="0" w:firstLine="540"/>
        <w:jc w:val="both"/>
        <w:rPr>
          <w:sz w:val="28"/>
          <w:szCs w:val="28"/>
          <w:lang w:eastAsia="ru-RU"/>
        </w:rPr>
      </w:pPr>
      <w:r>
        <w:rPr>
          <w:sz w:val="28"/>
          <w:szCs w:val="28"/>
          <w:lang w:val="ru-RU"/>
        </w:rPr>
        <w:t>Рассмотрев требование Старорусской межрайонной прокуратуры Новгородской области от 29.06.2020 86-3-2020/1193 об изменении нормативного правового акта с целью исключения выявленного коррупциогенного фактора, в</w:t>
      </w:r>
      <w:r>
        <w:rPr>
          <w:sz w:val="28"/>
          <w:szCs w:val="28"/>
        </w:rPr>
        <w:t xml:space="preserve"> целях приведения правовых актов Новосельского сельского поселения в соответствие  требованиям действующего законодательства Российской Федерации, руководствуясь Федеральным законом от 25 декабря 2008 года № 273-ФЗ «О противодействии коррупции»  и Федеральным законом «О муниципальной службе в Российской Федерации», </w:t>
      </w:r>
    </w:p>
    <w:p>
      <w:pPr>
        <w:pStyle w:val="27"/>
        <w:widowControl/>
        <w:ind w:right="204" w:rightChars="0"/>
        <w:jc w:val="both"/>
        <w:rPr>
          <w:rFonts w:ascii="Times New Roman" w:hAnsi="Times New Roman" w:cs="Times New Roman"/>
          <w:sz w:val="28"/>
          <w:szCs w:val="28"/>
        </w:rPr>
      </w:pPr>
      <w:r>
        <w:rPr>
          <w:rFonts w:ascii="Times New Roman" w:hAnsi="Times New Roman" w:cs="Times New Roman"/>
          <w:sz w:val="28"/>
          <w:szCs w:val="28"/>
        </w:rPr>
        <w:t>ПОСТАНОВЛЯЮ:</w:t>
      </w:r>
    </w:p>
    <w:p>
      <w:pPr>
        <w:pStyle w:val="27"/>
        <w:widowControl/>
        <w:ind w:right="204" w:rightChars="0"/>
        <w:jc w:val="both"/>
        <w:rPr>
          <w:rFonts w:ascii="Times New Roman" w:hAnsi="Times New Roman" w:cs="Times New Roman"/>
          <w:sz w:val="28"/>
          <w:szCs w:val="28"/>
        </w:rPr>
      </w:pPr>
    </w:p>
    <w:p>
      <w:pPr>
        <w:pStyle w:val="27"/>
        <w:widowControl/>
        <w:numPr>
          <w:ilvl w:val="0"/>
          <w:numId w:val="4"/>
        </w:numPr>
        <w:tabs>
          <w:tab w:val="left" w:pos="567"/>
        </w:tabs>
        <w:ind w:right="204" w:rightChars="0"/>
        <w:jc w:val="both"/>
        <w:rPr>
          <w:rFonts w:ascii="Times New Roman" w:hAnsi="Times New Roman" w:cs="Times New Roman"/>
          <w:b w:val="0"/>
          <w:sz w:val="28"/>
          <w:szCs w:val="28"/>
        </w:rPr>
      </w:pPr>
      <w:r>
        <w:rPr>
          <w:rFonts w:ascii="Times New Roman" w:hAnsi="Times New Roman" w:cs="Times New Roman"/>
          <w:b w:val="0"/>
          <w:sz w:val="28"/>
          <w:szCs w:val="28"/>
        </w:rPr>
        <w:t>Утвердить Положение</w:t>
      </w:r>
      <w:r>
        <w:t xml:space="preserve"> </w:t>
      </w:r>
      <w:r>
        <w:rPr>
          <w:rFonts w:ascii="Times New Roman" w:hAnsi="Times New Roman" w:cs="Times New Roman"/>
          <w:b w:val="0"/>
          <w:sz w:val="28"/>
          <w:szCs w:val="28"/>
        </w:rPr>
        <w:t>о дисциплинарных взысканиях за коррупционные правонарушения и порядок их применения к муниципальным служащим Администрации Новосельского сельского поселения.</w:t>
      </w:r>
    </w:p>
    <w:p>
      <w:pPr>
        <w:pStyle w:val="27"/>
        <w:widowControl/>
        <w:numPr>
          <w:ilvl w:val="0"/>
          <w:numId w:val="4"/>
        </w:numPr>
        <w:tabs>
          <w:tab w:val="left" w:pos="567"/>
        </w:tabs>
        <w:ind w:right="204" w:rightChars="0"/>
        <w:jc w:val="both"/>
        <w:rPr>
          <w:rFonts w:ascii="Times New Roman" w:hAnsi="Times New Roman" w:cs="Times New Roman"/>
          <w:b w:val="0"/>
          <w:sz w:val="28"/>
          <w:szCs w:val="28"/>
        </w:rPr>
      </w:pPr>
      <w:r>
        <w:rPr>
          <w:rFonts w:ascii="Times New Roman" w:hAnsi="Times New Roman" w:cs="Times New Roman"/>
          <w:b w:val="0"/>
          <w:sz w:val="28"/>
          <w:szCs w:val="28"/>
        </w:rPr>
        <w:t xml:space="preserve">Признать утратившими силу постановления Администрации Новосельского сельского поселения: </w:t>
      </w:r>
    </w:p>
    <w:p>
      <w:pPr>
        <w:pStyle w:val="27"/>
        <w:widowControl/>
        <w:tabs>
          <w:tab w:val="left" w:pos="567"/>
        </w:tabs>
        <w:ind w:left="930" w:right="204" w:rightChars="0"/>
        <w:jc w:val="both"/>
        <w:rPr>
          <w:rFonts w:ascii="Times New Roman" w:hAnsi="Times New Roman" w:cs="Times New Roman"/>
          <w:b w:val="0"/>
          <w:sz w:val="28"/>
          <w:szCs w:val="28"/>
        </w:rPr>
      </w:pPr>
      <w:r>
        <w:rPr>
          <w:rFonts w:ascii="Times New Roman" w:hAnsi="Times New Roman" w:cs="Times New Roman"/>
          <w:b w:val="0"/>
          <w:sz w:val="28"/>
          <w:szCs w:val="28"/>
        </w:rPr>
        <w:t>- от 27.09.2013 № 128</w:t>
      </w:r>
      <w:r>
        <w:rPr>
          <w:rFonts w:ascii="Times New Roman" w:hAnsi="Times New Roman" w:eastAsia="Times New Roman" w:cs="Times New Roman"/>
          <w:b w:val="0"/>
          <w:bCs w:val="0"/>
          <w:sz w:val="28"/>
          <w:szCs w:val="28"/>
          <w:lang w:eastAsia="ru-RU"/>
        </w:rPr>
        <w:t xml:space="preserve"> «</w:t>
      </w:r>
      <w:r>
        <w:rPr>
          <w:rFonts w:ascii="Times New Roman" w:hAnsi="Times New Roman" w:cs="Times New Roman"/>
          <w:b w:val="0"/>
          <w:sz w:val="28"/>
          <w:szCs w:val="28"/>
        </w:rPr>
        <w:t>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Новосельского сельского поселения»,</w:t>
      </w:r>
    </w:p>
    <w:p>
      <w:pPr>
        <w:pStyle w:val="27"/>
        <w:widowControl/>
        <w:tabs>
          <w:tab w:val="left" w:pos="567"/>
        </w:tabs>
        <w:ind w:left="930" w:right="204" w:rightChars="0"/>
        <w:jc w:val="both"/>
        <w:rPr>
          <w:rFonts w:ascii="Times New Roman" w:hAnsi="Times New Roman" w:cs="Times New Roman"/>
          <w:b w:val="0"/>
          <w:sz w:val="28"/>
          <w:szCs w:val="28"/>
        </w:rPr>
      </w:pPr>
      <w:r>
        <w:rPr>
          <w:rFonts w:ascii="Times New Roman" w:hAnsi="Times New Roman" w:cs="Times New Roman"/>
          <w:b w:val="0"/>
          <w:sz w:val="28"/>
          <w:szCs w:val="28"/>
        </w:rPr>
        <w:t>- от 24.04.2017 № 84 «О внесении изменений и дополнений в Положение о дисциплинарных взысканиях за коррупционные правонарушения и порядок их применения к муниципальным служащим Администрации Новосельского сельского поселения»,</w:t>
      </w:r>
    </w:p>
    <w:p>
      <w:pPr>
        <w:pStyle w:val="27"/>
        <w:widowControl/>
        <w:tabs>
          <w:tab w:val="left" w:pos="567"/>
        </w:tabs>
        <w:ind w:left="930" w:right="204" w:rightChars="0"/>
        <w:jc w:val="both"/>
        <w:rPr>
          <w:rFonts w:ascii="Times New Roman" w:hAnsi="Times New Roman" w:cs="Times New Roman"/>
          <w:b w:val="0"/>
          <w:sz w:val="28"/>
          <w:szCs w:val="28"/>
        </w:rPr>
      </w:pPr>
      <w:r>
        <w:rPr>
          <w:rFonts w:ascii="Times New Roman" w:hAnsi="Times New Roman" w:cs="Times New Roman"/>
          <w:b w:val="0"/>
          <w:sz w:val="28"/>
          <w:szCs w:val="28"/>
        </w:rPr>
        <w:t>- от 23.10.2018 № 130 «О рассмотрении протеста Старорусского межрайонного прокурора от 28.09.2018 № 7-2-18»</w:t>
      </w:r>
    </w:p>
    <w:p>
      <w:pPr>
        <w:pStyle w:val="27"/>
        <w:widowControl/>
        <w:tabs>
          <w:tab w:val="left" w:pos="567"/>
        </w:tabs>
        <w:ind w:left="1000" w:leftChars="0" w:right="204" w:rightChars="0" w:hanging="1000" w:firstLineChars="0"/>
        <w:jc w:val="both"/>
        <w:rPr>
          <w:rFonts w:ascii="Times New Roman" w:hAnsi="Times New Roman" w:cs="Times New Roman"/>
          <w:b w:val="0"/>
          <w:sz w:val="28"/>
          <w:szCs w:val="28"/>
        </w:rPr>
      </w:pPr>
      <w:r>
        <w:rPr>
          <w:rFonts w:ascii="Times New Roman" w:hAnsi="Times New Roman" w:cs="Times New Roman"/>
          <w:b w:val="0"/>
          <w:sz w:val="28"/>
          <w:szCs w:val="28"/>
        </w:rPr>
        <w:t xml:space="preserve">        3. Контроль за исполнением настоящего постановления возложить на заместителя Главы администрации Новосельского сельского поселения.</w:t>
      </w:r>
    </w:p>
    <w:p>
      <w:pPr>
        <w:numPr>
          <w:ilvl w:val="0"/>
          <w:numId w:val="5"/>
        </w:numPr>
        <w:ind w:right="204" w:rightChars="0"/>
        <w:jc w:val="both"/>
        <w:rPr>
          <w:rFonts w:eastAsia="Arial"/>
          <w:bCs/>
          <w:sz w:val="28"/>
          <w:szCs w:val="28"/>
        </w:rPr>
      </w:pPr>
      <w:r>
        <w:rPr>
          <w:b/>
          <w:sz w:val="28"/>
          <w:szCs w:val="28"/>
        </w:rPr>
        <w:t xml:space="preserve"> </w:t>
      </w:r>
      <w:r>
        <w:rPr>
          <w:bCs/>
          <w:sz w:val="28"/>
          <w:szCs w:val="28"/>
        </w:rPr>
        <w:t>Опубликовать настоящее постановление в газете «Новосельский вестник»</w:t>
      </w:r>
      <w:r>
        <w:rPr>
          <w:b/>
          <w:sz w:val="28"/>
          <w:szCs w:val="28"/>
        </w:rPr>
        <w:t xml:space="preserve"> </w:t>
      </w:r>
      <w:r>
        <w:rPr>
          <w:rFonts w:eastAsia="Arial"/>
          <w:bCs/>
          <w:sz w:val="28"/>
          <w:szCs w:val="28"/>
        </w:rPr>
        <w:t>разместить на официальном сайте Администрации Новосельского сельского поселения в информационно-коммуникационной сети «Интернет».</w:t>
      </w:r>
    </w:p>
    <w:p>
      <w:pPr>
        <w:pStyle w:val="27"/>
        <w:widowControl/>
        <w:tabs>
          <w:tab w:val="left" w:pos="567"/>
        </w:tabs>
        <w:ind w:left="930" w:right="204" w:rightChars="0"/>
        <w:jc w:val="both"/>
        <w:rPr>
          <w:rFonts w:ascii="Times New Roman" w:hAnsi="Times New Roman" w:cs="Times New Roman"/>
          <w:b w:val="0"/>
          <w:sz w:val="28"/>
          <w:szCs w:val="28"/>
        </w:rPr>
      </w:pPr>
    </w:p>
    <w:p>
      <w:pPr>
        <w:pStyle w:val="27"/>
        <w:widowControl/>
        <w:tabs>
          <w:tab w:val="left" w:pos="567"/>
        </w:tabs>
        <w:ind w:right="204" w:rightChars="0"/>
        <w:jc w:val="both"/>
        <w:rPr>
          <w:rFonts w:ascii="Times New Roman" w:hAnsi="Times New Roman" w:cs="Times New Roman"/>
          <w:b w:val="0"/>
          <w:sz w:val="28"/>
          <w:szCs w:val="28"/>
        </w:rPr>
      </w:pPr>
    </w:p>
    <w:p>
      <w:pPr>
        <w:pStyle w:val="27"/>
        <w:widowControl/>
        <w:ind w:left="600" w:leftChars="0" w:right="204" w:rightChars="0" w:hanging="600" w:firstLineChars="0"/>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Л.М. Колесова                                 </w:t>
      </w:r>
    </w:p>
    <w:p>
      <w:pPr>
        <w:pStyle w:val="27"/>
        <w:widowControl/>
        <w:tabs>
          <w:tab w:val="left" w:pos="567"/>
        </w:tabs>
        <w:ind w:left="930"/>
        <w:jc w:val="both"/>
        <w:rPr>
          <w:rFonts w:ascii="Times New Roman" w:hAnsi="Times New Roman" w:cs="Times New Roman"/>
          <w:b w:val="0"/>
          <w:sz w:val="28"/>
          <w:szCs w:val="28"/>
        </w:rPr>
      </w:pPr>
    </w:p>
    <w:p>
      <w:pPr>
        <w:suppressAutoHyphens w:val="0"/>
        <w:autoSpaceDE w:val="0"/>
        <w:autoSpaceDN w:val="0"/>
        <w:adjustRightInd w:val="0"/>
        <w:jc w:val="center"/>
        <w:rPr>
          <w:bCs/>
          <w:sz w:val="28"/>
          <w:szCs w:val="28"/>
          <w:lang w:eastAsia="ru-RU"/>
        </w:rPr>
      </w:pPr>
      <w:r>
        <w:rPr>
          <w:bCs/>
          <w:sz w:val="28"/>
          <w:szCs w:val="28"/>
          <w:lang w:eastAsia="ru-RU"/>
        </w:rPr>
        <w:t xml:space="preserve">                                                                             УТВЕРЖДЕНО</w:t>
      </w:r>
    </w:p>
    <w:p>
      <w:pPr>
        <w:suppressAutoHyphens w:val="0"/>
        <w:autoSpaceDE w:val="0"/>
        <w:autoSpaceDN w:val="0"/>
        <w:adjustRightInd w:val="0"/>
        <w:jc w:val="center"/>
        <w:rPr>
          <w:bCs/>
          <w:sz w:val="28"/>
          <w:szCs w:val="28"/>
          <w:lang w:eastAsia="ru-RU"/>
        </w:rPr>
      </w:pPr>
      <w:r>
        <w:rPr>
          <w:bCs/>
          <w:sz w:val="28"/>
          <w:szCs w:val="28"/>
          <w:lang w:eastAsia="ru-RU"/>
        </w:rPr>
        <w:t xml:space="preserve">                                                                                постановлением Администрации </w:t>
      </w:r>
    </w:p>
    <w:p>
      <w:pPr>
        <w:suppressAutoHyphens w:val="0"/>
        <w:autoSpaceDE w:val="0"/>
        <w:autoSpaceDN w:val="0"/>
        <w:adjustRightInd w:val="0"/>
        <w:jc w:val="center"/>
        <w:rPr>
          <w:bCs/>
          <w:sz w:val="28"/>
          <w:szCs w:val="28"/>
          <w:lang w:eastAsia="ru-RU"/>
        </w:rPr>
      </w:pPr>
      <w:r>
        <w:rPr>
          <w:bCs/>
          <w:sz w:val="28"/>
          <w:szCs w:val="28"/>
          <w:lang w:eastAsia="ru-RU"/>
        </w:rPr>
        <w:t xml:space="preserve">                                                                               сельского поселения</w:t>
      </w:r>
    </w:p>
    <w:p>
      <w:pPr>
        <w:suppressAutoHyphens w:val="0"/>
        <w:rPr>
          <w:sz w:val="28"/>
          <w:szCs w:val="24"/>
          <w:lang w:eastAsia="ru-RU"/>
        </w:rPr>
      </w:pPr>
      <w:r>
        <w:rPr>
          <w:b/>
          <w:sz w:val="28"/>
          <w:szCs w:val="28"/>
          <w:lang w:eastAsia="ru-RU"/>
        </w:rPr>
        <w:t xml:space="preserve">                                                                                               </w:t>
      </w:r>
      <w:r>
        <w:rPr>
          <w:b/>
          <w:sz w:val="28"/>
          <w:szCs w:val="28"/>
          <w:lang w:val="en-US" w:eastAsia="ru-RU"/>
        </w:rPr>
        <w:t xml:space="preserve">                               </w:t>
      </w:r>
      <w:r>
        <w:rPr>
          <w:sz w:val="28"/>
          <w:szCs w:val="24"/>
          <w:lang w:eastAsia="ru-RU"/>
        </w:rPr>
        <w:t xml:space="preserve">от </w:t>
      </w:r>
      <w:r>
        <w:rPr>
          <w:sz w:val="28"/>
          <w:szCs w:val="24"/>
          <w:lang w:val="en-US" w:eastAsia="ru-RU"/>
        </w:rPr>
        <w:t>21.07.2020</w:t>
      </w:r>
      <w:r>
        <w:rPr>
          <w:sz w:val="28"/>
          <w:szCs w:val="24"/>
          <w:lang w:eastAsia="ru-RU"/>
        </w:rPr>
        <w:t xml:space="preserve"> №</w:t>
      </w:r>
      <w:r>
        <w:rPr>
          <w:sz w:val="28"/>
          <w:szCs w:val="24"/>
          <w:lang w:val="en-US" w:eastAsia="ru-RU"/>
        </w:rPr>
        <w:t xml:space="preserve"> 90</w:t>
      </w:r>
      <w:r>
        <w:rPr>
          <w:sz w:val="28"/>
          <w:szCs w:val="24"/>
          <w:lang w:eastAsia="ru-RU"/>
        </w:rPr>
        <w:t xml:space="preserve">         </w:t>
      </w:r>
    </w:p>
    <w:p>
      <w:pPr>
        <w:suppressAutoHyphens w:val="0"/>
        <w:autoSpaceDE w:val="0"/>
        <w:autoSpaceDN w:val="0"/>
        <w:adjustRightInd w:val="0"/>
        <w:jc w:val="center"/>
        <w:rPr>
          <w:b/>
          <w:bCs/>
          <w:sz w:val="28"/>
          <w:szCs w:val="28"/>
          <w:lang w:eastAsia="ru-RU"/>
        </w:rPr>
      </w:pPr>
    </w:p>
    <w:p>
      <w:pPr>
        <w:suppressAutoHyphens w:val="0"/>
        <w:autoSpaceDE w:val="0"/>
        <w:autoSpaceDN w:val="0"/>
        <w:adjustRightInd w:val="0"/>
        <w:jc w:val="center"/>
        <w:rPr>
          <w:b/>
          <w:bCs/>
          <w:sz w:val="28"/>
          <w:szCs w:val="28"/>
          <w:lang w:eastAsia="ru-RU"/>
        </w:rPr>
      </w:pPr>
    </w:p>
    <w:p>
      <w:pPr>
        <w:widowControl w:val="0"/>
        <w:suppressAutoHyphens w:val="0"/>
        <w:autoSpaceDE w:val="0"/>
        <w:autoSpaceDN w:val="0"/>
        <w:adjustRightInd w:val="0"/>
        <w:spacing w:line="360" w:lineRule="atLeast"/>
        <w:jc w:val="center"/>
        <w:rPr>
          <w:b/>
          <w:bCs/>
          <w:sz w:val="28"/>
          <w:szCs w:val="28"/>
          <w:lang w:eastAsia="ru-RU"/>
        </w:rPr>
      </w:pPr>
      <w:r>
        <w:rPr>
          <w:b/>
          <w:bCs/>
          <w:sz w:val="28"/>
          <w:szCs w:val="28"/>
          <w:lang w:eastAsia="ru-RU"/>
        </w:rPr>
        <w:t>ПОЛОЖЕНИЕ</w:t>
      </w:r>
    </w:p>
    <w:p>
      <w:pPr>
        <w:widowControl w:val="0"/>
        <w:suppressAutoHyphens w:val="0"/>
        <w:autoSpaceDE w:val="0"/>
        <w:autoSpaceDN w:val="0"/>
        <w:adjustRightInd w:val="0"/>
        <w:spacing w:line="360" w:lineRule="atLeast"/>
        <w:jc w:val="center"/>
        <w:rPr>
          <w:b/>
          <w:bCs/>
          <w:sz w:val="28"/>
          <w:szCs w:val="28"/>
          <w:lang w:eastAsia="ru-RU"/>
        </w:rPr>
      </w:pPr>
      <w:r>
        <w:rPr>
          <w:b/>
          <w:bCs/>
          <w:sz w:val="28"/>
          <w:szCs w:val="28"/>
          <w:lang w:eastAsia="ru-RU"/>
        </w:rPr>
        <w:t xml:space="preserve">о дисциплинарных взысканиях за коррупционные правонарушения </w:t>
      </w:r>
    </w:p>
    <w:p>
      <w:pPr>
        <w:widowControl w:val="0"/>
        <w:suppressAutoHyphens w:val="0"/>
        <w:autoSpaceDE w:val="0"/>
        <w:autoSpaceDN w:val="0"/>
        <w:adjustRightInd w:val="0"/>
        <w:spacing w:line="360" w:lineRule="atLeast"/>
        <w:jc w:val="center"/>
        <w:rPr>
          <w:b/>
          <w:bCs/>
          <w:sz w:val="28"/>
          <w:szCs w:val="28"/>
          <w:lang w:eastAsia="ru-RU"/>
        </w:rPr>
      </w:pPr>
      <w:r>
        <w:rPr>
          <w:b/>
          <w:bCs/>
          <w:sz w:val="28"/>
          <w:szCs w:val="28"/>
          <w:lang w:eastAsia="ru-RU"/>
        </w:rPr>
        <w:t xml:space="preserve">и порядке их применения к муниципальным служащим </w:t>
      </w:r>
    </w:p>
    <w:p>
      <w:pPr>
        <w:widowControl w:val="0"/>
        <w:suppressAutoHyphens w:val="0"/>
        <w:autoSpaceDE w:val="0"/>
        <w:autoSpaceDN w:val="0"/>
        <w:adjustRightInd w:val="0"/>
        <w:spacing w:line="360" w:lineRule="atLeast"/>
        <w:jc w:val="center"/>
        <w:rPr>
          <w:b/>
          <w:bCs/>
          <w:sz w:val="28"/>
          <w:szCs w:val="28"/>
          <w:lang w:eastAsia="ru-RU"/>
        </w:rPr>
      </w:pPr>
      <w:r>
        <w:rPr>
          <w:b/>
          <w:bCs/>
          <w:sz w:val="28"/>
          <w:szCs w:val="28"/>
          <w:lang w:eastAsia="ru-RU"/>
        </w:rPr>
        <w:t>Администрации Новосельского сельского поселения</w:t>
      </w:r>
    </w:p>
    <w:p>
      <w:pPr>
        <w:widowControl w:val="0"/>
        <w:suppressAutoHyphens w:val="0"/>
        <w:autoSpaceDE w:val="0"/>
        <w:autoSpaceDN w:val="0"/>
        <w:adjustRightInd w:val="0"/>
        <w:spacing w:line="360" w:lineRule="atLeast"/>
        <w:jc w:val="center"/>
        <w:rPr>
          <w:sz w:val="28"/>
          <w:szCs w:val="28"/>
          <w:lang w:eastAsia="ru-RU"/>
        </w:rPr>
      </w:pPr>
    </w:p>
    <w:p>
      <w:pPr>
        <w:widowControl w:val="0"/>
        <w:suppressAutoHyphens w:val="0"/>
        <w:autoSpaceDE w:val="0"/>
        <w:autoSpaceDN w:val="0"/>
        <w:adjustRightInd w:val="0"/>
        <w:spacing w:line="360" w:lineRule="atLeast"/>
        <w:jc w:val="center"/>
        <w:rPr>
          <w:b/>
          <w:sz w:val="28"/>
          <w:szCs w:val="28"/>
          <w:lang w:eastAsia="ru-RU"/>
        </w:rPr>
      </w:pPr>
      <w:r>
        <w:rPr>
          <w:b/>
          <w:sz w:val="28"/>
          <w:szCs w:val="28"/>
          <w:lang w:eastAsia="ru-RU"/>
        </w:rPr>
        <w:t>1. Общие положения</w:t>
      </w:r>
    </w:p>
    <w:p>
      <w:pPr>
        <w:widowControl w:val="0"/>
        <w:suppressAutoHyphens w:val="0"/>
        <w:autoSpaceDE w:val="0"/>
        <w:autoSpaceDN w:val="0"/>
        <w:adjustRightInd w:val="0"/>
        <w:spacing w:line="360" w:lineRule="atLeast"/>
        <w:ind w:left="720"/>
        <w:rPr>
          <w:sz w:val="28"/>
          <w:szCs w:val="28"/>
          <w:lang w:eastAsia="ru-RU"/>
        </w:rPr>
      </w:pP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1.1. Настоящее Положение разработано в соответствии со статьей 27.1 Федерального закона от 2 марта 2007 года № 25-ФЗ «О муниципальной службе в Российской Федерации» и Федеральным законом от 25 декабря 2008 года № 273-ФЗ «О противодействии коррупции».</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1.2. Порядок применения дисциплинарных взысканий за коррупционные правонарушения к муниципальным служащим Администрации Новосельского сельского поселения (далее - муниципальные служащие)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 требований законодательства о противодействии коррупции.</w:t>
      </w:r>
    </w:p>
    <w:p>
      <w:pPr>
        <w:widowControl w:val="0"/>
        <w:suppressAutoHyphens w:val="0"/>
        <w:autoSpaceDE w:val="0"/>
        <w:autoSpaceDN w:val="0"/>
        <w:adjustRightInd w:val="0"/>
        <w:spacing w:line="360" w:lineRule="atLeast"/>
        <w:ind w:firstLine="720"/>
        <w:jc w:val="both"/>
        <w:rPr>
          <w:sz w:val="28"/>
          <w:szCs w:val="28"/>
          <w:lang w:eastAsia="ru-RU"/>
        </w:rPr>
      </w:pPr>
    </w:p>
    <w:p>
      <w:pPr>
        <w:widowControl w:val="0"/>
        <w:suppressAutoHyphens w:val="0"/>
        <w:autoSpaceDE w:val="0"/>
        <w:autoSpaceDN w:val="0"/>
        <w:adjustRightInd w:val="0"/>
        <w:spacing w:line="360" w:lineRule="atLeast"/>
        <w:jc w:val="center"/>
        <w:rPr>
          <w:b/>
          <w:sz w:val="28"/>
          <w:szCs w:val="28"/>
          <w:lang w:eastAsia="ru-RU"/>
        </w:rPr>
      </w:pPr>
      <w:r>
        <w:rPr>
          <w:b/>
          <w:sz w:val="28"/>
          <w:szCs w:val="28"/>
          <w:lang w:eastAsia="ru-RU"/>
        </w:rPr>
        <w:t>2. Виды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widowControl w:val="0"/>
        <w:suppressAutoHyphens w:val="0"/>
        <w:autoSpaceDE w:val="0"/>
        <w:autoSpaceDN w:val="0"/>
        <w:adjustRightInd w:val="0"/>
        <w:spacing w:line="360" w:lineRule="atLeast"/>
        <w:ind w:firstLine="720"/>
        <w:jc w:val="both"/>
        <w:rPr>
          <w:sz w:val="28"/>
          <w:szCs w:val="28"/>
          <w:lang w:eastAsia="ru-RU"/>
        </w:rPr>
      </w:pP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2.1.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Новосельского сельского поселения (далее - работодатель).</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2.2.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муниципальный служащий подлежит увольнению с муниципальной службы в связи с утратой доверия.</w:t>
      </w:r>
    </w:p>
    <w:p>
      <w:pPr>
        <w:widowControl w:val="0"/>
        <w:suppressAutoHyphens w:val="0"/>
        <w:autoSpaceDE w:val="0"/>
        <w:autoSpaceDN w:val="0"/>
        <w:adjustRightInd w:val="0"/>
        <w:spacing w:line="360" w:lineRule="atLeast"/>
        <w:ind w:firstLine="567"/>
        <w:jc w:val="both"/>
        <w:rPr>
          <w:bCs/>
          <w:sz w:val="28"/>
          <w:szCs w:val="28"/>
          <w:lang w:eastAsia="ru-RU"/>
        </w:rPr>
      </w:pPr>
      <w:r>
        <w:rPr>
          <w:bCs/>
          <w:sz w:val="28"/>
          <w:szCs w:val="28"/>
          <w:lang w:eastAsia="ru-RU"/>
        </w:rPr>
        <w:t>2.3. На муниципального служащего, совершившего дисциплинарный проступок не связанный с</w:t>
      </w:r>
      <w:r>
        <w:rPr>
          <w:b/>
          <w:bCs/>
          <w:sz w:val="28"/>
          <w:szCs w:val="28"/>
          <w:lang w:eastAsia="ru-RU"/>
        </w:rPr>
        <w:t xml:space="preserve"> </w:t>
      </w:r>
      <w:r>
        <w:rPr>
          <w:bCs/>
          <w:sz w:val="28"/>
          <w:szCs w:val="28"/>
          <w:lang w:eastAsia="ru-RU"/>
        </w:rPr>
        <w:t>несоблюдением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r>
        <w:rPr>
          <w:b/>
          <w:bCs/>
          <w:sz w:val="28"/>
          <w:szCs w:val="28"/>
          <w:lang w:eastAsia="ru-RU"/>
        </w:rPr>
        <w:t xml:space="preserve"> </w:t>
      </w:r>
      <w:r>
        <w:rPr>
          <w:bCs/>
          <w:sz w:val="28"/>
          <w:szCs w:val="28"/>
          <w:lang w:eastAsia="ru-RU"/>
        </w:rPr>
        <w:t>налагаются следующие виды взыскания:</w:t>
      </w:r>
    </w:p>
    <w:p>
      <w:pPr>
        <w:widowControl w:val="0"/>
        <w:suppressAutoHyphens w:val="0"/>
        <w:autoSpaceDE w:val="0"/>
        <w:autoSpaceDN w:val="0"/>
        <w:adjustRightInd w:val="0"/>
        <w:spacing w:line="360" w:lineRule="atLeast"/>
        <w:ind w:firstLine="567"/>
        <w:jc w:val="both"/>
        <w:rPr>
          <w:bCs/>
          <w:sz w:val="28"/>
          <w:szCs w:val="28"/>
          <w:lang w:eastAsia="ru-RU"/>
        </w:rPr>
      </w:pPr>
      <w:r>
        <w:rPr>
          <w:bCs/>
          <w:sz w:val="28"/>
          <w:szCs w:val="28"/>
          <w:lang w:eastAsia="ru-RU"/>
        </w:rPr>
        <w:t>1) замечание;</w:t>
      </w:r>
    </w:p>
    <w:p>
      <w:pPr>
        <w:widowControl w:val="0"/>
        <w:suppressAutoHyphens w:val="0"/>
        <w:autoSpaceDE w:val="0"/>
        <w:autoSpaceDN w:val="0"/>
        <w:adjustRightInd w:val="0"/>
        <w:spacing w:line="360" w:lineRule="atLeast"/>
        <w:ind w:firstLine="567"/>
        <w:jc w:val="both"/>
        <w:rPr>
          <w:bCs/>
          <w:sz w:val="28"/>
          <w:szCs w:val="28"/>
          <w:lang w:eastAsia="ru-RU"/>
        </w:rPr>
      </w:pPr>
      <w:r>
        <w:rPr>
          <w:bCs/>
          <w:sz w:val="28"/>
          <w:szCs w:val="28"/>
          <w:lang w:eastAsia="ru-RU"/>
        </w:rPr>
        <w:t>2) выговор;</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 увольнение с муниципальной службы по соответствующим основаниям.</w:t>
      </w:r>
    </w:p>
    <w:p>
      <w:pPr>
        <w:widowControl w:val="0"/>
        <w:suppressAutoHyphens w:val="0"/>
        <w:autoSpaceDE w:val="0"/>
        <w:autoSpaceDN w:val="0"/>
        <w:adjustRightInd w:val="0"/>
        <w:spacing w:line="360" w:lineRule="atLeast"/>
        <w:ind w:firstLine="567"/>
        <w:jc w:val="both"/>
        <w:rPr>
          <w:sz w:val="28"/>
          <w:szCs w:val="28"/>
          <w:lang w:eastAsia="ru-RU"/>
        </w:rPr>
      </w:pPr>
    </w:p>
    <w:p>
      <w:pPr>
        <w:widowControl w:val="0"/>
        <w:suppressAutoHyphens w:val="0"/>
        <w:autoSpaceDE w:val="0"/>
        <w:autoSpaceDN w:val="0"/>
        <w:adjustRightInd w:val="0"/>
        <w:spacing w:line="360" w:lineRule="atLeast"/>
        <w:ind w:firstLine="720"/>
        <w:jc w:val="center"/>
        <w:rPr>
          <w:b/>
          <w:sz w:val="28"/>
          <w:szCs w:val="28"/>
          <w:lang w:eastAsia="ru-RU"/>
        </w:rPr>
      </w:pPr>
      <w:r>
        <w:rPr>
          <w:b/>
          <w:sz w:val="28"/>
          <w:szCs w:val="28"/>
          <w:lang w:eastAsia="ru-RU"/>
        </w:rPr>
        <w:t>3. Порядок и сроки применения дисциплинарного взыскания</w:t>
      </w:r>
    </w:p>
    <w:p>
      <w:pPr>
        <w:widowControl w:val="0"/>
        <w:suppressAutoHyphens w:val="0"/>
        <w:autoSpaceDE w:val="0"/>
        <w:autoSpaceDN w:val="0"/>
        <w:adjustRightInd w:val="0"/>
        <w:spacing w:line="360" w:lineRule="atLeast"/>
        <w:ind w:firstLine="720"/>
        <w:jc w:val="both"/>
        <w:rPr>
          <w:sz w:val="28"/>
          <w:szCs w:val="28"/>
          <w:lang w:eastAsia="ru-RU"/>
        </w:rPr>
      </w:pP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3.1. Взыскания, предусмотренные пунктом 2.2, 2.3 настоящего Положения, применяются работодателем на основании:</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1) доклада о результатах проверки, проведенной кадровой службой работодателя;</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2.1.) доклада кадровой службы работодателя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 объяснений муниципального служащего;</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4) иных материалов.</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3.2. До применения дисциплинарного взыскания к муниципальному служащему работодателем потребуется письменное объяснение (объяснительная записка).</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Непредоставление муниципальным служащим объяснения не является препятствием для применения дисциплинарного взыскания.</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3.3. При применении взысканий, предусмотренных пунктами 2.1, 2.2, 2.3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pPr>
        <w:pStyle w:val="27"/>
        <w:widowControl/>
        <w:suppressAutoHyphens/>
        <w:autoSpaceDE w:val="0"/>
        <w:ind w:left="28" w:right="0" w:firstLine="684"/>
        <w:jc w:val="both"/>
        <w:rPr>
          <w:color w:val="000000"/>
          <w:sz w:val="28"/>
          <w:szCs w:val="28"/>
          <w:lang w:eastAsia="ru-RU"/>
        </w:rPr>
      </w:pPr>
      <w:r>
        <w:rPr>
          <w:rFonts w:ascii="Times New Roman" w:hAnsi="Times New Roman" w:cs="Times New Roman"/>
          <w:b w:val="0"/>
          <w:i w:val="0"/>
          <w:caps w:val="0"/>
          <w:smallCaps w:val="0"/>
          <w:color w:val="000000"/>
          <w:spacing w:val="0"/>
          <w:sz w:val="28"/>
          <w:szCs w:val="28"/>
          <w:lang w:eastAsia="ru-RU"/>
        </w:rPr>
        <w:t>3.4. Взыскания, предусмотренные пунктами  2.2, 2.3.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3.5. За каждый дисциплинарный проступок муниципального служащего может быть применено только одно дисциплинарное взыскание.</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3.6. В распоряжении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3.7. 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3.8. Копия распоряжения работодателя о наложении взыскания на муниципального служащего приобщается к личному делу муниципального служащего.</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3.9. Муниципальный служащий вправе обжаловать взыскание в судебном порядке.</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3.10. В период действия неснятого дисциплинарного взыскания, проведения служебной проверки или возбуждения уголовного дела не допускается применение поощрений муниципального служащего.</w:t>
      </w:r>
    </w:p>
    <w:p>
      <w:pPr>
        <w:widowControl w:val="0"/>
        <w:suppressAutoHyphens w:val="0"/>
        <w:autoSpaceDE w:val="0"/>
        <w:autoSpaceDN w:val="0"/>
        <w:adjustRightInd w:val="0"/>
        <w:spacing w:line="360" w:lineRule="atLeast"/>
        <w:ind w:firstLine="720"/>
        <w:jc w:val="both"/>
        <w:rPr>
          <w:sz w:val="28"/>
          <w:szCs w:val="28"/>
          <w:lang w:eastAsia="ru-RU"/>
        </w:rPr>
      </w:pPr>
    </w:p>
    <w:p>
      <w:pPr>
        <w:widowControl w:val="0"/>
        <w:suppressAutoHyphens w:val="0"/>
        <w:autoSpaceDE w:val="0"/>
        <w:autoSpaceDN w:val="0"/>
        <w:adjustRightInd w:val="0"/>
        <w:spacing w:line="360" w:lineRule="atLeast"/>
        <w:jc w:val="center"/>
        <w:rPr>
          <w:b/>
          <w:sz w:val="28"/>
          <w:szCs w:val="28"/>
          <w:lang w:eastAsia="ru-RU"/>
        </w:rPr>
      </w:pPr>
    </w:p>
    <w:p>
      <w:pPr>
        <w:widowControl w:val="0"/>
        <w:suppressAutoHyphens w:val="0"/>
        <w:autoSpaceDE w:val="0"/>
        <w:autoSpaceDN w:val="0"/>
        <w:adjustRightInd w:val="0"/>
        <w:spacing w:line="360" w:lineRule="atLeast"/>
        <w:jc w:val="center"/>
        <w:rPr>
          <w:b/>
          <w:sz w:val="28"/>
          <w:szCs w:val="28"/>
          <w:lang w:eastAsia="ru-RU"/>
        </w:rPr>
      </w:pPr>
      <w:r>
        <w:rPr>
          <w:b/>
          <w:sz w:val="28"/>
          <w:szCs w:val="28"/>
          <w:lang w:eastAsia="ru-RU"/>
        </w:rPr>
        <w:t>4. Порядок снятия дисциплинарного взыскания</w:t>
      </w:r>
    </w:p>
    <w:p>
      <w:pPr>
        <w:widowControl w:val="0"/>
        <w:suppressAutoHyphens w:val="0"/>
        <w:autoSpaceDE w:val="0"/>
        <w:autoSpaceDN w:val="0"/>
        <w:adjustRightInd w:val="0"/>
        <w:spacing w:line="360" w:lineRule="atLeast"/>
        <w:ind w:firstLine="720"/>
        <w:jc w:val="both"/>
        <w:rPr>
          <w:sz w:val="28"/>
          <w:szCs w:val="28"/>
          <w:lang w:eastAsia="ru-RU"/>
        </w:rPr>
      </w:pP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4.1. Если в течение одного года со дня применения дисциплинарного взыскания муниципальный служащий не был подвергнут дисциплинарному взысканию, предусмотренному пунктом 1 или 2 части 1 статьи 27 Федерального закона от 2 марта 2007 года № 25-ФЗ «О муниципальной службе в Российской Федерации», а именно замечанию и выговору, он считается не имеющим дисциплинарного взыскания.</w:t>
      </w:r>
    </w:p>
    <w:p>
      <w:pPr>
        <w:widowControl w:val="0"/>
        <w:suppressAutoHyphens w:val="0"/>
        <w:autoSpaceDE w:val="0"/>
        <w:autoSpaceDN w:val="0"/>
        <w:adjustRightInd w:val="0"/>
        <w:spacing w:line="360" w:lineRule="atLeast"/>
        <w:ind w:firstLine="567"/>
        <w:jc w:val="both"/>
        <w:rPr>
          <w:sz w:val="28"/>
          <w:szCs w:val="28"/>
          <w:lang w:eastAsia="ru-RU"/>
        </w:rPr>
      </w:pPr>
      <w:r>
        <w:rPr>
          <w:sz w:val="28"/>
          <w:szCs w:val="28"/>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письменному заявлению самого муниципального служащего, ходатайству непосредственного руководителя муниципального служащего, подвергшегося взысканию.</w:t>
      </w:r>
    </w:p>
    <w:p>
      <w:pPr>
        <w:suppressAutoHyphens w:val="0"/>
        <w:autoSpaceDE w:val="0"/>
        <w:autoSpaceDN w:val="0"/>
        <w:adjustRightInd w:val="0"/>
        <w:ind w:firstLine="567"/>
        <w:jc w:val="both"/>
        <w:rPr>
          <w:bCs/>
          <w:sz w:val="28"/>
          <w:szCs w:val="28"/>
          <w:lang w:eastAsia="ru-RU"/>
        </w:rPr>
      </w:pPr>
      <w:r>
        <w:rPr>
          <w:bCs/>
          <w:sz w:val="28"/>
          <w:szCs w:val="28"/>
          <w:lang w:eastAsia="ru-RU"/>
        </w:rPr>
        <w:t>4.3. О досрочном снятии дисциплинарного взыскания с муниципального служащего издается распоряжение работодателя. Муниципальный служащий, с которого досрочно снято дисциплинарное взыскание, считается не подвергавшимся взысканию. Копия распоряжения работодателя о досрочном снятии дисциплинарного взыскания с муниципального служащего приобщается к его личному делу.</w:t>
      </w:r>
    </w:p>
    <w:p>
      <w:pPr>
        <w:ind w:left="5670"/>
        <w:jc w:val="both"/>
        <w:rPr>
          <w:sz w:val="24"/>
          <w:szCs w:val="24"/>
          <w:lang w:val="ru-RU"/>
        </w:rPr>
      </w:pPr>
      <w:r>
        <w:rPr>
          <w:sz w:val="24"/>
          <w:szCs w:val="24"/>
          <w:lang w:val="ru-RU"/>
        </w:rPr>
        <w:t>________________________</w:t>
      </w:r>
    </w:p>
    <w:p>
      <w:pPr>
        <w:ind w:left="5670"/>
        <w:jc w:val="both"/>
        <w:rPr>
          <w:sz w:val="24"/>
          <w:szCs w:val="24"/>
        </w:rPr>
      </w:pPr>
    </w:p>
    <w:p>
      <w:pPr>
        <w:keepNext w:val="0"/>
        <w:keepLines w:val="0"/>
        <w:pageBreakBefore w:val="0"/>
        <w:widowControl/>
        <w:kinsoku/>
        <w:wordWrap/>
        <w:overflowPunct/>
        <w:topLinePunct w:val="0"/>
        <w:autoSpaceDE/>
        <w:autoSpaceDN/>
        <w:bidi w:val="0"/>
        <w:adjustRightInd/>
        <w:snapToGrid/>
        <w:spacing w:line="240" w:lineRule="auto"/>
        <w:ind w:firstLine="363"/>
        <w:jc w:val="center"/>
        <w:textAlignment w:val="auto"/>
        <w:outlineLvl w:val="9"/>
        <w:rPr>
          <w:rFonts w:ascii="Times New Roman" w:hAnsi="Times New Roman" w:cs="Times New Roman"/>
          <w:b/>
          <w:sz w:val="28"/>
          <w:szCs w:val="28"/>
          <w:lang w:val="ru-RU"/>
        </w:rPr>
      </w:pPr>
      <w:r>
        <w:rPr>
          <w:rFonts w:ascii="Times New Roman" w:hAnsi="Times New Roman" w:cs="Times New Roman"/>
          <w:b/>
          <w:sz w:val="28"/>
          <w:szCs w:val="28"/>
          <w:lang w:val="ru-RU"/>
        </w:rPr>
        <w:t>Российская Федерация</w:t>
      </w:r>
    </w:p>
    <w:p>
      <w:pPr>
        <w:keepNext w:val="0"/>
        <w:keepLines w:val="0"/>
        <w:pageBreakBefore w:val="0"/>
        <w:widowControl/>
        <w:kinsoku/>
        <w:wordWrap/>
        <w:overflowPunct/>
        <w:topLinePunct w:val="0"/>
        <w:autoSpaceDE/>
        <w:autoSpaceDN/>
        <w:bidi w:val="0"/>
        <w:adjustRightInd/>
        <w:snapToGrid/>
        <w:ind w:firstLine="363"/>
        <w:jc w:val="center"/>
        <w:textAlignment w:val="auto"/>
        <w:outlineLvl w:val="9"/>
        <w:rPr>
          <w:rFonts w:ascii="Times New Roman" w:hAnsi="Times New Roman" w:cs="Times New Roman"/>
          <w:b/>
          <w:sz w:val="28"/>
          <w:szCs w:val="28"/>
          <w:lang w:val="ru-RU"/>
        </w:rPr>
      </w:pPr>
      <w:r>
        <w:rPr>
          <w:rFonts w:ascii="Times New Roman" w:hAnsi="Times New Roman" w:cs="Times New Roman"/>
          <w:b/>
          <w:sz w:val="28"/>
          <w:szCs w:val="28"/>
          <w:lang w:val="ru-RU"/>
        </w:rPr>
        <w:t>Новгородская область Старорусский район</w:t>
      </w:r>
    </w:p>
    <w:p>
      <w:pPr>
        <w:jc w:val="center"/>
        <w:rPr>
          <w:rFonts w:ascii="Times New Roman" w:hAnsi="Times New Roman" w:cs="Times New Roman"/>
          <w:sz w:val="24"/>
          <w:szCs w:val="24"/>
          <w:lang w:val="ru-RU"/>
        </w:rPr>
      </w:pPr>
      <w:r>
        <w:rPr>
          <w:rFonts w:ascii="Times New Roman" w:hAnsi="Times New Roman" w:cs="Times New Roman"/>
          <w:b/>
          <w:sz w:val="28"/>
          <w:szCs w:val="28"/>
          <w:lang w:val="ru-RU"/>
        </w:rPr>
        <w:t>АДМИНИСТРАЦИЯ НОВОСЕЛЬСКОГО СЕЛЬСКОГО ПОСЕЛЕНИЯ</w:t>
      </w:r>
    </w:p>
    <w:p>
      <w:pPr>
        <w:jc w:val="center"/>
        <w:rPr>
          <w:rFonts w:ascii="Times New Roman" w:hAnsi="Times New Roman" w:cs="Times New Roman"/>
          <w:sz w:val="24"/>
          <w:szCs w:val="24"/>
          <w:lang w:val="ru-RU"/>
        </w:rPr>
      </w:pPr>
    </w:p>
    <w:p>
      <w:pPr>
        <w:jc w:val="center"/>
        <w:rPr>
          <w:rFonts w:ascii="Times New Roman" w:hAnsi="Times New Roman" w:cs="Times New Roman"/>
          <w:sz w:val="28"/>
          <w:szCs w:val="28"/>
          <w:lang w:val="ru-RU"/>
        </w:rPr>
      </w:pPr>
      <w:r>
        <w:rPr>
          <w:rFonts w:ascii="Times New Roman" w:hAnsi="Times New Roman" w:cs="Times New Roman"/>
          <w:b/>
          <w:sz w:val="40"/>
          <w:szCs w:val="40"/>
          <w:lang w:val="ru-RU"/>
        </w:rPr>
        <w:t xml:space="preserve">П О С Т А Н О В Л Е Н И Е   </w:t>
      </w:r>
    </w:p>
    <w:p>
      <w:pPr>
        <w:rPr>
          <w:rFonts w:ascii="Times New Roman" w:hAnsi="Times New Roman" w:cs="Times New Roman"/>
          <w:b/>
          <w:bCs/>
          <w:sz w:val="28"/>
          <w:szCs w:val="28"/>
          <w:lang w:val="ru-RU"/>
        </w:rPr>
      </w:pPr>
      <w:r>
        <w:rPr>
          <w:rFonts w:ascii="Times New Roman" w:hAnsi="Times New Roman" w:cs="Times New Roman"/>
          <w:sz w:val="28"/>
          <w:szCs w:val="28"/>
          <w:lang w:val="ru-RU"/>
        </w:rPr>
        <w:t xml:space="preserve">                                                                                                     </w:t>
      </w:r>
    </w:p>
    <w:p>
      <w:pPr>
        <w:ind w:left="0" w:right="0" w:firstLine="0"/>
        <w:rPr>
          <w:rFonts w:ascii="Times New Roman" w:hAnsi="Times New Roman" w:cs="Times New Roman"/>
          <w:sz w:val="28"/>
          <w:szCs w:val="28"/>
          <w:lang w:val="ru-RU"/>
        </w:rPr>
      </w:pPr>
      <w:r>
        <w:rPr>
          <w:rFonts w:ascii="Times New Roman" w:hAnsi="Times New Roman" w:cs="Times New Roman"/>
          <w:b/>
          <w:bCs/>
          <w:sz w:val="28"/>
          <w:szCs w:val="28"/>
          <w:lang w:val="ru-RU"/>
        </w:rPr>
        <w:t xml:space="preserve">от 21.07.2020 № 91  </w:t>
      </w:r>
      <w:r>
        <w:rPr>
          <w:rFonts w:ascii="Times New Roman" w:hAnsi="Times New Roman" w:cs="Times New Roman"/>
          <w:sz w:val="28"/>
          <w:szCs w:val="28"/>
          <w:lang w:val="ru-RU"/>
        </w:rPr>
        <w:t xml:space="preserve"> </w:t>
      </w:r>
    </w:p>
    <w:p>
      <w:pPr>
        <w:ind w:left="0" w:right="0" w:firstLine="0"/>
        <w:rPr>
          <w:rFonts w:ascii="Times New Roman" w:hAnsi="Times New Roman" w:cs="Times New Roman"/>
          <w:sz w:val="48"/>
          <w:szCs w:val="48"/>
          <w:lang w:val="ru-RU"/>
        </w:rPr>
      </w:pPr>
      <w:r>
        <w:rPr>
          <w:rFonts w:ascii="Times New Roman" w:hAnsi="Times New Roman" w:cs="Times New Roman"/>
          <w:sz w:val="28"/>
          <w:szCs w:val="28"/>
          <w:lang w:val="ru-RU"/>
        </w:rPr>
        <w:t>п. Новосельский</w:t>
      </w:r>
    </w:p>
    <w:tbl>
      <w:tblPr>
        <w:tblStyle w:val="13"/>
        <w:tblW w:w="14900" w:type="dxa"/>
        <w:tblInd w:w="0" w:type="dxa"/>
        <w:tblLayout w:type="fixed"/>
        <w:tblCellMar>
          <w:top w:w="0" w:type="dxa"/>
          <w:left w:w="108" w:type="dxa"/>
          <w:bottom w:w="0" w:type="dxa"/>
          <w:right w:w="108" w:type="dxa"/>
        </w:tblCellMar>
      </w:tblPr>
      <w:tblGrid>
        <w:gridCol w:w="14900"/>
      </w:tblGrid>
      <w:tr>
        <w:tblPrEx>
          <w:tblLayout w:type="fixed"/>
          <w:tblCellMar>
            <w:top w:w="0" w:type="dxa"/>
            <w:left w:w="108" w:type="dxa"/>
            <w:bottom w:w="0" w:type="dxa"/>
            <w:right w:w="108" w:type="dxa"/>
          </w:tblCellMar>
        </w:tblPrEx>
        <w:trPr>
          <w:trHeight w:val="1157" w:hRule="atLeast"/>
        </w:trPr>
        <w:tc>
          <w:tcPr>
            <w:tcW w:w="14900" w:type="dxa"/>
            <w:vAlign w:val="top"/>
          </w:tcPr>
          <w:p>
            <w:pPr>
              <w:ind w:left="0" w:right="0" w:firstLine="0"/>
              <w:jc w:val="both"/>
            </w:pPr>
            <w:r>
              <w:rPr>
                <w:rFonts w:ascii="Times New Roman" w:hAnsi="Times New Roman" w:cs="Times New Roman"/>
                <w:b/>
                <w:sz w:val="28"/>
                <w:szCs w:val="28"/>
                <w:lang w:val="ru-RU"/>
              </w:rPr>
              <w:t>О внесении изменений в 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в том числе  плановых (рейдовых) осмотров, обследований, наблюдений</w:t>
            </w:r>
          </w:p>
        </w:tc>
      </w:tr>
    </w:tbl>
    <w:p>
      <w:pPr>
        <w:ind w:left="0" w:right="0"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Рассмотрев протест Старорусской межрайонной прокуратуры Новгородской области от 29.06.2020 № 7-2-2020/1202 «На п. 10 Порядка оформления и содержания заданий на проведение мероприятий по контролю без взаимодействия с юридическими лицами, индивидуальными предпринимателями, в том числе плановых (рейдовых) осмотров, обследований, наблюдений, утвержденный постановлением администрации от 25.07.2018 № 84», в соответствии со статьей  8.3  Федерального закона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Новосельского сельского поселения  </w:t>
      </w:r>
      <w:r>
        <w:rPr>
          <w:rFonts w:ascii="Times New Roman" w:hAnsi="Times New Roman" w:cs="Times New Roman"/>
          <w:b/>
          <w:sz w:val="28"/>
          <w:szCs w:val="28"/>
          <w:lang w:val="ru-RU"/>
        </w:rPr>
        <w:t>ПОСТАНОВЛЯЕТ:</w:t>
      </w:r>
    </w:p>
    <w:p>
      <w:pPr>
        <w:ind w:left="0" w:right="0" w:firstLine="540"/>
        <w:jc w:val="both"/>
        <w:rPr>
          <w:rFonts w:ascii="Times New Roman" w:hAnsi="Times New Roman" w:cs="Times New Roman"/>
          <w:sz w:val="28"/>
          <w:szCs w:val="28"/>
          <w:lang w:val="ru-RU"/>
        </w:rPr>
      </w:pPr>
    </w:p>
    <w:p>
      <w:pPr>
        <w:jc w:val="both"/>
        <w:rPr>
          <w:rFonts w:ascii="PT Serif" w:hAnsi="PT Serif" w:cs="Times New Roman"/>
          <w:b w:val="0"/>
          <w:i w:val="0"/>
          <w:caps w:val="0"/>
          <w:smallCaps w:val="0"/>
          <w:color w:val="22272F"/>
          <w:spacing w:val="0"/>
          <w:sz w:val="26"/>
          <w:szCs w:val="28"/>
          <w:lang w:val="ru-RU"/>
        </w:rPr>
      </w:pPr>
      <w:r>
        <w:rPr>
          <w:rFonts w:ascii="Times New Roman" w:hAnsi="Times New Roman" w:cs="Times New Roman"/>
          <w:b w:val="0"/>
          <w:bCs w:val="0"/>
          <w:sz w:val="28"/>
          <w:szCs w:val="28"/>
          <w:lang w:val="ru-RU"/>
        </w:rPr>
        <w:t>1.</w:t>
      </w:r>
      <w:r>
        <w:rPr>
          <w:rFonts w:ascii="Times New Roman" w:hAnsi="Times New Roman" w:cs="Times New Roman"/>
          <w:sz w:val="28"/>
          <w:szCs w:val="28"/>
          <w:lang w:val="ru-RU"/>
        </w:rPr>
        <w:t xml:space="preserve"> Внести в Порядок оформления и содержания заданий на проведение мероприятий по контролю без взаимодействия с юридическими лицами, индивидуальными предпринимателями, в том числе плановых (рейдовых) осмотров, обследований, наблюдений, утвержденный постановлением Администрации Новосельского сельского поселения Старорусского района Новгородской области от 25.07.2018 № 84 (далее </w:t>
      </w:r>
      <w:r>
        <w:rPr>
          <w:rFonts w:ascii="Times New Roman" w:hAnsi="Times New Roman" w:cs="Times New Roman"/>
          <w:sz w:val="28"/>
          <w:szCs w:val="28"/>
          <w:lang w:val="ru-RU"/>
        </w:rPr>
        <w:softHyphen/>
      </w:r>
      <w:r>
        <w:rPr>
          <w:rFonts w:ascii="Times New Roman" w:hAnsi="Times New Roman" w:cs="Times New Roman"/>
          <w:sz w:val="28"/>
          <w:szCs w:val="28"/>
          <w:lang w:val="ru-RU"/>
        </w:rPr>
        <w:t xml:space="preserve"> Порядок), следующее изменение:</w:t>
      </w:r>
    </w:p>
    <w:p>
      <w:pPr>
        <w:widowControl/>
        <w:ind w:left="0" w:right="0" w:firstLine="0"/>
        <w:jc w:val="both"/>
        <w:rPr>
          <w:rFonts w:ascii="Times New Roman" w:hAnsi="Times New Roman" w:cs="Times New Roman"/>
          <w:b w:val="0"/>
          <w:i w:val="0"/>
          <w:caps w:val="0"/>
          <w:smallCaps w:val="0"/>
          <w:color w:val="auto"/>
          <w:spacing w:val="0"/>
          <w:sz w:val="28"/>
          <w:szCs w:val="28"/>
          <w:lang w:val="ru-RU"/>
        </w:rPr>
      </w:pPr>
      <w:r>
        <w:rPr>
          <w:rFonts w:ascii="PT Serif" w:hAnsi="PT Serif" w:cs="Times New Roman"/>
          <w:b w:val="0"/>
          <w:i w:val="0"/>
          <w:caps w:val="0"/>
          <w:smallCaps w:val="0"/>
          <w:color w:val="22272F"/>
          <w:spacing w:val="0"/>
          <w:sz w:val="26"/>
          <w:szCs w:val="28"/>
          <w:lang w:val="ru-RU"/>
        </w:rPr>
        <w:tab/>
      </w:r>
      <w:r>
        <w:rPr>
          <w:rFonts w:ascii="Times New Roman" w:hAnsi="Times New Roman" w:cs="Times New Roman"/>
          <w:b w:val="0"/>
          <w:i w:val="0"/>
          <w:caps w:val="0"/>
          <w:smallCaps w:val="0"/>
          <w:color w:val="auto"/>
          <w:spacing w:val="0"/>
          <w:sz w:val="28"/>
          <w:szCs w:val="28"/>
          <w:lang w:val="ru-RU"/>
        </w:rPr>
        <w:t>пункт 10 Порядка изложить в следующей редакции:</w:t>
      </w:r>
    </w:p>
    <w:p>
      <w:pPr>
        <w:widowControl/>
        <w:ind w:left="0" w:right="0" w:firstLine="140" w:firstLineChars="50"/>
        <w:jc w:val="both"/>
        <w:rPr>
          <w:rFonts w:hint="default" w:ascii="Times New Roman" w:hAnsi="Times New Roman" w:eastAsia="SimSun" w:cs="Times New Roman"/>
          <w:sz w:val="28"/>
          <w:szCs w:val="28"/>
          <w:lang w:val="ru-RU"/>
        </w:rPr>
      </w:pPr>
      <w:r>
        <w:rPr>
          <w:rFonts w:hint="default" w:ascii="Times New Roman" w:hAnsi="Times New Roman" w:cs="Times New Roman"/>
          <w:b w:val="0"/>
          <w:i w:val="0"/>
          <w:caps w:val="0"/>
          <w:smallCaps w:val="0"/>
          <w:color w:val="auto"/>
          <w:spacing w:val="0"/>
          <w:sz w:val="28"/>
          <w:szCs w:val="28"/>
          <w:lang w:val="ru-RU"/>
        </w:rPr>
        <w:t xml:space="preserve">«10. </w:t>
      </w:r>
      <w:r>
        <w:rPr>
          <w:rFonts w:hint="default" w:ascii="Times New Roman" w:hAnsi="Times New Roman" w:eastAsia="SimSu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r>
        <w:rPr>
          <w:rFonts w:hint="default" w:ascii="Times New Roman" w:hAnsi="Times New Roman" w:eastAsia="SimSun" w:cs="Times New Roman"/>
          <w:sz w:val="28"/>
          <w:szCs w:val="28"/>
        </w:rPr>
        <w:fldChar w:fldCharType="begin"/>
      </w:r>
      <w:r>
        <w:rPr>
          <w:rFonts w:hint="default" w:ascii="Times New Roman" w:hAnsi="Times New Roman" w:eastAsia="SimSun" w:cs="Times New Roman"/>
          <w:sz w:val="28"/>
          <w:szCs w:val="28"/>
        </w:rPr>
        <w:instrText xml:space="preserve"> HYPERLINK "http://www.consultant.ru/document/cons_doc_LAW_342055/b836bbb2b2795f5b6bc7ca430945ed7efc4fec82/" \l "dst391" </w:instrText>
      </w:r>
      <w:r>
        <w:rPr>
          <w:rFonts w:hint="default" w:ascii="Times New Roman" w:hAnsi="Times New Roman" w:eastAsia="SimSun" w:cs="Times New Roman"/>
          <w:sz w:val="28"/>
          <w:szCs w:val="28"/>
        </w:rPr>
        <w:fldChar w:fldCharType="separate"/>
      </w:r>
      <w:r>
        <w:rPr>
          <w:rStyle w:val="10"/>
          <w:rFonts w:hint="default" w:ascii="Times New Roman" w:hAnsi="Times New Roman" w:eastAsia="SimSun" w:cs="Times New Roman"/>
          <w:sz w:val="28"/>
          <w:szCs w:val="28"/>
        </w:rPr>
        <w:t>частях 5</w:t>
      </w:r>
      <w:r>
        <w:rPr>
          <w:rFonts w:hint="default" w:ascii="Times New Roman" w:hAnsi="Times New Roman" w:eastAsia="SimSun" w:cs="Times New Roman"/>
          <w:sz w:val="28"/>
          <w:szCs w:val="28"/>
        </w:rPr>
        <w:fldChar w:fldCharType="end"/>
      </w:r>
      <w:r>
        <w:rPr>
          <w:rFonts w:hint="default" w:ascii="Times New Roman" w:hAnsi="Times New Roman" w:eastAsia="SimSun" w:cs="Times New Roman"/>
          <w:sz w:val="28"/>
          <w:szCs w:val="28"/>
        </w:rPr>
        <w:t xml:space="preserve"> - </w:t>
      </w:r>
      <w:r>
        <w:rPr>
          <w:rFonts w:hint="default" w:ascii="Times New Roman" w:hAnsi="Times New Roman" w:eastAsia="SimSun" w:cs="Times New Roman"/>
          <w:sz w:val="28"/>
          <w:szCs w:val="28"/>
        </w:rPr>
        <w:fldChar w:fldCharType="begin"/>
      </w:r>
      <w:r>
        <w:rPr>
          <w:rFonts w:hint="default" w:ascii="Times New Roman" w:hAnsi="Times New Roman" w:eastAsia="SimSun" w:cs="Times New Roman"/>
          <w:sz w:val="28"/>
          <w:szCs w:val="28"/>
        </w:rPr>
        <w:instrText xml:space="preserve"> HYPERLINK "http://www.consultant.ru/document/cons_doc_LAW_342055/b836bbb2b2795f5b6bc7ca430945ed7efc4fec82/" \l "dst393" </w:instrText>
      </w:r>
      <w:r>
        <w:rPr>
          <w:rFonts w:hint="default" w:ascii="Times New Roman" w:hAnsi="Times New Roman" w:eastAsia="SimSun" w:cs="Times New Roman"/>
          <w:sz w:val="28"/>
          <w:szCs w:val="28"/>
        </w:rPr>
        <w:fldChar w:fldCharType="separate"/>
      </w:r>
      <w:r>
        <w:rPr>
          <w:rStyle w:val="10"/>
          <w:rFonts w:hint="default" w:ascii="Times New Roman" w:hAnsi="Times New Roman" w:eastAsia="SimSun" w:cs="Times New Roman"/>
          <w:sz w:val="28"/>
          <w:szCs w:val="28"/>
        </w:rPr>
        <w:t>7 статьи 8.2</w:t>
      </w:r>
      <w:r>
        <w:rPr>
          <w:rFonts w:hint="default" w:ascii="Times New Roman" w:hAnsi="Times New Roman" w:eastAsia="SimSun" w:cs="Times New Roman"/>
          <w:sz w:val="28"/>
          <w:szCs w:val="28"/>
        </w:rPr>
        <w:fldChar w:fldCharType="end"/>
      </w:r>
      <w:r>
        <w:rPr>
          <w:rFonts w:hint="default" w:ascii="Times New Roman" w:hAnsi="Times New Roman" w:eastAsia="SimSun" w:cs="Times New Roman"/>
          <w:sz w:val="28"/>
          <w:szCs w:val="28"/>
        </w:rPr>
        <w:t xml:space="preserve"> </w:t>
      </w:r>
      <w:r>
        <w:rPr>
          <w:rFonts w:hint="default" w:ascii="Times New Roman" w:hAnsi="Times New Roman" w:eastAsia="SimSun" w:cs="Times New Roman"/>
          <w:color w:val="auto"/>
          <w:sz w:val="28"/>
          <w:szCs w:val="28"/>
        </w:rPr>
        <w:t>Федерального закона</w:t>
      </w:r>
      <w:r>
        <w:rPr>
          <w:rFonts w:hint="default" w:ascii="Times New Roman" w:hAnsi="Times New Roman" w:eastAsia="SimSun" w:cs="Times New Roman"/>
          <w:sz w:val="28"/>
          <w:szCs w:val="28"/>
        </w:rPr>
        <w:t xml:space="preserve"> </w:t>
      </w:r>
      <w:r>
        <w:rPr>
          <w:rFonts w:hint="default" w:ascii="Times New Roman" w:hAnsi="Times New Roman" w:cs="Times New Roman"/>
          <w:sz w:val="28"/>
          <w:szCs w:val="28"/>
          <w:lang w:val="ru-RU"/>
        </w:rPr>
        <w:t xml:space="preserve">№ 294-ФЗ </w:t>
      </w:r>
      <w:r>
        <w:rPr>
          <w:rFonts w:hint="default" w:ascii="Times New Roman" w:hAnsi="Times New Roman" w:eastAsia="SimSun" w:cs="Times New Roman"/>
          <w:sz w:val="28"/>
          <w:szCs w:val="28"/>
        </w:rPr>
        <w:t>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r>
        <w:rPr>
          <w:rFonts w:hint="default" w:ascii="Times New Roman" w:hAnsi="Times New Roman" w:cs="Times New Roman"/>
          <w:sz w:val="28"/>
          <w:szCs w:val="28"/>
          <w:lang w:val="ru-RU"/>
        </w:rPr>
        <w:t>».</w:t>
      </w:r>
    </w:p>
    <w:p>
      <w:pPr>
        <w:jc w:val="both"/>
        <w:rPr>
          <w:rFonts w:ascii="Times New Roman" w:hAnsi="Times New Roman" w:cs="Times New Roman"/>
          <w:sz w:val="28"/>
          <w:szCs w:val="28"/>
          <w:lang w:val="ru-RU"/>
        </w:rPr>
      </w:pPr>
      <w:r>
        <w:rPr>
          <w:rFonts w:ascii="Times New Roman" w:hAnsi="Times New Roman" w:cs="Times New Roman"/>
          <w:color w:val="auto"/>
          <w:sz w:val="28"/>
          <w:szCs w:val="28"/>
          <w:lang w:val="ru-RU"/>
        </w:rPr>
        <w:t>2. Опубликовать настоящее постановление в г</w:t>
      </w:r>
      <w:r>
        <w:rPr>
          <w:rFonts w:ascii="Times New Roman" w:hAnsi="Times New Roman" w:cs="Times New Roman"/>
          <w:sz w:val="28"/>
          <w:szCs w:val="28"/>
          <w:lang w:val="ru-RU"/>
        </w:rPr>
        <w:t>азете «Новосельский вестник» и разместить на официальном сайте Администрации Новосельского сельского поселения в информационно-коммуникационной сети «Интернет».</w:t>
      </w:r>
    </w:p>
    <w:p>
      <w:pPr>
        <w:jc w:val="both"/>
        <w:rPr>
          <w:rFonts w:ascii="Times New Roman" w:hAnsi="Times New Roman" w:cs="Times New Roman"/>
          <w:sz w:val="28"/>
          <w:szCs w:val="28"/>
          <w:lang w:val="ru-RU"/>
        </w:rPr>
      </w:pPr>
    </w:p>
    <w:p>
      <w:pPr>
        <w:ind w:left="0" w:right="0" w:firstLine="0"/>
        <w:jc w:val="left"/>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Глава администрации Новосельского сельского поселения                      Л.М.Колесова  </w:t>
      </w:r>
    </w:p>
    <w:p>
      <w:pPr>
        <w:ind w:left="0" w:right="0"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___________________________</w:t>
      </w:r>
    </w:p>
    <w:p>
      <w:pPr>
        <w:jc w:val="center"/>
        <w:rPr>
          <w:b/>
          <w:sz w:val="28"/>
          <w:szCs w:val="28"/>
          <w:lang w:val="ru-RU"/>
        </w:rPr>
      </w:pPr>
    </w:p>
    <w:p>
      <w:pPr>
        <w:jc w:val="center"/>
        <w:rPr>
          <w:b/>
          <w:sz w:val="28"/>
          <w:szCs w:val="28"/>
          <w:lang w:val="ru-RU"/>
        </w:rPr>
      </w:pPr>
      <w:r>
        <w:rPr>
          <w:b/>
          <w:sz w:val="28"/>
          <w:szCs w:val="28"/>
          <w:lang w:val="ru-RU"/>
        </w:rPr>
        <w:t>Российская Федерация</w:t>
      </w:r>
    </w:p>
    <w:p>
      <w:pPr>
        <w:jc w:val="center"/>
        <w:rPr>
          <w:b/>
          <w:sz w:val="28"/>
          <w:szCs w:val="28"/>
          <w:lang w:val="ru-RU"/>
        </w:rPr>
      </w:pPr>
      <w:r>
        <w:rPr>
          <w:b/>
          <w:sz w:val="28"/>
          <w:szCs w:val="28"/>
          <w:lang w:val="ru-RU"/>
        </w:rPr>
        <w:t>Новгородская область Старорусский район</w:t>
      </w:r>
    </w:p>
    <w:p>
      <w:pPr>
        <w:spacing w:before="0" w:after="240"/>
        <w:jc w:val="center"/>
        <w:rPr>
          <w:b/>
          <w:sz w:val="40"/>
          <w:szCs w:val="40"/>
          <w:lang w:val="ru-RU"/>
        </w:rPr>
      </w:pPr>
      <w:r>
        <w:rPr>
          <w:b/>
          <w:sz w:val="28"/>
          <w:szCs w:val="28"/>
          <w:lang w:val="ru-RU"/>
        </w:rPr>
        <w:t>АДМИНИСТРАЦИЯ НОВОСЕЛЬСКОГО СЕЛЬСКОГО ПОСЕЛЕНИЯ</w:t>
      </w:r>
    </w:p>
    <w:p>
      <w:pPr>
        <w:jc w:val="both"/>
        <w:rPr>
          <w:b/>
          <w:sz w:val="28"/>
          <w:szCs w:val="28"/>
          <w:lang w:val="ru-RU"/>
        </w:rPr>
      </w:pPr>
      <w:r>
        <w:rPr>
          <w:b/>
          <w:sz w:val="40"/>
          <w:szCs w:val="40"/>
          <w:lang w:val="ru-RU"/>
        </w:rPr>
        <w:t xml:space="preserve">                       П О С Т А Н О В Л Е Н И Е         </w:t>
      </w:r>
    </w:p>
    <w:p>
      <w:pPr>
        <w:spacing w:before="480" w:after="0"/>
        <w:rPr>
          <w:sz w:val="28"/>
          <w:szCs w:val="28"/>
          <w:lang w:val="ru-RU"/>
        </w:rPr>
      </w:pPr>
      <w:r>
        <w:rPr>
          <w:b/>
          <w:sz w:val="28"/>
          <w:szCs w:val="28"/>
          <w:lang w:val="ru-RU"/>
        </w:rPr>
        <w:t xml:space="preserve">от 21.07.2020 № 92    </w:t>
      </w:r>
    </w:p>
    <w:p>
      <w:pPr>
        <w:spacing w:before="0" w:after="480"/>
        <w:rPr>
          <w:rFonts w:cs="Times New Roman"/>
          <w:b/>
          <w:sz w:val="28"/>
          <w:szCs w:val="28"/>
          <w:lang w:val="ru-RU"/>
        </w:rPr>
      </w:pPr>
      <w:r>
        <w:rPr>
          <w:sz w:val="28"/>
          <w:szCs w:val="28"/>
          <w:lang w:val="ru-RU"/>
        </w:rPr>
        <w:t>п. Новосельский</w:t>
      </w:r>
    </w:p>
    <w:tbl>
      <w:tblPr>
        <w:tblStyle w:val="13"/>
        <w:tblW w:w="14280" w:type="dxa"/>
        <w:tblInd w:w="0" w:type="dxa"/>
        <w:tblLayout w:type="fixed"/>
        <w:tblCellMar>
          <w:top w:w="0" w:type="dxa"/>
          <w:left w:w="108" w:type="dxa"/>
          <w:bottom w:w="0" w:type="dxa"/>
          <w:right w:w="108" w:type="dxa"/>
        </w:tblCellMar>
      </w:tblPr>
      <w:tblGrid>
        <w:gridCol w:w="14280"/>
      </w:tblGrid>
      <w:tr>
        <w:tblPrEx>
          <w:tblLayout w:type="fixed"/>
          <w:tblCellMar>
            <w:top w:w="0" w:type="dxa"/>
            <w:left w:w="108" w:type="dxa"/>
            <w:bottom w:w="0" w:type="dxa"/>
            <w:right w:w="108" w:type="dxa"/>
          </w:tblCellMar>
        </w:tblPrEx>
        <w:trPr>
          <w:trHeight w:val="1993" w:hRule="atLeast"/>
        </w:trPr>
        <w:tc>
          <w:tcPr>
            <w:tcW w:w="14280" w:type="dxa"/>
            <w:vAlign w:val="top"/>
          </w:tcPr>
          <w:p>
            <w:pPr>
              <w:widowControl/>
              <w:suppressAutoHyphens w:val="0"/>
              <w:spacing w:line="276" w:lineRule="auto"/>
              <w:jc w:val="both"/>
            </w:pPr>
            <w:r>
              <w:rPr>
                <w:rFonts w:cs="Times New Roman"/>
                <w:b/>
                <w:sz w:val="28"/>
                <w:szCs w:val="28"/>
                <w:lang w:val="ru-RU"/>
              </w:rPr>
              <w:t xml:space="preserve">О внесении изменений в </w:t>
            </w:r>
            <w:r>
              <w:rPr>
                <w:rFonts w:eastAsia="Times New Roman" w:cs="Times New Roman"/>
                <w:b/>
                <w:color w:val="00000A"/>
                <w:sz w:val="28"/>
                <w:szCs w:val="28"/>
                <w:lang w:val="ru-RU" w:eastAsia="ar-SA" w:bidi="ar-SA"/>
              </w:rPr>
              <w:t xml:space="preserve">постановление Администрации Новосельского сельского поселения Старорусского района Новгородской области от 18.03.2016 № 53 «Об утверждении </w:t>
            </w:r>
            <w:r>
              <w:rPr>
                <w:rFonts w:cs="Times New Roman"/>
                <w:b/>
                <w:sz w:val="28"/>
                <w:szCs w:val="28"/>
                <w:lang w:val="ru-RU"/>
              </w:rPr>
              <w:t xml:space="preserve">Перечня </w:t>
            </w:r>
            <w:r>
              <w:rPr>
                <w:rFonts w:eastAsia="Times New Roman" w:cs="Times New Roman"/>
                <w:b/>
                <w:color w:val="00000A"/>
                <w:sz w:val="28"/>
                <w:szCs w:val="28"/>
                <w:lang w:val="ru-RU" w:eastAsia="ar-SA" w:bidi="ar-SA"/>
              </w:rPr>
              <w:t xml:space="preserve"> должностных лиц Администрации Новосельского сельского поселения, уполномоченных составлять протоколы об административных правонарушениях, предусмотренных статьей 3 областного закона от 01.02.2016 № 914-ОЗ «Об административных правонарушениях» </w:t>
            </w:r>
          </w:p>
        </w:tc>
      </w:tr>
    </w:tbl>
    <w:p>
      <w:pPr>
        <w:pStyle w:val="28"/>
        <w:ind w:left="0" w:right="0" w:firstLine="540"/>
        <w:jc w:val="both"/>
        <w:rPr>
          <w:rFonts w:ascii="Times New Roman" w:hAnsi="Times New Roman" w:eastAsia="Times New Roman" w:cs="Times New Roman"/>
          <w:sz w:val="28"/>
          <w:szCs w:val="28"/>
          <w:lang w:eastAsia="ar-SA" w:bidi="ar-SA"/>
        </w:rPr>
      </w:pPr>
      <w:r>
        <w:rPr>
          <w:rFonts w:ascii="Times New Roman" w:hAnsi="Times New Roman"/>
          <w:sz w:val="28"/>
          <w:szCs w:val="28"/>
        </w:rPr>
        <w:t>Рассмотрев протест Старорусской межрайонной прокуратуры Новгородской области от 29.06.2020 № 7-2-2020/120</w:t>
      </w:r>
      <w:r>
        <w:rPr>
          <w:rFonts w:ascii="Times New Roman" w:hAnsi="Times New Roman"/>
          <w:sz w:val="28"/>
          <w:szCs w:val="28"/>
          <w:lang w:val="ru-RU"/>
        </w:rPr>
        <w:t>7</w:t>
      </w:r>
      <w:r>
        <w:rPr>
          <w:rFonts w:ascii="Times New Roman" w:hAnsi="Times New Roman"/>
          <w:sz w:val="28"/>
          <w:szCs w:val="28"/>
        </w:rPr>
        <w:t xml:space="preserve"> «На постановление администрации сельского поселения от </w:t>
      </w:r>
      <w:r>
        <w:rPr>
          <w:rFonts w:ascii="Times New Roman" w:hAnsi="Times New Roman"/>
          <w:sz w:val="28"/>
          <w:szCs w:val="28"/>
          <w:lang w:val="ru-RU"/>
        </w:rPr>
        <w:t>18</w:t>
      </w:r>
      <w:r>
        <w:rPr>
          <w:rFonts w:ascii="Times New Roman" w:hAnsi="Times New Roman"/>
          <w:sz w:val="28"/>
          <w:szCs w:val="28"/>
        </w:rPr>
        <w:t xml:space="preserve">.03.2016 № </w:t>
      </w:r>
      <w:r>
        <w:rPr>
          <w:rFonts w:ascii="Times New Roman" w:hAnsi="Times New Roman"/>
          <w:sz w:val="28"/>
          <w:szCs w:val="28"/>
          <w:lang w:val="ru-RU"/>
        </w:rPr>
        <w:t>53</w:t>
      </w:r>
      <w:r>
        <w:rPr>
          <w:rFonts w:ascii="Times New Roman" w:hAnsi="Times New Roman"/>
          <w:sz w:val="28"/>
          <w:szCs w:val="28"/>
        </w:rPr>
        <w:t xml:space="preserve"> «Об утверждении </w:t>
      </w:r>
      <w:r>
        <w:rPr>
          <w:rFonts w:ascii="Times New Roman" w:hAnsi="Times New Roman" w:cs="Times New Roman"/>
          <w:sz w:val="28"/>
          <w:szCs w:val="28"/>
        </w:rPr>
        <w:t xml:space="preserve">Перечня </w:t>
      </w:r>
      <w:r>
        <w:rPr>
          <w:rFonts w:ascii="Times New Roman" w:hAnsi="Times New Roman" w:eastAsia="Times New Roman" w:cs="Times New Roman"/>
          <w:sz w:val="28"/>
          <w:szCs w:val="28"/>
          <w:lang w:eastAsia="ar-SA" w:bidi="ar-SA"/>
        </w:rPr>
        <w:t>должностных лиц администрации Н</w:t>
      </w:r>
      <w:r>
        <w:rPr>
          <w:rFonts w:ascii="Times New Roman" w:hAnsi="Times New Roman" w:eastAsia="Times New Roman" w:cs="Times New Roman"/>
          <w:sz w:val="28"/>
          <w:szCs w:val="28"/>
          <w:lang w:val="ru-RU" w:eastAsia="ar-SA" w:bidi="ar-SA"/>
        </w:rPr>
        <w:t>овосельского</w:t>
      </w:r>
      <w:r>
        <w:rPr>
          <w:rFonts w:ascii="Times New Roman" w:hAnsi="Times New Roman" w:eastAsia="Times New Roman" w:cs="Times New Roman"/>
          <w:sz w:val="28"/>
          <w:szCs w:val="28"/>
          <w:lang w:eastAsia="ar-SA" w:bidi="ar-SA"/>
        </w:rPr>
        <w:t xml:space="preserve"> сельского поселения, уполномоченных составлять протоколы об административных правонарушениях, предусмотренных ст. 3-1 </w:t>
      </w:r>
      <w:r>
        <w:rPr>
          <w:rFonts w:ascii="Times New Roman" w:hAnsi="Times New Roman" w:eastAsia="Times New Roman" w:cs="Times New Roman"/>
          <w:sz w:val="28"/>
          <w:szCs w:val="28"/>
          <w:lang w:val="ru-RU" w:eastAsia="ar-SA" w:bidi="ar-SA"/>
        </w:rPr>
        <w:t>-</w:t>
      </w:r>
      <w:r>
        <w:rPr>
          <w:rFonts w:ascii="Times New Roman" w:hAnsi="Times New Roman" w:eastAsia="Times New Roman" w:cs="Times New Roman"/>
          <w:sz w:val="28"/>
          <w:szCs w:val="28"/>
          <w:lang w:eastAsia="ar-SA" w:bidi="ar-SA"/>
        </w:rPr>
        <w:softHyphen/>
      </w:r>
      <w:r>
        <w:rPr>
          <w:rFonts w:ascii="Times New Roman" w:hAnsi="Times New Roman" w:eastAsia="Times New Roman" w:cs="Times New Roman"/>
          <w:sz w:val="28"/>
          <w:szCs w:val="28"/>
          <w:lang w:eastAsia="ar-SA" w:bidi="ar-SA"/>
        </w:rPr>
        <w:t xml:space="preserve"> 3</w:t>
      </w:r>
      <w:r>
        <w:rPr>
          <w:rFonts w:ascii="Times New Roman" w:hAnsi="Times New Roman" w:eastAsia="Times New Roman" w:cs="Times New Roman"/>
          <w:sz w:val="28"/>
          <w:szCs w:val="28"/>
          <w:lang w:val="ru-RU" w:eastAsia="ar-SA" w:bidi="ar-SA"/>
        </w:rPr>
        <w:t>-</w:t>
      </w:r>
      <w:r>
        <w:rPr>
          <w:rFonts w:ascii="Times New Roman" w:hAnsi="Times New Roman" w:eastAsia="Times New Roman" w:cs="Times New Roman"/>
          <w:sz w:val="28"/>
          <w:szCs w:val="28"/>
          <w:lang w:eastAsia="ar-SA" w:bidi="ar-SA"/>
        </w:rPr>
        <w:t xml:space="preserve">17 Областного закона от 01.02.2016 № 914-ОЗ»,  руководствуясь статьей 8 Областного закона Новгородской области от 01.02.2016 № 914-ОЗ </w:t>
      </w:r>
      <w:r>
        <w:rPr>
          <w:rFonts w:ascii="Times New Roman" w:hAnsi="Times New Roman" w:eastAsia="Times New Roman" w:cs="Times New Roman"/>
          <w:b w:val="0"/>
          <w:i w:val="0"/>
          <w:caps w:val="0"/>
          <w:smallCaps w:val="0"/>
          <w:color w:val="464C55"/>
          <w:spacing w:val="0"/>
          <w:sz w:val="28"/>
          <w:szCs w:val="28"/>
          <w:lang w:eastAsia="ar-SA" w:bidi="ar-SA"/>
        </w:rPr>
        <w:t>«</w:t>
      </w:r>
      <w:r>
        <w:rPr>
          <w:rFonts w:ascii="Times New Roman" w:hAnsi="Times New Roman" w:eastAsia="Times New Roman" w:cs="Times New Roman"/>
          <w:b w:val="0"/>
          <w:i w:val="0"/>
          <w:caps w:val="0"/>
          <w:smallCaps w:val="0"/>
          <w:color w:val="auto"/>
          <w:spacing w:val="0"/>
          <w:sz w:val="28"/>
          <w:szCs w:val="28"/>
          <w:lang w:eastAsia="ar-SA" w:bidi="ar-SA"/>
        </w:rPr>
        <w:t>Об административных правонарушениях»</w:t>
      </w:r>
      <w:r>
        <w:rPr>
          <w:rFonts w:ascii="Times New Roman" w:hAnsi="Times New Roman" w:eastAsia="Times New Roman" w:cs="Times New Roman"/>
          <w:color w:val="auto"/>
          <w:sz w:val="28"/>
          <w:szCs w:val="28"/>
          <w:lang w:eastAsia="ar-SA" w:bidi="ar-SA"/>
        </w:rPr>
        <w:t>,</w:t>
      </w:r>
    </w:p>
    <w:p>
      <w:pPr>
        <w:pStyle w:val="28"/>
        <w:ind w:left="0" w:right="0" w:firstLine="540"/>
        <w:jc w:val="both"/>
        <w:rPr>
          <w:b/>
          <w:sz w:val="28"/>
          <w:szCs w:val="28"/>
          <w:lang w:val="ru-RU" w:eastAsia="ru-RU" w:bidi="ru-RU"/>
        </w:rPr>
      </w:pPr>
      <w:r>
        <w:rPr>
          <w:rFonts w:ascii="Times New Roman" w:hAnsi="Times New Roman" w:eastAsia="Times New Roman" w:cs="Times New Roman"/>
          <w:sz w:val="28"/>
          <w:szCs w:val="28"/>
          <w:lang w:eastAsia="ar-SA" w:bidi="ar-SA"/>
        </w:rPr>
        <w:t>Администрация Н</w:t>
      </w:r>
      <w:r>
        <w:rPr>
          <w:rFonts w:ascii="Times New Roman" w:hAnsi="Times New Roman" w:eastAsia="Times New Roman" w:cs="Times New Roman"/>
          <w:sz w:val="28"/>
          <w:szCs w:val="28"/>
          <w:lang w:val="ru-RU" w:eastAsia="ar-SA" w:bidi="ar-SA"/>
        </w:rPr>
        <w:t>овосельского</w:t>
      </w:r>
      <w:r>
        <w:rPr>
          <w:rFonts w:ascii="Times New Roman" w:hAnsi="Times New Roman" w:eastAsia="Times New Roman" w:cs="Times New Roman"/>
          <w:sz w:val="28"/>
          <w:szCs w:val="28"/>
          <w:lang w:eastAsia="ar-SA" w:bidi="ar-SA"/>
        </w:rPr>
        <w:t xml:space="preserve"> сельского поселения</w:t>
      </w:r>
    </w:p>
    <w:p>
      <w:pPr>
        <w:rPr>
          <w:rFonts w:ascii="Times New Roman" w:hAnsi="Times New Roman" w:cs="Times New Roman"/>
          <w:sz w:val="28"/>
          <w:szCs w:val="28"/>
        </w:rPr>
      </w:pPr>
      <w:r>
        <w:rPr>
          <w:b/>
          <w:sz w:val="28"/>
          <w:szCs w:val="28"/>
          <w:lang w:val="ru-RU" w:eastAsia="ru-RU" w:bidi="ru-RU"/>
        </w:rPr>
        <w:t xml:space="preserve">       ПОСТАНОВЛЯЕТ:</w:t>
      </w:r>
    </w:p>
    <w:p>
      <w:pPr>
        <w:pStyle w:val="28"/>
        <w:widowControl/>
        <w:ind w:left="0" w:right="0" w:firstLine="540"/>
        <w:jc w:val="both"/>
        <w:rPr>
          <w:rFonts w:ascii="Times New Roman" w:hAnsi="Times New Roman" w:cs="Times New Roman"/>
          <w:sz w:val="28"/>
          <w:szCs w:val="28"/>
        </w:rPr>
      </w:pPr>
    </w:p>
    <w:p>
      <w:pPr>
        <w:pStyle w:val="28"/>
        <w:widowControl/>
        <w:numPr>
          <w:ilvl w:val="1"/>
          <w:numId w:val="6"/>
        </w:numPr>
        <w:ind w:left="0" w:right="0" w:firstLine="540"/>
        <w:jc w:val="both"/>
        <w:rPr>
          <w:rFonts w:ascii="Times New Roman" w:hAnsi="Times New Roman" w:eastAsia="Times New Roman" w:cs="Times New Roman"/>
          <w:sz w:val="28"/>
          <w:szCs w:val="28"/>
          <w:lang w:eastAsia="ar-SA" w:bidi="ar-SA"/>
        </w:rPr>
      </w:pPr>
      <w:r>
        <w:rPr>
          <w:rFonts w:ascii="Times New Roman" w:hAnsi="Times New Roman" w:cs="Times New Roman"/>
          <w:sz w:val="28"/>
          <w:szCs w:val="28"/>
        </w:rPr>
        <w:t>Внести в постановление Администрации Н</w:t>
      </w:r>
      <w:r>
        <w:rPr>
          <w:rFonts w:ascii="Times New Roman" w:hAnsi="Times New Roman" w:cs="Times New Roman"/>
          <w:sz w:val="28"/>
          <w:szCs w:val="28"/>
          <w:lang w:val="ru-RU"/>
        </w:rPr>
        <w:t>овосельского</w:t>
      </w:r>
      <w:r>
        <w:rPr>
          <w:rFonts w:ascii="Times New Roman" w:hAnsi="Times New Roman" w:cs="Times New Roman"/>
          <w:sz w:val="28"/>
          <w:szCs w:val="28"/>
        </w:rPr>
        <w:t xml:space="preserve"> сельского поселения Старорусского района Новгородской области от </w:t>
      </w:r>
      <w:r>
        <w:rPr>
          <w:rFonts w:ascii="Times New Roman" w:hAnsi="Times New Roman" w:cs="Times New Roman"/>
          <w:sz w:val="28"/>
          <w:szCs w:val="28"/>
          <w:lang w:val="ru-RU"/>
        </w:rPr>
        <w:t>18</w:t>
      </w:r>
      <w:r>
        <w:rPr>
          <w:rFonts w:ascii="Times New Roman" w:hAnsi="Times New Roman" w:cs="Times New Roman"/>
          <w:sz w:val="28"/>
          <w:szCs w:val="28"/>
        </w:rPr>
        <w:t>.0</w:t>
      </w:r>
      <w:r>
        <w:rPr>
          <w:rFonts w:ascii="Times New Roman" w:hAnsi="Times New Roman" w:cs="Times New Roman"/>
          <w:sz w:val="28"/>
          <w:szCs w:val="28"/>
          <w:lang w:val="ru-RU"/>
        </w:rPr>
        <w:t>3</w:t>
      </w:r>
      <w:r>
        <w:rPr>
          <w:rFonts w:ascii="Times New Roman" w:hAnsi="Times New Roman" w:cs="Times New Roman"/>
          <w:sz w:val="28"/>
          <w:szCs w:val="28"/>
        </w:rPr>
        <w:t xml:space="preserve">.2016 № </w:t>
      </w:r>
      <w:r>
        <w:rPr>
          <w:rFonts w:ascii="Times New Roman" w:hAnsi="Times New Roman" w:cs="Times New Roman"/>
          <w:sz w:val="28"/>
          <w:szCs w:val="28"/>
          <w:lang w:val="ru-RU"/>
        </w:rPr>
        <w:t>53</w:t>
      </w:r>
      <w:r>
        <w:rPr>
          <w:rFonts w:ascii="Times New Roman" w:hAnsi="Times New Roman" w:cs="Times New Roman"/>
          <w:sz w:val="28"/>
          <w:szCs w:val="28"/>
        </w:rPr>
        <w:t xml:space="preserve">  «Об утверждении Перечня </w:t>
      </w:r>
      <w:r>
        <w:rPr>
          <w:rFonts w:ascii="Times New Roman" w:hAnsi="Times New Roman" w:eastAsia="Times New Roman" w:cs="Times New Roman"/>
          <w:sz w:val="28"/>
          <w:szCs w:val="28"/>
          <w:lang w:eastAsia="ar-SA" w:bidi="ar-SA"/>
        </w:rPr>
        <w:t>должностных лиц Администрации Н</w:t>
      </w:r>
      <w:r>
        <w:rPr>
          <w:rFonts w:ascii="Times New Roman" w:hAnsi="Times New Roman" w:eastAsia="Times New Roman" w:cs="Times New Roman"/>
          <w:sz w:val="28"/>
          <w:szCs w:val="28"/>
          <w:lang w:val="ru-RU" w:eastAsia="ar-SA" w:bidi="ar-SA"/>
        </w:rPr>
        <w:t>овосельского</w:t>
      </w:r>
      <w:r>
        <w:rPr>
          <w:rFonts w:ascii="Times New Roman" w:hAnsi="Times New Roman" w:eastAsia="Times New Roman" w:cs="Times New Roman"/>
          <w:sz w:val="28"/>
          <w:szCs w:val="28"/>
          <w:lang w:eastAsia="ar-SA" w:bidi="ar-SA"/>
        </w:rPr>
        <w:t xml:space="preserve"> сельского поселения, уполномоченных составлять протоколы об административных правонарушениях, предусмотренных статьей 3 областного закона от 01.02.2016 № 914-ОЗ «Об административных правонарушениях» (далее </w:t>
      </w:r>
      <w:r>
        <w:rPr>
          <w:rFonts w:ascii="Times New Roman" w:hAnsi="Times New Roman" w:eastAsia="Times New Roman" w:cs="Times New Roman"/>
          <w:sz w:val="28"/>
          <w:szCs w:val="28"/>
          <w:lang w:eastAsia="ar-SA" w:bidi="ar-SA"/>
        </w:rPr>
        <w:softHyphen/>
      </w:r>
      <w:r>
        <w:rPr>
          <w:rFonts w:ascii="Times New Roman" w:hAnsi="Times New Roman" w:eastAsia="Times New Roman" w:cs="Times New Roman"/>
          <w:sz w:val="28"/>
          <w:szCs w:val="28"/>
          <w:lang w:eastAsia="ar-SA" w:bidi="ar-SA"/>
        </w:rPr>
        <w:t xml:space="preserve"> Постановление), следующие изменения: </w:t>
      </w:r>
    </w:p>
    <w:p>
      <w:pPr>
        <w:pStyle w:val="28"/>
        <w:widowControl/>
        <w:ind w:left="0" w:right="0" w:firstLine="540"/>
        <w:jc w:val="both"/>
        <w:rPr>
          <w:sz w:val="28"/>
          <w:szCs w:val="28"/>
          <w:lang w:val="ru-RU" w:eastAsia="ru-RU" w:bidi="ru-RU"/>
        </w:rPr>
      </w:pPr>
      <w:r>
        <w:rPr>
          <w:rFonts w:ascii="Times New Roman" w:hAnsi="Times New Roman" w:eastAsia="Times New Roman" w:cs="Times New Roman"/>
          <w:sz w:val="28"/>
          <w:szCs w:val="28"/>
          <w:lang w:eastAsia="ar-SA" w:bidi="ar-SA"/>
        </w:rPr>
        <w:t xml:space="preserve">в наименовании и пункте 1 Постановления, </w:t>
      </w:r>
      <w:r>
        <w:rPr>
          <w:rFonts w:ascii="Times New Roman" w:hAnsi="Times New Roman" w:eastAsia="Times New Roman" w:cs="Times New Roman"/>
          <w:b w:val="0"/>
          <w:bCs w:val="0"/>
          <w:sz w:val="28"/>
          <w:szCs w:val="28"/>
          <w:lang w:eastAsia="ar-SA" w:bidi="ar-SA"/>
        </w:rPr>
        <w:t xml:space="preserve">наименовании Перечня </w:t>
      </w:r>
      <w:r>
        <w:rPr>
          <w:rFonts w:ascii="Times New Roman" w:hAnsi="Times New Roman" w:eastAsia="Times New Roman" w:cs="Times New Roman"/>
          <w:b w:val="0"/>
          <w:bCs w:val="0"/>
          <w:color w:val="00000A"/>
          <w:sz w:val="28"/>
          <w:szCs w:val="28"/>
          <w:lang w:val="ru-RU" w:eastAsia="ar-SA" w:bidi="ar-SA"/>
        </w:rPr>
        <w:t xml:space="preserve">должностных лиц Администрации Новосельского сельского поселения, уполномоченных составлять протоколы об административных правонарушениях, предусмотренных статьей 3 областного закона от 01.02.2016 № 914-ОЗ «Об административных правонарушениях» слова «статьей 3» заменить словами «статьями </w:t>
      </w:r>
      <w:r>
        <w:rPr>
          <w:rFonts w:ascii="Times New Roman" w:hAnsi="Times New Roman"/>
          <w:b w:val="0"/>
          <w:bCs w:val="0"/>
          <w:i w:val="0"/>
          <w:caps w:val="0"/>
          <w:smallCaps w:val="0"/>
          <w:strike w:val="0"/>
          <w:dstrike w:val="0"/>
          <w:color w:val="auto"/>
          <w:spacing w:val="0"/>
          <w:sz w:val="28"/>
          <w:szCs w:val="28"/>
          <w:u w:val="none"/>
          <w:lang w:val="ru-RU" w:eastAsia="ar-SA" w:bidi="ar-SA"/>
        </w:rPr>
        <w:t>2.1</w:t>
      </w:r>
      <w:r>
        <w:rPr>
          <w:rFonts w:ascii="Times New Roman" w:hAnsi="Times New Roman" w:eastAsia="Times New Roman" w:cs="Times New Roman"/>
          <w:b w:val="0"/>
          <w:bCs w:val="0"/>
          <w:i w:val="0"/>
          <w:caps w:val="0"/>
          <w:smallCaps w:val="0"/>
          <w:color w:val="auto"/>
          <w:spacing w:val="0"/>
          <w:sz w:val="28"/>
          <w:szCs w:val="28"/>
          <w:lang w:val="ru-RU" w:eastAsia="ar-SA" w:bidi="ar-SA"/>
        </w:rPr>
        <w:t xml:space="preserve">, </w:t>
      </w:r>
      <w:r>
        <w:rPr>
          <w:rFonts w:ascii="Times New Roman" w:hAnsi="Times New Roman"/>
          <w:b w:val="0"/>
          <w:bCs w:val="0"/>
          <w:i w:val="0"/>
          <w:caps w:val="0"/>
          <w:smallCaps w:val="0"/>
          <w:strike w:val="0"/>
          <w:dstrike w:val="0"/>
          <w:color w:val="auto"/>
          <w:spacing w:val="0"/>
          <w:sz w:val="28"/>
          <w:szCs w:val="28"/>
          <w:u w:val="none"/>
          <w:lang w:val="ru-RU" w:eastAsia="ar-SA" w:bidi="ar-SA"/>
        </w:rPr>
        <w:t xml:space="preserve">3.1 – 3.18». </w:t>
      </w:r>
      <w:r>
        <w:rPr>
          <w:rFonts w:ascii="Times New Roman" w:hAnsi="Times New Roman" w:eastAsia="Times New Roman" w:cs="Times New Roman"/>
          <w:b w:val="0"/>
          <w:bCs w:val="0"/>
          <w:color w:val="auto"/>
          <w:sz w:val="28"/>
          <w:szCs w:val="28"/>
          <w:lang w:val="ru-RU" w:eastAsia="ar-SA" w:bidi="ar-SA"/>
        </w:rPr>
        <w:t xml:space="preserve"> </w:t>
      </w:r>
    </w:p>
    <w:p>
      <w:pPr>
        <w:ind w:left="0" w:right="0" w:firstLine="567"/>
        <w:jc w:val="both"/>
        <w:rPr>
          <w:sz w:val="48"/>
          <w:szCs w:val="48"/>
          <w:lang w:val="ru-RU"/>
        </w:rPr>
      </w:pPr>
      <w:r>
        <w:rPr>
          <w:sz w:val="28"/>
          <w:szCs w:val="28"/>
          <w:lang w:val="ru-RU" w:eastAsia="ru-RU" w:bidi="ru-RU"/>
        </w:rPr>
        <w:t>2. Опубликовать настоящее постановление в газете «Новосельский вестник».</w:t>
      </w:r>
    </w:p>
    <w:p>
      <w:pPr>
        <w:widowControl/>
        <w:suppressAutoHyphens w:val="0"/>
        <w:ind w:left="0" w:right="0" w:firstLine="540"/>
        <w:jc w:val="both"/>
        <w:rPr>
          <w:sz w:val="24"/>
          <w:szCs w:val="24"/>
          <w:lang w:val="ru-RU"/>
        </w:rPr>
      </w:pPr>
    </w:p>
    <w:p>
      <w:pPr>
        <w:rPr>
          <w:rFonts w:cs="Arial"/>
          <w:sz w:val="28"/>
          <w:szCs w:val="28"/>
          <w:lang w:val="ru-RU"/>
        </w:rPr>
      </w:pPr>
      <w:r>
        <w:rPr>
          <w:rFonts w:cs="Arial"/>
          <w:b/>
          <w:sz w:val="28"/>
          <w:szCs w:val="28"/>
          <w:lang w:val="ru-RU"/>
        </w:rPr>
        <w:t>Глава администрации Новосельского сельского поселения                                       Л.М.Колесова</w:t>
      </w:r>
    </w:p>
    <w:p>
      <w:pPr>
        <w:ind w:left="5670"/>
        <w:jc w:val="both"/>
        <w:rPr>
          <w:sz w:val="24"/>
          <w:szCs w:val="24"/>
          <w:lang w:val="ru-RU"/>
        </w:rPr>
      </w:pPr>
      <w:r>
        <w:rPr>
          <w:sz w:val="24"/>
          <w:szCs w:val="24"/>
          <w:lang w:val="ru-RU"/>
        </w:rPr>
        <w:t>_______________________</w:t>
      </w:r>
    </w:p>
    <w:p>
      <w:pPr>
        <w:ind w:left="5670"/>
        <w:jc w:val="both"/>
        <w:rPr>
          <w:sz w:val="24"/>
          <w:szCs w:val="24"/>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spacing w:after="240"/>
        <w:jc w:val="center"/>
        <w:rPr>
          <w:b/>
          <w:sz w:val="28"/>
          <w:szCs w:val="28"/>
        </w:rPr>
      </w:pPr>
      <w:r>
        <w:rPr>
          <w:b/>
          <w:sz w:val="28"/>
          <w:szCs w:val="28"/>
        </w:rPr>
        <w:t xml:space="preserve">Администрация </w:t>
      </w:r>
      <w:r>
        <w:rPr>
          <w:b/>
          <w:sz w:val="28"/>
          <w:szCs w:val="28"/>
          <w:lang w:val="ru-RU"/>
        </w:rPr>
        <w:t>Новосельского</w:t>
      </w:r>
      <w:r>
        <w:rPr>
          <w:b/>
          <w:sz w:val="28"/>
          <w:szCs w:val="28"/>
        </w:rPr>
        <w:t xml:space="preserve"> сельского поселения</w:t>
      </w:r>
    </w:p>
    <w:p>
      <w:pPr>
        <w:jc w:val="center"/>
        <w:rPr>
          <w:b/>
          <w:sz w:val="32"/>
          <w:szCs w:val="32"/>
        </w:rPr>
      </w:pPr>
      <w:r>
        <w:rPr>
          <w:b/>
          <w:sz w:val="32"/>
          <w:szCs w:val="32"/>
        </w:rPr>
        <w:t>П О С Т А Н О В Л Е Н И Е</w:t>
      </w:r>
    </w:p>
    <w:p>
      <w:pPr>
        <w:jc w:val="center"/>
        <w:rPr>
          <w:b/>
          <w:sz w:val="32"/>
          <w:szCs w:val="32"/>
        </w:rPr>
      </w:pPr>
    </w:p>
    <w:p>
      <w:pPr>
        <w:jc w:val="left"/>
        <w:rPr>
          <w:b/>
          <w:sz w:val="28"/>
          <w:szCs w:val="28"/>
          <w:lang w:val="en-US"/>
        </w:rPr>
      </w:pPr>
      <w:r>
        <w:rPr>
          <w:b/>
          <w:sz w:val="28"/>
          <w:szCs w:val="28"/>
        </w:rPr>
        <w:t xml:space="preserve">от </w:t>
      </w:r>
      <w:r>
        <w:rPr>
          <w:b/>
          <w:sz w:val="28"/>
          <w:szCs w:val="28"/>
          <w:lang w:val="ru-RU"/>
        </w:rPr>
        <w:t>21.07.2020</w:t>
      </w:r>
      <w:r>
        <w:rPr>
          <w:b/>
          <w:sz w:val="28"/>
          <w:szCs w:val="28"/>
        </w:rPr>
        <w:t xml:space="preserve"> №</w:t>
      </w:r>
      <w:r>
        <w:rPr>
          <w:b/>
          <w:sz w:val="28"/>
          <w:szCs w:val="28"/>
          <w:lang w:val="ru-RU"/>
        </w:rPr>
        <w:t xml:space="preserve"> 93</w:t>
      </w:r>
      <w:r>
        <w:rPr>
          <w:b/>
          <w:sz w:val="28"/>
          <w:szCs w:val="28"/>
        </w:rPr>
        <w:t xml:space="preserve"> </w:t>
      </w:r>
    </w:p>
    <w:p>
      <w:pPr>
        <w:jc w:val="left"/>
        <w:rPr>
          <w:sz w:val="28"/>
          <w:szCs w:val="28"/>
        </w:rPr>
      </w:pPr>
      <w:r>
        <w:rPr>
          <w:sz w:val="28"/>
          <w:szCs w:val="28"/>
          <w:lang w:val="ru-RU"/>
        </w:rPr>
        <w:t>п</w:t>
      </w:r>
      <w:r>
        <w:rPr>
          <w:sz w:val="28"/>
          <w:szCs w:val="28"/>
        </w:rPr>
        <w:t>.</w:t>
      </w:r>
      <w:r>
        <w:rPr>
          <w:sz w:val="28"/>
          <w:szCs w:val="28"/>
          <w:lang w:val="ru-RU"/>
        </w:rPr>
        <w:t xml:space="preserve"> Новосельский</w:t>
      </w:r>
    </w:p>
    <w:p/>
    <w:tbl>
      <w:tblPr>
        <w:tblStyle w:val="13"/>
        <w:tblW w:w="10008" w:type="dxa"/>
        <w:tblInd w:w="0" w:type="dxa"/>
        <w:tblLayout w:type="fixed"/>
        <w:tblCellMar>
          <w:top w:w="0" w:type="dxa"/>
          <w:left w:w="108" w:type="dxa"/>
          <w:bottom w:w="0" w:type="dxa"/>
          <w:right w:w="108" w:type="dxa"/>
        </w:tblCellMar>
      </w:tblPr>
      <w:tblGrid>
        <w:gridCol w:w="10008"/>
      </w:tblGrid>
      <w:tr>
        <w:tblPrEx>
          <w:tblLayout w:type="fixed"/>
          <w:tblCellMar>
            <w:top w:w="0" w:type="dxa"/>
            <w:left w:w="108" w:type="dxa"/>
            <w:bottom w:w="0" w:type="dxa"/>
            <w:right w:w="108" w:type="dxa"/>
          </w:tblCellMar>
        </w:tblPrEx>
        <w:trPr>
          <w:trHeight w:val="209" w:hRule="atLeast"/>
        </w:trPr>
        <w:tc>
          <w:tcPr>
            <w:tcW w:w="10008" w:type="dxa"/>
            <w:vAlign w:val="top"/>
          </w:tcPr>
          <w:p>
            <w:pPr>
              <w:pStyle w:val="27"/>
              <w:widowControl/>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Положение о порядке расходования средств резервного фонда Администрации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w:t>
            </w:r>
          </w:p>
        </w:tc>
      </w:tr>
    </w:tbl>
    <w:p>
      <w:pPr>
        <w:pStyle w:val="27"/>
        <w:widowControl/>
        <w:jc w:val="both"/>
        <w:rPr>
          <w:rFonts w:ascii="Times New Roman" w:hAnsi="Times New Roman" w:cs="Times New Roman"/>
          <w:b w:val="0"/>
          <w:sz w:val="28"/>
          <w:szCs w:val="28"/>
        </w:rPr>
      </w:pPr>
    </w:p>
    <w:p>
      <w:pPr>
        <w:ind w:firstLine="540"/>
        <w:jc w:val="both"/>
        <w:rPr>
          <w:sz w:val="28"/>
          <w:szCs w:val="28"/>
        </w:rPr>
      </w:pPr>
      <w:r>
        <w:rPr>
          <w:sz w:val="28"/>
          <w:szCs w:val="28"/>
        </w:rPr>
        <w:t>Рассмотрев протест Старорусской межрайонной прокуратуры Новгородской области от 29.06.2020 № 7-2-2020/121</w:t>
      </w:r>
      <w:r>
        <w:rPr>
          <w:sz w:val="28"/>
          <w:szCs w:val="28"/>
          <w:lang w:val="ru-RU"/>
        </w:rPr>
        <w:t>8</w:t>
      </w:r>
      <w:r>
        <w:rPr>
          <w:sz w:val="28"/>
          <w:szCs w:val="28"/>
        </w:rPr>
        <w:t xml:space="preserve"> «на Положение о порядке расходования средств резервного фонда Администрации </w:t>
      </w:r>
      <w:r>
        <w:rPr>
          <w:sz w:val="28"/>
          <w:szCs w:val="28"/>
          <w:lang w:val="ru-RU"/>
        </w:rPr>
        <w:t>Новосельского</w:t>
      </w:r>
      <w:r>
        <w:rPr>
          <w:sz w:val="28"/>
          <w:szCs w:val="28"/>
        </w:rPr>
        <w:t xml:space="preserve"> сельского поселения», Администрация </w:t>
      </w:r>
      <w:r>
        <w:rPr>
          <w:sz w:val="28"/>
          <w:szCs w:val="28"/>
          <w:lang w:val="ru-RU"/>
        </w:rPr>
        <w:t>Новосельского</w:t>
      </w:r>
      <w:r>
        <w:rPr>
          <w:sz w:val="28"/>
          <w:szCs w:val="28"/>
        </w:rPr>
        <w:t xml:space="preserve"> сельского поселения  </w:t>
      </w:r>
      <w:r>
        <w:rPr>
          <w:b/>
          <w:sz w:val="28"/>
          <w:szCs w:val="28"/>
        </w:rPr>
        <w:t>ПОСТАНОВЛЯЕТ:</w:t>
      </w:r>
    </w:p>
    <w:p>
      <w:pPr>
        <w:pStyle w:val="27"/>
        <w:widowControl/>
        <w:ind w:left="28" w:firstLine="684"/>
        <w:jc w:val="both"/>
        <w:rPr>
          <w:rFonts w:ascii="Times New Roman" w:hAnsi="Times New Roman" w:cs="Times New Roman"/>
          <w:b w:val="0"/>
          <w:sz w:val="28"/>
          <w:szCs w:val="28"/>
        </w:rPr>
      </w:pPr>
      <w:r>
        <w:rPr>
          <w:rFonts w:ascii="Times New Roman" w:hAnsi="Times New Roman" w:cs="Times New Roman"/>
          <w:b w:val="0"/>
          <w:sz w:val="28"/>
          <w:szCs w:val="28"/>
        </w:rPr>
        <w:t>1.</w:t>
      </w:r>
      <w:r>
        <w:rPr>
          <w:rFonts w:ascii="Times New Roman" w:hAnsi="Times New Roman" w:cs="Times New Roman"/>
          <w:b w:val="0"/>
          <w:sz w:val="28"/>
          <w:szCs w:val="28"/>
        </w:rPr>
        <w:tab/>
      </w:r>
      <w:r>
        <w:rPr>
          <w:rFonts w:ascii="Times New Roman" w:hAnsi="Times New Roman" w:cs="Times New Roman"/>
          <w:b w:val="0"/>
          <w:sz w:val="28"/>
          <w:szCs w:val="28"/>
        </w:rPr>
        <w:t xml:space="preserve">Внести в Положение </w:t>
      </w:r>
      <w:r>
        <w:rPr>
          <w:rFonts w:ascii="Times New Roman" w:hAnsi="Times New Roman"/>
          <w:b w:val="0"/>
          <w:sz w:val="28"/>
          <w:szCs w:val="28"/>
        </w:rPr>
        <w:t xml:space="preserve">о порядке расходования средств резервного фонда </w:t>
      </w:r>
      <w:r>
        <w:rPr>
          <w:rFonts w:ascii="Times New Roman" w:hAnsi="Times New Roman" w:cs="Times New Roman"/>
          <w:b w:val="0"/>
          <w:sz w:val="28"/>
          <w:szCs w:val="28"/>
        </w:rPr>
        <w:t xml:space="preserve">Администрации </w:t>
      </w:r>
      <w:r>
        <w:rPr>
          <w:rFonts w:ascii="Times New Roman" w:hAnsi="Times New Roman" w:cs="Times New Roman"/>
          <w:b w:val="0"/>
          <w:sz w:val="28"/>
          <w:szCs w:val="28"/>
          <w:lang w:val="ru-RU"/>
        </w:rPr>
        <w:t>Новосельского</w:t>
      </w:r>
      <w:r>
        <w:rPr>
          <w:rFonts w:ascii="Times New Roman" w:hAnsi="Times New Roman" w:cs="Times New Roman"/>
          <w:b w:val="0"/>
          <w:sz w:val="28"/>
          <w:szCs w:val="28"/>
        </w:rPr>
        <w:t xml:space="preserve"> сельского поселения от </w:t>
      </w:r>
      <w:r>
        <w:rPr>
          <w:rFonts w:ascii="Times New Roman" w:hAnsi="Times New Roman" w:cs="Times New Roman"/>
          <w:b w:val="0"/>
          <w:sz w:val="28"/>
          <w:szCs w:val="28"/>
          <w:lang w:val="ru-RU"/>
        </w:rPr>
        <w:t>22</w:t>
      </w:r>
      <w:r>
        <w:rPr>
          <w:rFonts w:ascii="Times New Roman" w:hAnsi="Times New Roman" w:cs="Times New Roman"/>
          <w:b w:val="0"/>
          <w:sz w:val="28"/>
          <w:szCs w:val="28"/>
        </w:rPr>
        <w:t>.0</w:t>
      </w:r>
      <w:r>
        <w:rPr>
          <w:rFonts w:ascii="Times New Roman" w:hAnsi="Times New Roman" w:cs="Times New Roman"/>
          <w:b w:val="0"/>
          <w:sz w:val="28"/>
          <w:szCs w:val="28"/>
          <w:lang w:val="ru-RU"/>
        </w:rPr>
        <w:t>8</w:t>
      </w:r>
      <w:r>
        <w:rPr>
          <w:rFonts w:ascii="Times New Roman" w:hAnsi="Times New Roman" w:cs="Times New Roman"/>
          <w:b w:val="0"/>
          <w:sz w:val="28"/>
          <w:szCs w:val="28"/>
        </w:rPr>
        <w:t>.201</w:t>
      </w:r>
      <w:r>
        <w:rPr>
          <w:rFonts w:ascii="Times New Roman" w:hAnsi="Times New Roman" w:cs="Times New Roman"/>
          <w:b w:val="0"/>
          <w:sz w:val="28"/>
          <w:szCs w:val="28"/>
          <w:lang w:val="ru-RU"/>
        </w:rPr>
        <w:t>4</w:t>
      </w:r>
      <w:r>
        <w:rPr>
          <w:rFonts w:ascii="Times New Roman" w:hAnsi="Times New Roman" w:cs="Times New Roman"/>
          <w:b w:val="0"/>
          <w:sz w:val="28"/>
          <w:szCs w:val="28"/>
        </w:rPr>
        <w:t xml:space="preserve"> № </w:t>
      </w:r>
      <w:r>
        <w:rPr>
          <w:rFonts w:ascii="Times New Roman" w:hAnsi="Times New Roman" w:cs="Times New Roman"/>
          <w:b w:val="0"/>
          <w:sz w:val="28"/>
          <w:szCs w:val="28"/>
          <w:lang w:val="ru-RU"/>
        </w:rPr>
        <w:t>110</w:t>
      </w:r>
      <w:r>
        <w:rPr>
          <w:rFonts w:ascii="Times New Roman" w:hAnsi="Times New Roman" w:cs="Times New Roman"/>
          <w:b w:val="0"/>
          <w:sz w:val="28"/>
          <w:szCs w:val="28"/>
        </w:rPr>
        <w:t xml:space="preserve"> (далее </w:t>
      </w:r>
      <w:r>
        <w:rPr>
          <w:rFonts w:ascii="Times New Roman" w:hAnsi="Times New Roman" w:cs="Times New Roman"/>
          <w:b w:val="0"/>
          <w:sz w:val="28"/>
          <w:szCs w:val="28"/>
        </w:rPr>
        <w:softHyphen/>
      </w:r>
      <w:r>
        <w:rPr>
          <w:rFonts w:ascii="Times New Roman" w:hAnsi="Times New Roman" w:cs="Times New Roman"/>
          <w:b w:val="0"/>
          <w:sz w:val="28"/>
          <w:szCs w:val="28"/>
        </w:rPr>
        <w:t xml:space="preserve"> Положение), следующее изменение:</w:t>
      </w:r>
    </w:p>
    <w:p>
      <w:pPr>
        <w:pStyle w:val="27"/>
        <w:widowControl/>
        <w:ind w:left="28" w:firstLine="684"/>
        <w:jc w:val="both"/>
        <w:rPr>
          <w:rFonts w:ascii="Times New Roman" w:hAnsi="Times New Roman" w:cs="Times New Roman"/>
          <w:b w:val="0"/>
          <w:color w:val="22272F"/>
          <w:sz w:val="28"/>
          <w:szCs w:val="28"/>
          <w:lang w:eastAsia="ru-RU"/>
        </w:rPr>
      </w:pPr>
      <w:r>
        <w:rPr>
          <w:rFonts w:ascii="Times New Roman" w:hAnsi="Times New Roman" w:cs="Times New Roman"/>
          <w:b w:val="0"/>
          <w:sz w:val="28"/>
          <w:szCs w:val="28"/>
        </w:rPr>
        <w:t>пункт 6.3 Положения изложить в следующей редакции:</w:t>
      </w:r>
    </w:p>
    <w:p>
      <w:pPr>
        <w:suppressAutoHyphens w:val="0"/>
        <w:autoSpaceDN w:val="0"/>
        <w:adjustRightInd w:val="0"/>
        <w:ind w:firstLine="540"/>
        <w:jc w:val="both"/>
        <w:rPr>
          <w:bCs/>
          <w:sz w:val="28"/>
          <w:szCs w:val="28"/>
        </w:rPr>
      </w:pPr>
      <w:r>
        <w:rPr>
          <w:color w:val="22272F"/>
          <w:sz w:val="28"/>
          <w:szCs w:val="28"/>
          <w:lang w:eastAsia="ru-RU"/>
        </w:rPr>
        <w:t>«6.3</w:t>
      </w:r>
      <w:r>
        <w:rPr>
          <w:bCs/>
        </w:rPr>
        <w:t xml:space="preserve">. </w:t>
      </w:r>
      <w:r>
        <w:rPr>
          <w:bCs/>
          <w:sz w:val="28"/>
          <w:szCs w:val="28"/>
        </w:rPr>
        <w:t xml:space="preserve">Получатели средств резервного фонда в течение одного месяца после проведения соответствующих мероприятий представляют в Администрацию </w:t>
      </w:r>
      <w:r>
        <w:rPr>
          <w:bCs/>
          <w:sz w:val="28"/>
          <w:szCs w:val="28"/>
          <w:lang w:val="ru-RU"/>
        </w:rPr>
        <w:t>Новосельского</w:t>
      </w:r>
      <w:r>
        <w:rPr>
          <w:bCs/>
          <w:sz w:val="28"/>
          <w:szCs w:val="28"/>
        </w:rPr>
        <w:t xml:space="preserve"> сельского поселения отчет о целевом использовании указанных средств.</w:t>
      </w:r>
    </w:p>
    <w:p>
      <w:pPr>
        <w:suppressAutoHyphens w:val="0"/>
        <w:autoSpaceDN w:val="0"/>
        <w:adjustRightInd w:val="0"/>
        <w:ind w:firstLine="540"/>
        <w:jc w:val="both"/>
        <w:rPr>
          <w:color w:val="22272F"/>
          <w:sz w:val="28"/>
          <w:szCs w:val="28"/>
          <w:lang w:eastAsia="ru-RU"/>
        </w:rPr>
      </w:pPr>
      <w:r>
        <w:rPr>
          <w:sz w:val="28"/>
          <w:szCs w:val="28"/>
        </w:rPr>
        <w:t xml:space="preserve">Администрация </w:t>
      </w:r>
      <w:r>
        <w:rPr>
          <w:sz w:val="28"/>
          <w:szCs w:val="28"/>
          <w:lang w:val="ru-RU"/>
        </w:rPr>
        <w:t xml:space="preserve">Новосельского </w:t>
      </w:r>
      <w:r>
        <w:rPr>
          <w:sz w:val="28"/>
          <w:szCs w:val="28"/>
        </w:rPr>
        <w:t xml:space="preserve">сельского поселения представляет в Совет депутатов </w:t>
      </w:r>
      <w:r>
        <w:rPr>
          <w:sz w:val="28"/>
          <w:szCs w:val="28"/>
          <w:lang w:val="ru-RU"/>
        </w:rPr>
        <w:t>Новосельского</w:t>
      </w:r>
      <w:r>
        <w:rPr>
          <w:sz w:val="28"/>
          <w:szCs w:val="28"/>
        </w:rPr>
        <w:t xml:space="preserve"> сельского поселения </w:t>
      </w:r>
      <w:r>
        <w:rPr>
          <w:sz w:val="28"/>
          <w:szCs w:val="28"/>
          <w:lang w:val="ru-RU"/>
        </w:rPr>
        <w:t>отчет</w:t>
      </w:r>
      <w:r>
        <w:rPr>
          <w:sz w:val="28"/>
          <w:szCs w:val="28"/>
        </w:rPr>
        <w:t xml:space="preserve"> о расходовании средств резервного фонда одновременно с годовым отчетом об исполнении бюджета.</w:t>
      </w:r>
      <w:r>
        <w:rPr>
          <w:color w:val="22272F"/>
          <w:sz w:val="28"/>
          <w:szCs w:val="28"/>
          <w:lang w:eastAsia="ru-RU"/>
        </w:rPr>
        <w:t>».</w:t>
      </w:r>
    </w:p>
    <w:p>
      <w:pPr>
        <w:suppressAutoHyphens w:val="0"/>
        <w:autoSpaceDN w:val="0"/>
        <w:adjustRightInd w:val="0"/>
        <w:ind w:firstLine="540"/>
        <w:jc w:val="both"/>
        <w:rPr>
          <w:bCs/>
          <w:sz w:val="28"/>
          <w:szCs w:val="28"/>
        </w:rPr>
      </w:pPr>
      <w:r>
        <w:rPr>
          <w:color w:val="22272F"/>
          <w:sz w:val="28"/>
          <w:szCs w:val="28"/>
          <w:lang w:eastAsia="ru-RU"/>
        </w:rPr>
        <w:t xml:space="preserve">2. </w:t>
      </w:r>
      <w:r>
        <w:rPr>
          <w:bCs/>
          <w:sz w:val="28"/>
          <w:szCs w:val="28"/>
        </w:rPr>
        <w:t>Опубликовать настоящее постановление в газете «</w:t>
      </w:r>
      <w:r>
        <w:rPr>
          <w:bCs/>
          <w:sz w:val="28"/>
          <w:szCs w:val="28"/>
          <w:lang w:val="ru-RU"/>
        </w:rPr>
        <w:t>Новосельский</w:t>
      </w:r>
      <w:r>
        <w:rPr>
          <w:bCs/>
          <w:sz w:val="28"/>
          <w:szCs w:val="28"/>
        </w:rPr>
        <w:t xml:space="preserve"> вестник» и разместить на официальном сайте Администрации </w:t>
      </w:r>
      <w:r>
        <w:rPr>
          <w:bCs/>
          <w:sz w:val="28"/>
          <w:szCs w:val="28"/>
          <w:lang w:val="ru-RU"/>
        </w:rPr>
        <w:t>Новосельского</w:t>
      </w:r>
      <w:r>
        <w:rPr>
          <w:bCs/>
          <w:sz w:val="28"/>
          <w:szCs w:val="28"/>
        </w:rPr>
        <w:t xml:space="preserve"> сельского поселения в информационно-коммуникационной сети «Интернет».</w:t>
      </w:r>
    </w:p>
    <w:p>
      <w:pPr>
        <w:pStyle w:val="27"/>
        <w:widowControl/>
        <w:tabs>
          <w:tab w:val="left" w:pos="567"/>
        </w:tabs>
        <w:jc w:val="both"/>
        <w:rPr>
          <w:rFonts w:ascii="Times New Roman" w:hAnsi="Times New Roman" w:cs="Times New Roman"/>
          <w:b w:val="0"/>
          <w:sz w:val="28"/>
          <w:szCs w:val="28"/>
        </w:rPr>
      </w:pPr>
    </w:p>
    <w:p>
      <w:pPr>
        <w:pStyle w:val="27"/>
        <w:widowControl/>
        <w:tabs>
          <w:tab w:val="left" w:pos="567"/>
        </w:tabs>
        <w:rPr>
          <w:rFonts w:ascii="Times New Roman" w:hAnsi="Times New Roman" w:cs="Times New Roman"/>
          <w:b w:val="0"/>
          <w:sz w:val="28"/>
          <w:szCs w:val="28"/>
        </w:rPr>
      </w:pPr>
    </w:p>
    <w:p>
      <w:pPr>
        <w:pStyle w:val="27"/>
        <w:widowControl/>
        <w:rPr>
          <w:rFonts w:ascii="Times New Roman" w:hAnsi="Times New Roman" w:cs="Times New Roman"/>
          <w:sz w:val="28"/>
          <w:szCs w:val="28"/>
          <w:lang w:val="ru-RU"/>
        </w:rPr>
      </w:pPr>
      <w:r>
        <w:rPr>
          <w:rFonts w:ascii="Times New Roman" w:hAnsi="Times New Roman" w:cs="Times New Roman"/>
          <w:sz w:val="28"/>
          <w:szCs w:val="28"/>
        </w:rPr>
        <w:t>Глава администрации</w:t>
      </w:r>
      <w:r>
        <w:rPr>
          <w:rFonts w:ascii="Times New Roman" w:hAnsi="Times New Roman" w:cs="Times New Roman"/>
          <w:sz w:val="28"/>
          <w:szCs w:val="28"/>
          <w:lang w:val="ru-RU"/>
        </w:rPr>
        <w:t xml:space="preserve"> Новосельского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Л.</w:t>
      </w:r>
      <w:r>
        <w:rPr>
          <w:rFonts w:ascii="Times New Roman" w:hAnsi="Times New Roman" w:cs="Times New Roman"/>
          <w:sz w:val="28"/>
          <w:szCs w:val="28"/>
          <w:lang w:val="ru-RU"/>
        </w:rPr>
        <w:t>М</w:t>
      </w:r>
      <w:r>
        <w:rPr>
          <w:rFonts w:ascii="Times New Roman" w:hAnsi="Times New Roman" w:cs="Times New Roman"/>
          <w:sz w:val="28"/>
          <w:szCs w:val="28"/>
        </w:rPr>
        <w:t xml:space="preserve">. </w:t>
      </w:r>
      <w:r>
        <w:rPr>
          <w:rFonts w:ascii="Times New Roman" w:hAnsi="Times New Roman" w:cs="Times New Roman"/>
          <w:sz w:val="28"/>
          <w:szCs w:val="28"/>
          <w:lang w:val="ru-RU"/>
        </w:rPr>
        <w:t>Колесова</w:t>
      </w:r>
    </w:p>
    <w:p>
      <w:pPr>
        <w:pStyle w:val="27"/>
        <w:ind w:left="567"/>
        <w:rPr>
          <w:rFonts w:ascii="Times New Roman" w:hAnsi="Times New Roman" w:cs="Times New Roman"/>
          <w:b w:val="0"/>
          <w:sz w:val="28"/>
          <w:szCs w:val="28"/>
        </w:rPr>
      </w:pPr>
    </w:p>
    <w:p>
      <w:pPr>
        <w:pStyle w:val="27"/>
        <w:widowControl/>
        <w:tabs>
          <w:tab w:val="left" w:pos="567"/>
        </w:tabs>
        <w:ind w:left="930"/>
        <w:jc w:val="both"/>
        <w:rPr>
          <w:rFonts w:ascii="Times New Roman" w:hAnsi="Times New Roman" w:cs="Times New Roman"/>
          <w:b w:val="0"/>
          <w:sz w:val="28"/>
          <w:szCs w:val="28"/>
        </w:rPr>
      </w:pPr>
    </w:p>
    <w:p>
      <w:pPr>
        <w:pStyle w:val="27"/>
        <w:widowControl/>
        <w:tabs>
          <w:tab w:val="left" w:pos="567"/>
        </w:tabs>
        <w:ind w:left="930"/>
        <w:jc w:val="both"/>
        <w:rPr>
          <w:rFonts w:ascii="Times New Roman" w:hAnsi="Times New Roman" w:cs="Times New Roman"/>
          <w:b w:val="0"/>
          <w:sz w:val="28"/>
          <w:szCs w:val="28"/>
        </w:rPr>
      </w:pPr>
    </w:p>
    <w:p>
      <w:pPr>
        <w:ind w:left="5670"/>
        <w:jc w:val="both"/>
        <w:rPr>
          <w:sz w:val="24"/>
          <w:szCs w:val="24"/>
        </w:rPr>
      </w:pPr>
    </w:p>
    <w:p>
      <w:pPr>
        <w:ind w:left="5670"/>
        <w:jc w:val="both"/>
        <w:rPr>
          <w:sz w:val="24"/>
          <w:szCs w:val="24"/>
        </w:rPr>
      </w:pPr>
    </w:p>
    <w:p>
      <w:pPr>
        <w:ind w:left="5670"/>
        <w:jc w:val="both"/>
        <w:rPr>
          <w:sz w:val="24"/>
          <w:szCs w:val="24"/>
        </w:rPr>
      </w:pPr>
    </w:p>
    <w:p>
      <w:pPr>
        <w:ind w:left="5670"/>
        <w:jc w:val="both"/>
        <w:rPr>
          <w:sz w:val="24"/>
          <w:szCs w:val="24"/>
        </w:rPr>
      </w:pPr>
    </w:p>
    <w:p>
      <w:pPr>
        <w:ind w:left="5670"/>
        <w:jc w:val="both"/>
        <w:rPr>
          <w:sz w:val="24"/>
          <w:szCs w:val="24"/>
        </w:rPr>
      </w:pPr>
    </w:p>
    <w:p>
      <w:pPr>
        <w:ind w:left="5670"/>
        <w:jc w:val="both"/>
        <w:rPr>
          <w:sz w:val="24"/>
          <w:szCs w:val="24"/>
        </w:rPr>
      </w:pPr>
    </w:p>
    <w:tbl>
      <w:tblPr>
        <w:tblStyle w:val="13"/>
        <w:tblpPr w:leftFromText="180" w:rightFromText="180" w:vertAnchor="page" w:horzAnchor="page" w:tblpX="893" w:tblpY="7621"/>
        <w:tblW w:w="15807"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86"/>
        <w:gridCol w:w="4652"/>
        <w:gridCol w:w="566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5486"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652"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Колесова Л.М.</w:t>
            </w:r>
          </w:p>
          <w:p>
            <w:r>
              <w:rPr>
                <w:b/>
              </w:rPr>
              <w:t xml:space="preserve">Телефон: </w:t>
            </w:r>
            <w:r>
              <w:t>71-438</w:t>
            </w:r>
          </w:p>
          <w:p/>
          <w:p>
            <w:pPr>
              <w:rPr>
                <w:b/>
                <w:lang w:eastAsia="ar-SA"/>
              </w:rPr>
            </w:pPr>
            <w:r>
              <w:rPr>
                <w:b/>
              </w:rPr>
              <w:t xml:space="preserve">Факс: </w:t>
            </w:r>
            <w:r>
              <w:t>71-438</w:t>
            </w:r>
          </w:p>
        </w:tc>
        <w:tc>
          <w:tcPr>
            <w:tcW w:w="566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21</w:t>
            </w:r>
            <w:r>
              <w:t xml:space="preserve">.07.2020 в </w:t>
            </w:r>
            <w:r>
              <w:rPr>
                <w:lang w:val="ru-RU"/>
              </w:rPr>
              <w:t>15</w:t>
            </w:r>
            <w:r>
              <w:t>.30 часов</w:t>
            </w:r>
          </w:p>
          <w:p>
            <w:pPr>
              <w:rPr>
                <w:b/>
              </w:rPr>
            </w:pPr>
            <w:r>
              <w:rPr>
                <w:b/>
              </w:rPr>
              <w:t xml:space="preserve">Тираж: </w:t>
            </w:r>
            <w:r>
              <w:t>20 экземпляров</w:t>
            </w:r>
          </w:p>
          <w:p>
            <w:pPr>
              <w:pStyle w:val="7"/>
              <w:rPr>
                <w:b/>
                <w:sz w:val="24"/>
                <w:szCs w:val="24"/>
              </w:rPr>
            </w:pPr>
            <w:r>
              <w:rPr>
                <w:b/>
                <w:sz w:val="24"/>
                <w:szCs w:val="24"/>
              </w:rPr>
              <w:t xml:space="preserve">Материалы этого выпуска публикуются бесплатно </w:t>
            </w:r>
          </w:p>
        </w:tc>
      </w:tr>
    </w:tbl>
    <w:p>
      <w:pPr>
        <w:ind w:left="5670"/>
        <w:jc w:val="both"/>
        <w:rPr>
          <w:sz w:val="24"/>
          <w:szCs w:val="24"/>
        </w:rPr>
      </w:pPr>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PT Serif">
    <w:altName w:val="Microsoft YaHei"/>
    <w:panose1 w:val="00000000000000000000"/>
    <w:charset w:val="CC"/>
    <w:family w:val="auto"/>
    <w:pitch w:val="default"/>
    <w:sig w:usb0="00000000" w:usb1="00000000" w:usb2="00000000" w:usb3="00000000" w:csb0="00040001" w:csb1="00000000"/>
  </w:font>
  <w:font w:name="Microsoft YaHei">
    <w:panose1 w:val="020B0503020204020204"/>
    <w:charset w:val="86"/>
    <w:family w:val="auto"/>
    <w:pitch w:val="default"/>
    <w:sig w:usb0="80000287" w:usb1="280F3C52" w:usb2="00000016" w:usb3="00000000" w:csb0="0004001F" w:csb1="00000000"/>
  </w:font>
  <w:font w:name="Microsoft YaHei">
    <w:panose1 w:val="020B0503020204020204"/>
    <w:charset w:val="CC"/>
    <w:family w:val="auto"/>
    <w:pitch w:val="default"/>
    <w:sig w:usb0="80000287" w:usb1="280F3C52" w:usb2="00000016" w:usb3="00000000" w:csb0="0004001F" w:csb1="00000000"/>
  </w:font>
  <w:font w:name="Lucida Sans Unicode">
    <w:panose1 w:val="020B0602030504020204"/>
    <w:charset w:val="CC"/>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C6F8D"/>
    <w:multiLevelType w:val="singleLevel"/>
    <w:tmpl w:val="F04C6F8D"/>
    <w:lvl w:ilvl="0" w:tentative="0">
      <w:start w:val="7"/>
      <w:numFmt w:val="decimal"/>
      <w:suff w:val="space"/>
      <w:lvlText w:val="%1."/>
      <w:lvlJc w:val="left"/>
      <w:pPr>
        <w:ind w:left="2880" w:firstLine="0"/>
      </w:pPr>
    </w:lvl>
  </w:abstractNum>
  <w:abstractNum w:abstractNumId="1">
    <w:nsid w:val="00000001"/>
    <w:multiLevelType w:val="multilevel"/>
    <w:tmpl w:val="0000000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080"/>
        </w:tabs>
        <w:ind w:left="1080" w:hanging="360"/>
      </w:pPr>
      <w:rPr>
        <w:rFonts w:ascii="Times New Roman" w:hAnsi="Times New Roman"/>
        <w:sz w:val="28"/>
        <w:szCs w:val="28"/>
      </w:r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000002"/>
    <w:multiLevelType w:val="multilevel"/>
    <w:tmpl w:val="00000002"/>
    <w:lvl w:ilvl="0" w:tentative="0">
      <w:start w:val="1"/>
      <w:numFmt w:val="decimal"/>
      <w:lvlText w:val="%1."/>
      <w:lvlJc w:val="left"/>
      <w:pPr>
        <w:tabs>
          <w:tab w:val="left" w:pos="0"/>
        </w:tabs>
        <w:ind w:left="1785" w:hanging="1065"/>
      </w:pPr>
      <w:rPr>
        <w:rFonts w:cs="Times New Roman"/>
      </w:rPr>
    </w:lvl>
    <w:lvl w:ilvl="1" w:tentative="0">
      <w:start w:val="1"/>
      <w:numFmt w:val="decimal"/>
      <w:lvlText w:val="%1.%2."/>
      <w:lvlJc w:val="left"/>
      <w:pPr>
        <w:tabs>
          <w:tab w:val="left" w:pos="0"/>
        </w:tabs>
        <w:ind w:left="1429" w:hanging="720"/>
      </w:pPr>
      <w:rPr>
        <w:rFonts w:eastAsia="Times New Roman" w:cs="Times New Roman"/>
        <w:color w:val="555555"/>
        <w:sz w:val="28"/>
        <w:szCs w:val="28"/>
      </w:rPr>
    </w:lvl>
    <w:lvl w:ilvl="2" w:tentative="0">
      <w:start w:val="1"/>
      <w:numFmt w:val="decimal"/>
      <w:lvlText w:val="%1.%2.%3."/>
      <w:lvlJc w:val="left"/>
      <w:pPr>
        <w:tabs>
          <w:tab w:val="left" w:pos="0"/>
        </w:tabs>
        <w:ind w:left="1440" w:hanging="720"/>
      </w:pPr>
      <w:rPr>
        <w:rFonts w:eastAsia="Times New Roman" w:cs="Arial"/>
        <w:color w:val="555555"/>
        <w:sz w:val="20"/>
      </w:rPr>
    </w:lvl>
    <w:lvl w:ilvl="3" w:tentative="0">
      <w:start w:val="1"/>
      <w:numFmt w:val="decimal"/>
      <w:lvlText w:val="%1.%2.%3.%4."/>
      <w:lvlJc w:val="left"/>
      <w:pPr>
        <w:tabs>
          <w:tab w:val="left" w:pos="0"/>
        </w:tabs>
        <w:ind w:left="1800" w:hanging="1080"/>
      </w:pPr>
      <w:rPr>
        <w:rFonts w:eastAsia="Times New Roman" w:cs="Arial"/>
        <w:color w:val="555555"/>
        <w:sz w:val="20"/>
      </w:rPr>
    </w:lvl>
    <w:lvl w:ilvl="4" w:tentative="0">
      <w:start w:val="1"/>
      <w:numFmt w:val="decimal"/>
      <w:lvlText w:val="%1.%2.%3.%4.%5."/>
      <w:lvlJc w:val="left"/>
      <w:pPr>
        <w:tabs>
          <w:tab w:val="left" w:pos="0"/>
        </w:tabs>
        <w:ind w:left="1800" w:hanging="1080"/>
      </w:pPr>
      <w:rPr>
        <w:rFonts w:eastAsia="Times New Roman" w:cs="Arial"/>
        <w:color w:val="555555"/>
        <w:sz w:val="20"/>
      </w:rPr>
    </w:lvl>
    <w:lvl w:ilvl="5" w:tentative="0">
      <w:start w:val="1"/>
      <w:numFmt w:val="decimal"/>
      <w:lvlText w:val="%1.%2.%3.%4.%5.%6."/>
      <w:lvlJc w:val="left"/>
      <w:pPr>
        <w:tabs>
          <w:tab w:val="left" w:pos="0"/>
        </w:tabs>
        <w:ind w:left="2160" w:hanging="1440"/>
      </w:pPr>
      <w:rPr>
        <w:rFonts w:eastAsia="Times New Roman" w:cs="Arial"/>
        <w:color w:val="555555"/>
        <w:sz w:val="20"/>
      </w:rPr>
    </w:lvl>
    <w:lvl w:ilvl="6" w:tentative="0">
      <w:start w:val="1"/>
      <w:numFmt w:val="decimal"/>
      <w:lvlText w:val="%1.%2.%3.%4.%5.%6.%7."/>
      <w:lvlJc w:val="left"/>
      <w:pPr>
        <w:tabs>
          <w:tab w:val="left" w:pos="0"/>
        </w:tabs>
        <w:ind w:left="2520" w:hanging="1800"/>
      </w:pPr>
      <w:rPr>
        <w:rFonts w:eastAsia="Times New Roman" w:cs="Arial"/>
        <w:color w:val="555555"/>
        <w:sz w:val="20"/>
      </w:rPr>
    </w:lvl>
    <w:lvl w:ilvl="7" w:tentative="0">
      <w:start w:val="1"/>
      <w:numFmt w:val="decimal"/>
      <w:lvlText w:val="%1.%2.%3.%4.%5.%6.%7.%8."/>
      <w:lvlJc w:val="left"/>
      <w:pPr>
        <w:tabs>
          <w:tab w:val="left" w:pos="0"/>
        </w:tabs>
        <w:ind w:left="2520" w:hanging="1800"/>
      </w:pPr>
      <w:rPr>
        <w:rFonts w:eastAsia="Times New Roman" w:cs="Arial"/>
        <w:color w:val="555555"/>
        <w:sz w:val="20"/>
      </w:rPr>
    </w:lvl>
    <w:lvl w:ilvl="8" w:tentative="0">
      <w:start w:val="1"/>
      <w:numFmt w:val="decimal"/>
      <w:lvlText w:val="%1.%2.%3.%4.%5.%6.%7.%8.%9."/>
      <w:lvlJc w:val="left"/>
      <w:pPr>
        <w:tabs>
          <w:tab w:val="left" w:pos="0"/>
        </w:tabs>
        <w:ind w:left="2880" w:hanging="2160"/>
      </w:pPr>
      <w:rPr>
        <w:rFonts w:eastAsia="Times New Roman" w:cs="Arial"/>
        <w:color w:val="555555"/>
        <w:sz w:val="20"/>
      </w:rPr>
    </w:lvl>
  </w:abstractNum>
  <w:abstractNum w:abstractNumId="3">
    <w:nsid w:val="00000003"/>
    <w:multiLevelType w:val="multilevel"/>
    <w:tmpl w:val="00000003"/>
    <w:lvl w:ilvl="0" w:tentative="0">
      <w:start w:val="1"/>
      <w:numFmt w:val="decimal"/>
      <w:lvlText w:val="%1."/>
      <w:lvlJc w:val="left"/>
      <w:pPr>
        <w:tabs>
          <w:tab w:val="left" w:pos="0"/>
        </w:tabs>
        <w:ind w:left="1785" w:hanging="1065"/>
      </w:pPr>
      <w:rPr>
        <w:rFonts w:cs="Times New Roman"/>
      </w:rPr>
    </w:lvl>
    <w:lvl w:ilvl="1" w:tentative="0">
      <w:start w:val="1"/>
      <w:numFmt w:val="decimal"/>
      <w:lvlText w:val="%1.%2."/>
      <w:lvlJc w:val="left"/>
      <w:pPr>
        <w:tabs>
          <w:tab w:val="left" w:pos="0"/>
        </w:tabs>
        <w:ind w:left="1429" w:hanging="720"/>
      </w:pPr>
      <w:rPr>
        <w:rFonts w:eastAsia="Times New Roman" w:cs="Times New Roman"/>
        <w:color w:val="555555"/>
        <w:sz w:val="28"/>
        <w:szCs w:val="28"/>
      </w:rPr>
    </w:lvl>
    <w:lvl w:ilvl="2" w:tentative="0">
      <w:start w:val="1"/>
      <w:numFmt w:val="decimal"/>
      <w:lvlText w:val="%1.%2.%3."/>
      <w:lvlJc w:val="left"/>
      <w:pPr>
        <w:tabs>
          <w:tab w:val="left" w:pos="0"/>
        </w:tabs>
        <w:ind w:left="1440" w:hanging="720"/>
      </w:pPr>
      <w:rPr>
        <w:rFonts w:eastAsia="Times New Roman" w:cs="Arial"/>
        <w:color w:val="555555"/>
        <w:sz w:val="20"/>
      </w:rPr>
    </w:lvl>
    <w:lvl w:ilvl="3" w:tentative="0">
      <w:start w:val="1"/>
      <w:numFmt w:val="decimal"/>
      <w:lvlText w:val="%1.%2.%3.%4."/>
      <w:lvlJc w:val="left"/>
      <w:pPr>
        <w:tabs>
          <w:tab w:val="left" w:pos="0"/>
        </w:tabs>
        <w:ind w:left="1800" w:hanging="1080"/>
      </w:pPr>
      <w:rPr>
        <w:rFonts w:eastAsia="Times New Roman" w:cs="Arial"/>
        <w:color w:val="555555"/>
        <w:sz w:val="20"/>
      </w:rPr>
    </w:lvl>
    <w:lvl w:ilvl="4" w:tentative="0">
      <w:start w:val="1"/>
      <w:numFmt w:val="decimal"/>
      <w:lvlText w:val="%1.%2.%3.%4.%5."/>
      <w:lvlJc w:val="left"/>
      <w:pPr>
        <w:tabs>
          <w:tab w:val="left" w:pos="0"/>
        </w:tabs>
        <w:ind w:left="1800" w:hanging="1080"/>
      </w:pPr>
      <w:rPr>
        <w:rFonts w:eastAsia="Times New Roman" w:cs="Arial"/>
        <w:color w:val="555555"/>
        <w:sz w:val="20"/>
      </w:rPr>
    </w:lvl>
    <w:lvl w:ilvl="5" w:tentative="0">
      <w:start w:val="1"/>
      <w:numFmt w:val="decimal"/>
      <w:lvlText w:val="%1.%2.%3.%4.%5.%6."/>
      <w:lvlJc w:val="left"/>
      <w:pPr>
        <w:tabs>
          <w:tab w:val="left" w:pos="0"/>
        </w:tabs>
        <w:ind w:left="2160" w:hanging="1440"/>
      </w:pPr>
      <w:rPr>
        <w:rFonts w:eastAsia="Times New Roman" w:cs="Arial"/>
        <w:color w:val="555555"/>
        <w:sz w:val="20"/>
      </w:rPr>
    </w:lvl>
    <w:lvl w:ilvl="6" w:tentative="0">
      <w:start w:val="1"/>
      <w:numFmt w:val="decimal"/>
      <w:lvlText w:val="%1.%2.%3.%4.%5.%6.%7."/>
      <w:lvlJc w:val="left"/>
      <w:pPr>
        <w:tabs>
          <w:tab w:val="left" w:pos="0"/>
        </w:tabs>
        <w:ind w:left="2520" w:hanging="1800"/>
      </w:pPr>
      <w:rPr>
        <w:rFonts w:eastAsia="Times New Roman" w:cs="Arial"/>
        <w:color w:val="555555"/>
        <w:sz w:val="20"/>
      </w:rPr>
    </w:lvl>
    <w:lvl w:ilvl="7" w:tentative="0">
      <w:start w:val="1"/>
      <w:numFmt w:val="decimal"/>
      <w:lvlText w:val="%1.%2.%3.%4.%5.%6.%7.%8."/>
      <w:lvlJc w:val="left"/>
      <w:pPr>
        <w:tabs>
          <w:tab w:val="left" w:pos="0"/>
        </w:tabs>
        <w:ind w:left="2520" w:hanging="1800"/>
      </w:pPr>
      <w:rPr>
        <w:rFonts w:eastAsia="Times New Roman" w:cs="Arial"/>
        <w:color w:val="555555"/>
        <w:sz w:val="20"/>
      </w:rPr>
    </w:lvl>
    <w:lvl w:ilvl="8" w:tentative="0">
      <w:start w:val="1"/>
      <w:numFmt w:val="decimal"/>
      <w:lvlText w:val="%1.%2.%3.%4.%5.%6.%7.%8.%9."/>
      <w:lvlJc w:val="left"/>
      <w:pPr>
        <w:tabs>
          <w:tab w:val="left" w:pos="0"/>
        </w:tabs>
        <w:ind w:left="2880" w:hanging="2160"/>
      </w:pPr>
      <w:rPr>
        <w:rFonts w:eastAsia="Times New Roman" w:cs="Arial"/>
        <w:color w:val="555555"/>
        <w:sz w:val="20"/>
      </w:rPr>
    </w:lvl>
  </w:abstractNum>
  <w:abstractNum w:abstractNumId="4">
    <w:nsid w:val="05ED007E"/>
    <w:multiLevelType w:val="multilevel"/>
    <w:tmpl w:val="05ED007E"/>
    <w:lvl w:ilvl="0" w:tentative="0">
      <w:start w:val="4"/>
      <w:numFmt w:val="decimal"/>
      <w:lvlText w:val="%1."/>
      <w:lvlJc w:val="left"/>
      <w:pPr>
        <w:ind w:left="930" w:hanging="36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5">
    <w:nsid w:val="19D40186"/>
    <w:multiLevelType w:val="multilevel"/>
    <w:tmpl w:val="19D40186"/>
    <w:lvl w:ilvl="0" w:tentative="0">
      <w:start w:val="1"/>
      <w:numFmt w:val="decimal"/>
      <w:lvlText w:val="%1."/>
      <w:lvlJc w:val="left"/>
      <w:pPr>
        <w:ind w:left="930" w:hanging="36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B401B"/>
    <w:rsid w:val="00217CBE"/>
    <w:rsid w:val="00274DDA"/>
    <w:rsid w:val="002D271D"/>
    <w:rsid w:val="00485564"/>
    <w:rsid w:val="00821EE9"/>
    <w:rsid w:val="00B04A75"/>
    <w:rsid w:val="00B34A14"/>
    <w:rsid w:val="00B679F7"/>
    <w:rsid w:val="00BB1037"/>
    <w:rsid w:val="00C20251"/>
    <w:rsid w:val="00C539DC"/>
    <w:rsid w:val="00E670F6"/>
    <w:rsid w:val="00F04540"/>
    <w:rsid w:val="07A536E6"/>
    <w:rsid w:val="139574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6"/>
    <w:qFormat/>
    <w:uiPriority w:val="9"/>
    <w:pPr>
      <w:spacing w:before="100" w:beforeAutospacing="1" w:after="100" w:afterAutospacing="1"/>
      <w:outlineLvl w:val="0"/>
    </w:pPr>
    <w:rPr>
      <w:b/>
      <w:bCs/>
      <w:kern w:val="36"/>
      <w:sz w:val="48"/>
      <w:szCs w:val="48"/>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header"/>
    <w:basedOn w:val="1"/>
    <w:link w:val="17"/>
    <w:unhideWhenUsed/>
    <w:qFormat/>
    <w:uiPriority w:val="99"/>
    <w:pPr>
      <w:tabs>
        <w:tab w:val="center" w:pos="4677"/>
        <w:tab w:val="right" w:pos="9355"/>
      </w:tabs>
    </w:pPr>
  </w:style>
  <w:style w:type="paragraph" w:styleId="4">
    <w:name w:val="Body Text"/>
    <w:basedOn w:val="1"/>
    <w:unhideWhenUsed/>
    <w:uiPriority w:val="99"/>
    <w:pPr>
      <w:spacing w:after="120"/>
    </w:pPr>
  </w:style>
  <w:style w:type="paragraph" w:styleId="5">
    <w:name w:val="footer"/>
    <w:basedOn w:val="1"/>
    <w:link w:val="18"/>
    <w:unhideWhenUsed/>
    <w:qFormat/>
    <w:uiPriority w:val="99"/>
    <w:pPr>
      <w:tabs>
        <w:tab w:val="center" w:pos="4677"/>
        <w:tab w:val="right" w:pos="9355"/>
      </w:tabs>
    </w:p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paragraph" w:styleId="7">
    <w:name w:val="Body Text 3"/>
    <w:basedOn w:val="1"/>
    <w:link w:val="14"/>
    <w:qFormat/>
    <w:uiPriority w:val="0"/>
    <w:pPr>
      <w:spacing w:after="120"/>
    </w:pPr>
    <w:rPr>
      <w:sz w:val="16"/>
      <w:szCs w:val="16"/>
    </w:rPr>
  </w:style>
  <w:style w:type="character" w:styleId="9">
    <w:name w:val="Emphasis"/>
    <w:qFormat/>
    <w:uiPriority w:val="0"/>
    <w:rPr>
      <w:rFonts w:cs="Times New Roman"/>
      <w:i/>
      <w:iCs/>
    </w:rPr>
  </w:style>
  <w:style w:type="character" w:styleId="10">
    <w:name w:val="Hyperlink"/>
    <w:basedOn w:val="8"/>
    <w:qFormat/>
    <w:uiPriority w:val="0"/>
    <w:rPr>
      <w:color w:val="0000FF"/>
      <w:u w:val="single"/>
    </w:rPr>
  </w:style>
  <w:style w:type="character" w:styleId="11">
    <w:name w:val="page number"/>
    <w:basedOn w:val="8"/>
    <w:qFormat/>
    <w:uiPriority w:val="0"/>
  </w:style>
  <w:style w:type="character" w:styleId="12">
    <w:name w:val="Strong"/>
    <w:basedOn w:val="8"/>
    <w:qFormat/>
    <w:uiPriority w:val="0"/>
    <w:rPr>
      <w:b/>
      <w:bCs/>
    </w:rPr>
  </w:style>
  <w:style w:type="character" w:customStyle="1" w:styleId="14">
    <w:name w:val="Основной текст 3 Знак"/>
    <w:basedOn w:val="8"/>
    <w:link w:val="7"/>
    <w:qFormat/>
    <w:uiPriority w:val="0"/>
    <w:rPr>
      <w:rFonts w:ascii="Times New Roman" w:hAnsi="Times New Roman" w:eastAsia="Times New Roman" w:cs="Times New Roman"/>
      <w:sz w:val="16"/>
      <w:szCs w:val="16"/>
      <w:lang w:eastAsia="ru-RU"/>
    </w:rPr>
  </w:style>
  <w:style w:type="character" w:customStyle="1" w:styleId="15">
    <w:name w:val="Основной текст (2)"/>
    <w:qFormat/>
    <w:uiPriority w:val="0"/>
    <w:rPr>
      <w:rFonts w:hint="default" w:ascii="Cambria" w:hAnsi="Cambria" w:eastAsia="Cambria" w:cs="Cambria"/>
      <w:color w:val="000000"/>
      <w:spacing w:val="0"/>
      <w:w w:val="100"/>
      <w:position w:val="0"/>
      <w:sz w:val="21"/>
      <w:szCs w:val="21"/>
      <w:u w:val="none"/>
      <w:vertAlign w:val="baseline"/>
      <w:lang w:val="ru-RU" w:bidi="ru-RU"/>
    </w:rPr>
  </w:style>
  <w:style w:type="character" w:customStyle="1" w:styleId="16">
    <w:name w:val="Заголовок 1 Знак"/>
    <w:basedOn w:val="8"/>
    <w:link w:val="2"/>
    <w:qFormat/>
    <w:uiPriority w:val="9"/>
    <w:rPr>
      <w:rFonts w:ascii="Times New Roman" w:hAnsi="Times New Roman" w:eastAsia="Times New Roman" w:cs="Times New Roman"/>
      <w:b/>
      <w:bCs/>
      <w:kern w:val="36"/>
      <w:sz w:val="48"/>
      <w:szCs w:val="48"/>
      <w:lang w:eastAsia="ru-RU"/>
    </w:rPr>
  </w:style>
  <w:style w:type="character" w:customStyle="1" w:styleId="17">
    <w:name w:val="Верхний колонтитул Знак"/>
    <w:basedOn w:val="8"/>
    <w:link w:val="3"/>
    <w:qFormat/>
    <w:uiPriority w:val="99"/>
    <w:rPr>
      <w:rFonts w:ascii="Times New Roman" w:hAnsi="Times New Roman" w:eastAsia="Times New Roman" w:cs="Times New Roman"/>
      <w:sz w:val="24"/>
      <w:szCs w:val="24"/>
      <w:lang w:eastAsia="ru-RU"/>
    </w:rPr>
  </w:style>
  <w:style w:type="character" w:customStyle="1" w:styleId="18">
    <w:name w:val="Нижний колонтитул Знак"/>
    <w:basedOn w:val="8"/>
    <w:link w:val="5"/>
    <w:qFormat/>
    <w:uiPriority w:val="99"/>
    <w:rPr>
      <w:rFonts w:ascii="Times New Roman" w:hAnsi="Times New Roman" w:eastAsia="Times New Roman" w:cs="Times New Roman"/>
      <w:sz w:val="24"/>
      <w:szCs w:val="24"/>
      <w:lang w:eastAsia="ru-RU"/>
    </w:rPr>
  </w:style>
  <w:style w:type="paragraph" w:customStyle="1" w:styleId="19">
    <w:name w:val="ConsNormal"/>
    <w:uiPriority w:val="0"/>
    <w:pPr>
      <w:widowControl w:val="0"/>
      <w:suppressAutoHyphens/>
      <w:autoSpaceDE w:val="0"/>
      <w:ind w:right="19772" w:firstLine="720"/>
    </w:pPr>
    <w:rPr>
      <w:rFonts w:ascii="Arial" w:hAnsi="Arial" w:eastAsia="Arial" w:cs="Arial"/>
      <w:lang w:val="ru-RU" w:eastAsia="ar-SA" w:bidi="ar-SA"/>
    </w:rPr>
  </w:style>
  <w:style w:type="paragraph" w:customStyle="1" w:styleId="20">
    <w:name w:val="ConsNonformat"/>
    <w:qFormat/>
    <w:uiPriority w:val="0"/>
    <w:pPr>
      <w:widowControl w:val="0"/>
      <w:suppressAutoHyphens/>
      <w:autoSpaceDE w:val="0"/>
      <w:ind w:right="19772"/>
    </w:pPr>
    <w:rPr>
      <w:rFonts w:ascii="Courier New" w:hAnsi="Courier New" w:eastAsia="Arial" w:cs="Courier New"/>
      <w:lang w:val="ru-RU" w:eastAsia="ar-SA" w:bidi="ar-SA"/>
    </w:rPr>
  </w:style>
  <w:style w:type="paragraph" w:customStyle="1" w:styleId="21">
    <w:name w:val="1 Обычный"/>
    <w:basedOn w:val="1"/>
    <w:uiPriority w:val="0"/>
    <w:pPr>
      <w:widowControl/>
      <w:suppressAutoHyphens w:val="0"/>
      <w:autoSpaceDE w:val="0"/>
      <w:spacing w:before="120" w:after="120" w:line="360" w:lineRule="auto"/>
      <w:ind w:firstLine="720"/>
      <w:jc w:val="both"/>
    </w:pPr>
    <w:rPr>
      <w:rFonts w:ascii="Arial" w:hAnsi="Arial" w:cs="Arial"/>
      <w:szCs w:val="24"/>
      <w:lang w:val="ru-RU" w:eastAsia="en-US" w:bidi="en-US"/>
    </w:rPr>
  </w:style>
  <w:style w:type="paragraph" w:customStyle="1" w:styleId="22">
    <w:name w:val="Прижатый влево"/>
    <w:basedOn w:val="1"/>
    <w:qFormat/>
    <w:uiPriority w:val="0"/>
    <w:pPr>
      <w:spacing w:line="100" w:lineRule="atLeast"/>
    </w:pPr>
    <w:rPr>
      <w:rFonts w:ascii="Arial" w:hAnsi="Arial" w:eastAsia="Times New Roman" w:cs="Arial"/>
      <w:color w:val="auto"/>
      <w:lang w:val="ru-RU" w:eastAsia="ar-SA"/>
    </w:rPr>
  </w:style>
  <w:style w:type="paragraph" w:customStyle="1" w:styleId="23">
    <w:name w:val="No Spacing"/>
    <w:uiPriority w:val="0"/>
    <w:pPr>
      <w:suppressAutoHyphens/>
      <w:spacing w:line="100" w:lineRule="atLeast"/>
    </w:pPr>
    <w:rPr>
      <w:rFonts w:ascii="Times New Roman" w:hAnsi="Times New Roman" w:eastAsia="Times New Roman" w:cs="Times New Roman"/>
      <w:sz w:val="24"/>
      <w:szCs w:val="24"/>
      <w:lang w:val="ru-RU" w:eastAsia="ar-SA" w:bidi="ar-SA"/>
    </w:rPr>
  </w:style>
  <w:style w:type="paragraph" w:customStyle="1" w:styleId="24">
    <w:name w:val="s_1"/>
    <w:basedOn w:val="1"/>
    <w:qFormat/>
    <w:uiPriority w:val="0"/>
    <w:pPr>
      <w:spacing w:before="100" w:beforeAutospacing="1" w:after="100" w:afterAutospacing="1" w:line="240" w:lineRule="auto"/>
    </w:pPr>
    <w:rPr>
      <w:rFonts w:ascii="Times New Roman" w:hAnsi="Times New Roman" w:eastAsia="Calibri"/>
      <w:sz w:val="24"/>
      <w:szCs w:val="24"/>
    </w:rPr>
  </w:style>
  <w:style w:type="character" w:customStyle="1" w:styleId="25">
    <w:name w:val="Гипертекстовая ссылка"/>
    <w:qFormat/>
    <w:uiPriority w:val="0"/>
    <w:rPr>
      <w:rFonts w:cs="Times New Roman"/>
      <w:b/>
      <w:bCs/>
      <w:color w:val="106BBE"/>
    </w:rPr>
  </w:style>
  <w:style w:type="character" w:customStyle="1" w:styleId="26">
    <w:name w:val="highlightsearch4"/>
    <w:qFormat/>
    <w:uiPriority w:val="0"/>
    <w:rPr>
      <w:rFonts w:cs="Times New Roman"/>
    </w:rPr>
  </w:style>
  <w:style w:type="paragraph" w:customStyle="1" w:styleId="27">
    <w:name w:val="ConsPlusTitle"/>
    <w:qFormat/>
    <w:uiPriority w:val="0"/>
    <w:pPr>
      <w:widowControl w:val="0"/>
      <w:suppressAutoHyphens/>
      <w:autoSpaceDE w:val="0"/>
    </w:pPr>
    <w:rPr>
      <w:rFonts w:ascii="Arial" w:hAnsi="Arial" w:eastAsia="Arial" w:cs="Arial"/>
      <w:b/>
      <w:bCs/>
      <w:lang w:val="ru-RU" w:eastAsia="ar-SA" w:bidi="ar-SA"/>
    </w:rPr>
  </w:style>
  <w:style w:type="paragraph" w:customStyle="1" w:styleId="28">
    <w:name w:val="ConsPlusNormal"/>
    <w:qFormat/>
    <w:uiPriority w:val="6"/>
    <w:pPr>
      <w:widowControl w:val="0"/>
      <w:numPr>
        <w:ilvl w:val="0"/>
        <w:numId w:val="0"/>
      </w:numPr>
      <w:suppressAutoHyphens/>
      <w:bidi w:val="0"/>
      <w:spacing w:before="0" w:after="0" w:line="100" w:lineRule="atLeast"/>
      <w:ind w:left="0" w:right="0" w:firstLine="720"/>
    </w:pPr>
    <w:rPr>
      <w:rFonts w:ascii="Arial" w:hAnsi="Arial" w:eastAsia="Arial" w:cs="Arial"/>
      <w:color w:val="auto"/>
      <w:sz w:val="20"/>
      <w:szCs w:val="20"/>
      <w:lang w:val="ru-RU" w:eastAsia="ru-RU" w:bidi="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1495</Words>
  <Characters>8524</Characters>
  <Lines>71</Lines>
  <Paragraphs>19</Paragraphs>
  <TotalTime>1</TotalTime>
  <ScaleCrop>false</ScaleCrop>
  <LinksUpToDate>false</LinksUpToDate>
  <CharactersWithSpaces>10000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dcterms:modified xsi:type="dcterms:W3CDTF">2020-07-22T13:57:39Z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