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02"/>
        <w:tblW w:w="14744" w:type="dxa"/>
        <w:tblLook w:val="04A0"/>
      </w:tblPr>
      <w:tblGrid>
        <w:gridCol w:w="10602"/>
        <w:gridCol w:w="4142"/>
      </w:tblGrid>
      <w:tr w:rsidR="005A6BE8" w:rsidTr="00593E5D">
        <w:trPr>
          <w:trHeight w:val="1832"/>
        </w:trPr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E8" w:rsidRPr="00522710" w:rsidRDefault="005A6BE8" w:rsidP="00593E5D">
            <w:pPr>
              <w:spacing w:after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522710">
              <w:rPr>
                <w:rFonts w:ascii="Times New Roman" w:hAnsi="Times New Roman" w:cs="Times New Roman"/>
                <w:b/>
                <w:sz w:val="96"/>
                <w:szCs w:val="96"/>
              </w:rPr>
              <w:t>Новосельский вестник</w:t>
            </w:r>
          </w:p>
          <w:p w:rsidR="005A6BE8" w:rsidRPr="00522710" w:rsidRDefault="005A6BE8" w:rsidP="00ED4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B4" w:rsidRDefault="00A007B4" w:rsidP="00A0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007B4" w:rsidRDefault="00A007B4" w:rsidP="00A0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A6BE8" w:rsidRPr="00522710" w:rsidRDefault="005A6BE8" w:rsidP="00A0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2710">
              <w:rPr>
                <w:rFonts w:ascii="Times New Roman" w:hAnsi="Times New Roman" w:cs="Times New Roman"/>
                <w:b/>
              </w:rPr>
              <w:t xml:space="preserve">от   </w:t>
            </w:r>
            <w:r w:rsidR="009B5368">
              <w:rPr>
                <w:rFonts w:ascii="Times New Roman" w:hAnsi="Times New Roman" w:cs="Times New Roman"/>
                <w:b/>
              </w:rPr>
              <w:t>13</w:t>
            </w:r>
            <w:r w:rsidRPr="00522710">
              <w:rPr>
                <w:rFonts w:ascii="Times New Roman" w:hAnsi="Times New Roman" w:cs="Times New Roman"/>
                <w:b/>
              </w:rPr>
              <w:t>.</w:t>
            </w:r>
            <w:r w:rsidR="00720E54">
              <w:rPr>
                <w:rFonts w:ascii="Times New Roman" w:hAnsi="Times New Roman" w:cs="Times New Roman"/>
                <w:b/>
              </w:rPr>
              <w:t>1</w:t>
            </w:r>
            <w:r w:rsidR="009C607A">
              <w:rPr>
                <w:rFonts w:ascii="Times New Roman" w:hAnsi="Times New Roman" w:cs="Times New Roman"/>
                <w:b/>
              </w:rPr>
              <w:t>2</w:t>
            </w:r>
            <w:r w:rsidRPr="00522710">
              <w:rPr>
                <w:rFonts w:ascii="Times New Roman" w:hAnsi="Times New Roman" w:cs="Times New Roman"/>
                <w:b/>
              </w:rPr>
              <w:t xml:space="preserve">.2021   № </w:t>
            </w:r>
            <w:r w:rsidR="009C607A">
              <w:rPr>
                <w:rFonts w:ascii="Times New Roman" w:hAnsi="Times New Roman" w:cs="Times New Roman"/>
                <w:b/>
              </w:rPr>
              <w:t>5</w:t>
            </w:r>
            <w:r w:rsidR="009B5368">
              <w:rPr>
                <w:rFonts w:ascii="Times New Roman" w:hAnsi="Times New Roman" w:cs="Times New Roman"/>
                <w:b/>
              </w:rPr>
              <w:t>1</w:t>
            </w:r>
          </w:p>
          <w:p w:rsidR="005A6BE8" w:rsidRPr="00522710" w:rsidRDefault="005A6BE8" w:rsidP="00A007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2710">
              <w:rPr>
                <w:rFonts w:ascii="Times New Roman" w:hAnsi="Times New Roman" w:cs="Times New Roman"/>
                <w:b/>
              </w:rPr>
              <w:t xml:space="preserve">          Учредитель газеты:</w:t>
            </w:r>
          </w:p>
          <w:p w:rsidR="005A6BE8" w:rsidRPr="00522710" w:rsidRDefault="005A6BE8" w:rsidP="00A0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2710">
              <w:rPr>
                <w:rFonts w:ascii="Times New Roman" w:hAnsi="Times New Roman" w:cs="Times New Roman"/>
                <w:b/>
              </w:rPr>
              <w:t>Совет депутатов Новосельского сельского поселения</w:t>
            </w:r>
          </w:p>
        </w:tc>
      </w:tr>
    </w:tbl>
    <w:p w:rsidR="009B5368" w:rsidRPr="009B5368" w:rsidRDefault="009B5368" w:rsidP="009B5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36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B5368" w:rsidRPr="009B5368" w:rsidRDefault="009B5368" w:rsidP="009B5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368">
        <w:rPr>
          <w:rFonts w:ascii="Times New Roman" w:hAnsi="Times New Roman" w:cs="Times New Roman"/>
          <w:b/>
          <w:sz w:val="28"/>
          <w:szCs w:val="28"/>
        </w:rPr>
        <w:t>Новгородская  область Старорусский  район</w:t>
      </w:r>
    </w:p>
    <w:p w:rsidR="009B5368" w:rsidRPr="009B5368" w:rsidRDefault="009B5368" w:rsidP="009B5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368">
        <w:rPr>
          <w:rFonts w:ascii="Times New Roman" w:hAnsi="Times New Roman" w:cs="Times New Roman"/>
          <w:b/>
          <w:sz w:val="28"/>
          <w:szCs w:val="28"/>
        </w:rPr>
        <w:t>СОВЕТ ДЕПУТАТОВ НОВОСЕЛЬСКОГО СЕЛЬСКОГО ПОСЕЛЕНИЯ</w:t>
      </w:r>
    </w:p>
    <w:p w:rsidR="009B5368" w:rsidRPr="009B5368" w:rsidRDefault="009B5368" w:rsidP="009B53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5368" w:rsidRPr="009B5368" w:rsidRDefault="009B5368" w:rsidP="009B5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536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B536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B5368" w:rsidRPr="009B5368" w:rsidRDefault="009B5368" w:rsidP="009B5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368">
        <w:rPr>
          <w:rFonts w:ascii="Times New Roman" w:hAnsi="Times New Roman" w:cs="Times New Roman"/>
          <w:sz w:val="28"/>
          <w:szCs w:val="28"/>
        </w:rPr>
        <w:t xml:space="preserve">от 13.12.2021  № 58  </w:t>
      </w:r>
    </w:p>
    <w:p w:rsidR="009B5368" w:rsidRPr="009B5368" w:rsidRDefault="009B5368" w:rsidP="009B5368">
      <w:pPr>
        <w:rPr>
          <w:rFonts w:ascii="Times New Roman" w:hAnsi="Times New Roman" w:cs="Times New Roman"/>
          <w:sz w:val="28"/>
          <w:szCs w:val="28"/>
        </w:rPr>
      </w:pPr>
      <w:r w:rsidRPr="009B5368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9B5368">
        <w:rPr>
          <w:rFonts w:ascii="Times New Roman" w:hAnsi="Times New Roman" w:cs="Times New Roman"/>
          <w:sz w:val="28"/>
          <w:szCs w:val="28"/>
        </w:rPr>
        <w:t>Новосельский</w:t>
      </w:r>
      <w:proofErr w:type="spellEnd"/>
    </w:p>
    <w:p w:rsidR="009B5368" w:rsidRPr="009B5368" w:rsidRDefault="009B5368" w:rsidP="009B5368">
      <w:pPr>
        <w:pStyle w:val="ConsPlusTitle"/>
        <w:widowControl/>
        <w:tabs>
          <w:tab w:val="left" w:pos="567"/>
        </w:tabs>
        <w:ind w:firstLine="540"/>
        <w:rPr>
          <w:bCs w:val="0"/>
          <w:sz w:val="20"/>
          <w:szCs w:val="20"/>
        </w:rPr>
      </w:pPr>
    </w:p>
    <w:p w:rsidR="009B5368" w:rsidRPr="009B5368" w:rsidRDefault="009B5368" w:rsidP="009B5368">
      <w:pPr>
        <w:pStyle w:val="ConsPlusTitle"/>
        <w:widowControl/>
        <w:jc w:val="center"/>
        <w:rPr>
          <w:bCs w:val="0"/>
          <w:sz w:val="28"/>
          <w:szCs w:val="28"/>
        </w:rPr>
      </w:pPr>
      <w:r w:rsidRPr="009B5368">
        <w:rPr>
          <w:bCs w:val="0"/>
          <w:sz w:val="28"/>
          <w:szCs w:val="28"/>
        </w:rPr>
        <w:t xml:space="preserve">О внесении изменений в решение Совета депутатов </w:t>
      </w:r>
    </w:p>
    <w:p w:rsidR="009B5368" w:rsidRPr="009B5368" w:rsidRDefault="009B5368" w:rsidP="009B5368">
      <w:pPr>
        <w:pStyle w:val="ConsPlusTitle"/>
        <w:widowControl/>
        <w:jc w:val="center"/>
        <w:rPr>
          <w:bCs w:val="0"/>
          <w:sz w:val="28"/>
          <w:szCs w:val="28"/>
        </w:rPr>
      </w:pPr>
      <w:r w:rsidRPr="009B5368">
        <w:rPr>
          <w:bCs w:val="0"/>
          <w:sz w:val="28"/>
          <w:szCs w:val="28"/>
        </w:rPr>
        <w:t>Новосельского сельского поселения №19 от 26.11.2020</w:t>
      </w:r>
    </w:p>
    <w:p w:rsidR="009B5368" w:rsidRPr="009B5368" w:rsidRDefault="009B5368" w:rsidP="009B5368">
      <w:pPr>
        <w:pStyle w:val="ConsPlusTitle"/>
        <w:widowControl/>
        <w:jc w:val="both"/>
        <w:rPr>
          <w:bCs w:val="0"/>
          <w:sz w:val="28"/>
          <w:szCs w:val="28"/>
        </w:rPr>
      </w:pPr>
    </w:p>
    <w:p w:rsidR="009B5368" w:rsidRPr="009B5368" w:rsidRDefault="009B5368" w:rsidP="009B536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536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01 июля 2021 №255-ФЗ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9B5368" w:rsidRPr="009B5368" w:rsidRDefault="009B5368" w:rsidP="009B536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5368">
        <w:rPr>
          <w:rFonts w:ascii="Times New Roman" w:hAnsi="Times New Roman" w:cs="Times New Roman"/>
          <w:sz w:val="28"/>
          <w:szCs w:val="28"/>
        </w:rPr>
        <w:t xml:space="preserve">Совет депутатов Новосельского сельского поселения </w:t>
      </w:r>
    </w:p>
    <w:p w:rsidR="009B5368" w:rsidRPr="009B5368" w:rsidRDefault="009B5368" w:rsidP="009B5368">
      <w:pPr>
        <w:pStyle w:val="ConsPlusTitle"/>
        <w:widowControl/>
        <w:jc w:val="both"/>
        <w:rPr>
          <w:sz w:val="28"/>
          <w:szCs w:val="28"/>
        </w:rPr>
      </w:pPr>
      <w:r w:rsidRPr="009B5368">
        <w:rPr>
          <w:sz w:val="28"/>
          <w:szCs w:val="28"/>
        </w:rPr>
        <w:t>РЕШИЛ:</w:t>
      </w:r>
    </w:p>
    <w:p w:rsidR="009B5368" w:rsidRPr="009B5368" w:rsidRDefault="009B5368" w:rsidP="009B536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368">
        <w:rPr>
          <w:rFonts w:ascii="Times New Roman" w:hAnsi="Times New Roman" w:cs="Times New Roman"/>
          <w:color w:val="000000"/>
          <w:sz w:val="28"/>
          <w:szCs w:val="28"/>
        </w:rPr>
        <w:t>1. Внести следующие изменения в решение Совета депутатов Новосельского сельского поселения № 19 от 26.11.2020 “</w:t>
      </w:r>
      <w:r w:rsidRPr="009B5368">
        <w:rPr>
          <w:rFonts w:ascii="Times New Roman" w:hAnsi="Times New Roman" w:cs="Times New Roman"/>
          <w:sz w:val="28"/>
          <w:szCs w:val="28"/>
        </w:rPr>
        <w:t>О заключении соглашения о передаче Контрольно-счётной Палате Старорусского муниципального района полномочий Контрольно-счётной комиссии Новосельского сельского поселения по осуществлению внешнего муниципального контроля</w:t>
      </w:r>
      <w:r w:rsidRPr="009B536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B5368" w:rsidRPr="009B5368" w:rsidRDefault="009B5368" w:rsidP="009B5368">
      <w:pPr>
        <w:ind w:firstLineChars="300" w:firstLine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368">
        <w:rPr>
          <w:rFonts w:ascii="Times New Roman" w:hAnsi="Times New Roman" w:cs="Times New Roman"/>
          <w:color w:val="000000"/>
          <w:sz w:val="28"/>
          <w:szCs w:val="28"/>
        </w:rPr>
        <w:t>пункт  1 изложить в новой редакции:</w:t>
      </w:r>
    </w:p>
    <w:p w:rsidR="009B5368" w:rsidRPr="009B5368" w:rsidRDefault="009B5368" w:rsidP="009B5368">
      <w:pPr>
        <w:shd w:val="clear" w:color="auto" w:fill="FFFFFF"/>
        <w:spacing w:after="0" w:line="317" w:lineRule="exact"/>
        <w:ind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B5368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9B5368">
        <w:rPr>
          <w:rFonts w:ascii="Times New Roman" w:hAnsi="Times New Roman" w:cs="Times New Roman"/>
          <w:sz w:val="28"/>
          <w:szCs w:val="28"/>
        </w:rPr>
        <w:t xml:space="preserve">1. Заключить на срок 5 (пять) лет соглашение о передаче Контрольно-счетной Палате Старорусского муниципального района следующих полномочий по осуществлению внешнего муниципального финансового контроля Контрольно-счетной комиссии Новосельского сельского поселения: </w:t>
      </w:r>
    </w:p>
    <w:p w:rsidR="009B5368" w:rsidRPr="009B5368" w:rsidRDefault="009B5368" w:rsidP="009B5368">
      <w:pPr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368">
        <w:rPr>
          <w:rFonts w:ascii="Times New Roman" w:hAnsi="Times New Roman" w:cs="Times New Roman"/>
          <w:sz w:val="28"/>
          <w:szCs w:val="28"/>
        </w:rPr>
        <w:t xml:space="preserve"> </w:t>
      </w:r>
      <w:r w:rsidRPr="009B5368">
        <w:rPr>
          <w:rFonts w:ascii="Times New Roman" w:hAnsi="Times New Roman" w:cs="Times New Roman"/>
          <w:bCs/>
          <w:sz w:val="28"/>
          <w:szCs w:val="28"/>
        </w:rPr>
        <w:t xml:space="preserve">- организация и осуществление </w:t>
      </w:r>
      <w:proofErr w:type="gramStart"/>
      <w:r w:rsidRPr="009B5368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9B5368">
        <w:rPr>
          <w:rFonts w:ascii="Times New Roman" w:hAnsi="Times New Roman" w:cs="Times New Roman"/>
          <w:bCs/>
          <w:sz w:val="28"/>
          <w:szCs w:val="28"/>
        </w:rPr>
        <w:t xml:space="preserve"> законностью и эффективностью использования средств бюджета  Новосельского сельского поселения, а также иных средств, в случаях, предусмотренных законодательством Российской Федерации;</w:t>
      </w:r>
    </w:p>
    <w:p w:rsidR="009B5368" w:rsidRPr="009B5368" w:rsidRDefault="009B5368" w:rsidP="009B5368">
      <w:pPr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368">
        <w:rPr>
          <w:rFonts w:ascii="Times New Roman" w:hAnsi="Times New Roman" w:cs="Times New Roman"/>
          <w:bCs/>
          <w:sz w:val="28"/>
          <w:szCs w:val="28"/>
        </w:rPr>
        <w:t>- экспертиза проектов бюджета Новосельского сельского поселения, проверка и анализ обоснованности его показателей;</w:t>
      </w:r>
    </w:p>
    <w:p w:rsidR="009B5368" w:rsidRPr="009B5368" w:rsidRDefault="009B5368" w:rsidP="009B5368">
      <w:pPr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368">
        <w:rPr>
          <w:rFonts w:ascii="Times New Roman" w:hAnsi="Times New Roman" w:cs="Times New Roman"/>
          <w:bCs/>
          <w:sz w:val="28"/>
          <w:szCs w:val="28"/>
        </w:rPr>
        <w:t>- внешняя проверка годового отчета об исполнении бюджета Новосельского сельского поселения;</w:t>
      </w:r>
    </w:p>
    <w:p w:rsidR="009B5368" w:rsidRPr="009B5368" w:rsidRDefault="009B5368" w:rsidP="009B5368">
      <w:pPr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368">
        <w:rPr>
          <w:rFonts w:ascii="Times New Roman" w:hAnsi="Times New Roman" w:cs="Times New Roman"/>
          <w:bCs/>
          <w:sz w:val="28"/>
          <w:szCs w:val="28"/>
        </w:rPr>
        <w:t xml:space="preserve">- проведение аудита в сфере закупок товаров, работ и услуг в соответствии с Федеральным </w:t>
      </w:r>
      <w:hyperlink r:id="rId6" w:history="1">
        <w:r w:rsidRPr="009B5368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9B5368">
        <w:rPr>
          <w:rFonts w:ascii="Times New Roman" w:hAnsi="Times New Roman" w:cs="Times New Roman"/>
          <w:bCs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9B5368" w:rsidRPr="009B5368" w:rsidRDefault="009B5368" w:rsidP="009B5368">
      <w:pPr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368">
        <w:rPr>
          <w:rFonts w:ascii="Times New Roman" w:hAnsi="Times New Roman" w:cs="Times New Roman"/>
          <w:bCs/>
          <w:sz w:val="28"/>
          <w:szCs w:val="28"/>
        </w:rPr>
        <w:t xml:space="preserve">- оценка эффективности формирования муниципальной собственности Новосельского сельского поселения, управления и распоряжения такой собственностью и </w:t>
      </w:r>
      <w:proofErr w:type="gramStart"/>
      <w:r w:rsidRPr="009B536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B5368">
        <w:rPr>
          <w:rFonts w:ascii="Times New Roman" w:hAnsi="Times New Roman" w:cs="Times New Roman"/>
          <w:bCs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9B5368" w:rsidRPr="009B5368" w:rsidRDefault="009B5368" w:rsidP="009B5368">
      <w:pPr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B5368">
        <w:rPr>
          <w:rFonts w:ascii="Times New Roman" w:hAnsi="Times New Roman" w:cs="Times New Roman"/>
          <w:bCs/>
          <w:sz w:val="28"/>
          <w:szCs w:val="28"/>
        </w:rPr>
        <w:t>- оценка эффективности предоставления налоговых и иных льгот и преимуществ, бюджетных кредитов за счет средств бюджета Новосельского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Новосельского сельского поселения и имущества, находящегося в собственности Новосельского сельского поселения;</w:t>
      </w:r>
      <w:proofErr w:type="gramEnd"/>
    </w:p>
    <w:p w:rsidR="009B5368" w:rsidRPr="009B5368" w:rsidRDefault="009B5368" w:rsidP="009B5368">
      <w:pPr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368">
        <w:rPr>
          <w:rFonts w:ascii="Times New Roman" w:hAnsi="Times New Roman" w:cs="Times New Roman"/>
          <w:bCs/>
          <w:sz w:val="28"/>
          <w:szCs w:val="28"/>
        </w:rPr>
        <w:t>- экспертиза проектов муниципальных правовых актов в части, касающейся расходных обязательств Новосельского сельского поселения, экспертиза проектов муниципальных правовых актов, приводящих к изменению доходов бюджета Новосельского сельского поселения, а также муниципальных программ (проектов муниципальных программ);</w:t>
      </w:r>
    </w:p>
    <w:p w:rsidR="009B5368" w:rsidRPr="009B5368" w:rsidRDefault="009B5368" w:rsidP="009B5368">
      <w:pPr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368">
        <w:rPr>
          <w:rFonts w:ascii="Times New Roman" w:hAnsi="Times New Roman" w:cs="Times New Roman"/>
          <w:bCs/>
          <w:sz w:val="28"/>
          <w:szCs w:val="28"/>
        </w:rPr>
        <w:t>- анализ и мониторинг бюджетного процесса Новосельского сельского поселения,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9B5368" w:rsidRPr="009B5368" w:rsidRDefault="009B5368" w:rsidP="009B5368">
      <w:pPr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368">
        <w:rPr>
          <w:rFonts w:ascii="Times New Roman" w:hAnsi="Times New Roman" w:cs="Times New Roman"/>
          <w:bCs/>
          <w:sz w:val="28"/>
          <w:szCs w:val="28"/>
        </w:rPr>
        <w:t xml:space="preserve">- проведение оперативного анализа исполнения и </w:t>
      </w:r>
      <w:proofErr w:type="gramStart"/>
      <w:r w:rsidRPr="009B5368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9B5368">
        <w:rPr>
          <w:rFonts w:ascii="Times New Roman" w:hAnsi="Times New Roman" w:cs="Times New Roman"/>
          <w:bCs/>
          <w:sz w:val="28"/>
          <w:szCs w:val="28"/>
        </w:rPr>
        <w:t xml:space="preserve"> организацией исполнения бюджета Новосельского сельского поселения в текущем финансовом году, ежеквартальное представление информации о ходе исполнения </w:t>
      </w:r>
      <w:r w:rsidRPr="009B5368">
        <w:rPr>
          <w:rFonts w:ascii="Times New Roman" w:hAnsi="Times New Roman" w:cs="Times New Roman"/>
          <w:bCs/>
          <w:sz w:val="28"/>
          <w:szCs w:val="28"/>
        </w:rPr>
        <w:lastRenderedPageBreak/>
        <w:t>местного бюджета, о результатах проведенных контрольных и экспертно-аналитических мероприятий в Совет депутатов Новосельского сельского  поселения и Главе Новосельского сельского поселения;</w:t>
      </w:r>
    </w:p>
    <w:p w:rsidR="009B5368" w:rsidRPr="009B5368" w:rsidRDefault="009B5368" w:rsidP="009B5368">
      <w:pPr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368">
        <w:rPr>
          <w:rFonts w:ascii="Times New Roman" w:hAnsi="Times New Roman" w:cs="Times New Roman"/>
          <w:bCs/>
          <w:sz w:val="28"/>
          <w:szCs w:val="28"/>
        </w:rPr>
        <w:t xml:space="preserve">- осуществление </w:t>
      </w:r>
      <w:proofErr w:type="gramStart"/>
      <w:r w:rsidRPr="009B5368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9B5368">
        <w:rPr>
          <w:rFonts w:ascii="Times New Roman" w:hAnsi="Times New Roman" w:cs="Times New Roman"/>
          <w:bCs/>
          <w:sz w:val="28"/>
          <w:szCs w:val="28"/>
        </w:rPr>
        <w:t xml:space="preserve"> состоянием муниципального внутреннего долга;</w:t>
      </w:r>
    </w:p>
    <w:p w:rsidR="009B5368" w:rsidRPr="009B5368" w:rsidRDefault="009B5368" w:rsidP="009B5368">
      <w:pPr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368">
        <w:rPr>
          <w:rFonts w:ascii="Times New Roman" w:hAnsi="Times New Roman" w:cs="Times New Roman"/>
          <w:bCs/>
          <w:sz w:val="28"/>
          <w:szCs w:val="28"/>
        </w:rPr>
        <w:t>- оценка реализуемости, рисков и результатов достижения целей социально-экономического развития Новосельского сельского  поселения, предусмотренных документами стратегического планирования Новосельского сельского поселения, в пределах компетенции Контрольно-счетной Палаты;</w:t>
      </w:r>
    </w:p>
    <w:p w:rsidR="009B5368" w:rsidRPr="009B5368" w:rsidRDefault="009B5368" w:rsidP="009B5368">
      <w:pPr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5368">
        <w:rPr>
          <w:rFonts w:ascii="Times New Roman" w:hAnsi="Times New Roman" w:cs="Times New Roman"/>
          <w:bCs/>
          <w:sz w:val="28"/>
          <w:szCs w:val="28"/>
        </w:rPr>
        <w:t>- участие в пределах полномочий в мероприятиях, направленных на противодействие коррупции;</w:t>
      </w:r>
    </w:p>
    <w:p w:rsidR="009B5368" w:rsidRPr="009B5368" w:rsidRDefault="009B5368" w:rsidP="009B5368">
      <w:pPr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5368">
        <w:rPr>
          <w:rFonts w:ascii="Times New Roman" w:hAnsi="Times New Roman" w:cs="Times New Roman"/>
          <w:sz w:val="28"/>
          <w:szCs w:val="28"/>
        </w:rPr>
        <w:t xml:space="preserve">- иные полномочия в сфере внешнего муниципального финансового контроля, установленные федеральными законами, законами Новгородской области, Уставом </w:t>
      </w:r>
      <w:r w:rsidRPr="009B5368">
        <w:rPr>
          <w:rFonts w:ascii="Times New Roman" w:hAnsi="Times New Roman" w:cs="Times New Roman"/>
          <w:bCs/>
          <w:sz w:val="28"/>
          <w:szCs w:val="28"/>
        </w:rPr>
        <w:t>Новосельского сельского поселения</w:t>
      </w:r>
      <w:r w:rsidRPr="009B5368">
        <w:rPr>
          <w:rFonts w:ascii="Times New Roman" w:hAnsi="Times New Roman" w:cs="Times New Roman"/>
          <w:sz w:val="28"/>
          <w:szCs w:val="28"/>
        </w:rPr>
        <w:t xml:space="preserve"> и решениями Совета депутатов </w:t>
      </w:r>
      <w:r w:rsidRPr="009B5368">
        <w:rPr>
          <w:rFonts w:ascii="Times New Roman" w:hAnsi="Times New Roman" w:cs="Times New Roman"/>
          <w:bCs/>
          <w:sz w:val="28"/>
          <w:szCs w:val="28"/>
        </w:rPr>
        <w:t>Новосельского сельского поселения</w:t>
      </w:r>
      <w:r w:rsidRPr="009B5368">
        <w:rPr>
          <w:rFonts w:ascii="Times New Roman" w:hAnsi="Times New Roman" w:cs="Times New Roman"/>
          <w:sz w:val="28"/>
          <w:szCs w:val="28"/>
        </w:rPr>
        <w:t>».</w:t>
      </w:r>
    </w:p>
    <w:p w:rsidR="009B5368" w:rsidRPr="009B5368" w:rsidRDefault="009B5368" w:rsidP="009B53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5368">
        <w:rPr>
          <w:rFonts w:ascii="Times New Roman" w:hAnsi="Times New Roman" w:cs="Times New Roman"/>
          <w:sz w:val="28"/>
          <w:szCs w:val="28"/>
        </w:rPr>
        <w:t xml:space="preserve">  </w:t>
      </w:r>
      <w:r w:rsidRPr="009B536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B53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B5368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решение в муниципальной газете «</w:t>
      </w:r>
      <w:proofErr w:type="spellStart"/>
      <w:r w:rsidRPr="009B5368">
        <w:rPr>
          <w:rFonts w:ascii="Times New Roman" w:hAnsi="Times New Roman" w:cs="Times New Roman"/>
          <w:bCs/>
          <w:sz w:val="28"/>
          <w:szCs w:val="28"/>
        </w:rPr>
        <w:t>Новосельский</w:t>
      </w:r>
      <w:proofErr w:type="spellEnd"/>
      <w:r w:rsidRPr="009B53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вестник» и разместить на официальном сайте Администрации Новосельского сельского поселения в информационно-телекоммуникационной сети «Интернет».</w:t>
      </w:r>
    </w:p>
    <w:p w:rsidR="009B5368" w:rsidRPr="009B5368" w:rsidRDefault="009B5368" w:rsidP="009B5368">
      <w:pPr>
        <w:pStyle w:val="ConsPlusTitle"/>
        <w:widowControl/>
        <w:tabs>
          <w:tab w:val="left" w:pos="567"/>
        </w:tabs>
        <w:ind w:firstLine="540"/>
        <w:jc w:val="both"/>
        <w:rPr>
          <w:b w:val="0"/>
          <w:sz w:val="28"/>
          <w:szCs w:val="28"/>
        </w:rPr>
      </w:pPr>
    </w:p>
    <w:tbl>
      <w:tblPr>
        <w:tblpPr w:leftFromText="180" w:rightFromText="180" w:vertAnchor="page" w:horzAnchor="margin" w:tblpXSpec="center" w:tblpY="7411"/>
        <w:tblW w:w="15559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4A0"/>
      </w:tblPr>
      <w:tblGrid>
        <w:gridCol w:w="5830"/>
        <w:gridCol w:w="4557"/>
        <w:gridCol w:w="5172"/>
      </w:tblGrid>
      <w:tr w:rsidR="009B5368" w:rsidRPr="005A6BE8" w:rsidTr="009B5368">
        <w:trPr>
          <w:trHeight w:val="1902"/>
        </w:trPr>
        <w:tc>
          <w:tcPr>
            <w:tcW w:w="5830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9B5368" w:rsidRPr="00F92249" w:rsidRDefault="009B5368" w:rsidP="009B5368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2249">
              <w:rPr>
                <w:rFonts w:ascii="Times New Roman" w:hAnsi="Times New Roman" w:cs="Times New Roman"/>
                <w:b/>
                <w:sz w:val="28"/>
                <w:szCs w:val="28"/>
              </w:rPr>
              <w:t>Новосельский</w:t>
            </w:r>
            <w:proofErr w:type="spellEnd"/>
            <w:r w:rsidRPr="00F92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вестник</w:t>
            </w:r>
          </w:p>
          <w:p w:rsidR="009B5368" w:rsidRPr="005A6BE8" w:rsidRDefault="009B5368" w:rsidP="009B5368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5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9B5368" w:rsidRPr="005A6BE8" w:rsidRDefault="009B5368" w:rsidP="009B536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редакции-издателя: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175237</w:t>
            </w:r>
            <w:r w:rsidRPr="005A6B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 xml:space="preserve">Россия, Новгородская обл., Старорусский р-н, п. </w:t>
            </w:r>
            <w:proofErr w:type="spellStart"/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Новосельский</w:t>
            </w:r>
            <w:proofErr w:type="spellEnd"/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, ул. Алексеева, д.2</w:t>
            </w:r>
            <w:proofErr w:type="gramEnd"/>
          </w:p>
          <w:p w:rsidR="009B5368" w:rsidRPr="005A6BE8" w:rsidRDefault="009B5368" w:rsidP="009B5368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редактор: </w:t>
            </w:r>
            <w:proofErr w:type="spellStart"/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Пестрецов</w:t>
            </w:r>
            <w:proofErr w:type="spellEnd"/>
            <w:r w:rsidRPr="005A6BE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9B5368" w:rsidRPr="005A6BE8" w:rsidRDefault="009B5368" w:rsidP="009B536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Телефон: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71-438</w:t>
            </w:r>
          </w:p>
          <w:p w:rsidR="009B5368" w:rsidRPr="005A6BE8" w:rsidRDefault="009B5368" w:rsidP="009B5368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Факс: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71-438</w:t>
            </w:r>
          </w:p>
        </w:tc>
        <w:tc>
          <w:tcPr>
            <w:tcW w:w="5172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9B5368" w:rsidRPr="005A6BE8" w:rsidRDefault="009B5368" w:rsidP="009B5368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>Номер газеты подписан к печати:</w:t>
            </w:r>
          </w:p>
          <w:p w:rsidR="009B5368" w:rsidRPr="005A6BE8" w:rsidRDefault="009B5368" w:rsidP="009B536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 xml:space="preserve">.2021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0 часов</w:t>
            </w:r>
          </w:p>
          <w:p w:rsidR="009B5368" w:rsidRPr="005A6BE8" w:rsidRDefault="009B5368" w:rsidP="009B5368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Тираж: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экземпляров</w:t>
            </w:r>
          </w:p>
          <w:p w:rsidR="009B5368" w:rsidRPr="005A6BE8" w:rsidRDefault="009B5368" w:rsidP="009B5368">
            <w:pPr>
              <w:pStyle w:val="3"/>
              <w:spacing w:after="0" w:line="20" w:lineRule="atLeast"/>
              <w:rPr>
                <w:b/>
                <w:sz w:val="24"/>
                <w:szCs w:val="24"/>
              </w:rPr>
            </w:pPr>
            <w:r w:rsidRPr="005A6BE8"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102C70" w:rsidRPr="00DC4ECD" w:rsidRDefault="009B5368" w:rsidP="009B5368">
      <w:pPr>
        <w:pStyle w:val="ConsPlusTitle"/>
        <w:widowControl/>
        <w:tabs>
          <w:tab w:val="left" w:pos="567"/>
        </w:tabs>
        <w:jc w:val="both"/>
        <w:rPr>
          <w:b w:val="0"/>
          <w:sz w:val="28"/>
          <w:szCs w:val="28"/>
        </w:rPr>
      </w:pPr>
      <w:r w:rsidRPr="009B5368">
        <w:rPr>
          <w:sz w:val="28"/>
          <w:szCs w:val="28"/>
        </w:rPr>
        <w:t>Заместитель председателя Совета депутатов</w:t>
      </w:r>
      <w:r>
        <w:rPr>
          <w:sz w:val="28"/>
          <w:szCs w:val="28"/>
        </w:rPr>
        <w:t xml:space="preserve"> </w:t>
      </w:r>
      <w:r w:rsidRPr="009B5368">
        <w:rPr>
          <w:sz w:val="28"/>
          <w:szCs w:val="28"/>
        </w:rPr>
        <w:t>Новосельского сельского поселения                                    М.А.Егорова</w:t>
      </w:r>
      <w:r>
        <w:rPr>
          <w:b w:val="0"/>
          <w:sz w:val="28"/>
          <w:szCs w:val="28"/>
        </w:rPr>
        <w:t xml:space="preserve">                                                                      </w:t>
      </w:r>
    </w:p>
    <w:sectPr w:rsidR="00102C70" w:rsidRPr="00DC4ECD" w:rsidSect="0074449F">
      <w:type w:val="continuous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CCE850"/>
    <w:multiLevelType w:val="singleLevel"/>
    <w:tmpl w:val="ADCCE85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C198ADC"/>
    <w:multiLevelType w:val="singleLevel"/>
    <w:tmpl w:val="0C198ADC"/>
    <w:lvl w:ilvl="0">
      <w:start w:val="7"/>
      <w:numFmt w:val="decimal"/>
      <w:suff w:val="space"/>
      <w:lvlText w:val="%1."/>
      <w:lvlJc w:val="left"/>
    </w:lvl>
  </w:abstractNum>
  <w:abstractNum w:abstractNumId="3">
    <w:nsid w:val="0CED1153"/>
    <w:multiLevelType w:val="multilevel"/>
    <w:tmpl w:val="8C1E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5">
    <w:nsid w:val="285F7FE2"/>
    <w:multiLevelType w:val="hybridMultilevel"/>
    <w:tmpl w:val="A8E27912"/>
    <w:lvl w:ilvl="0" w:tplc="3558B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E2E47A1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D7CA5CA"/>
    <w:multiLevelType w:val="singleLevel"/>
    <w:tmpl w:val="4D7CA5CA"/>
    <w:lvl w:ilvl="0">
      <w:start w:val="4"/>
      <w:numFmt w:val="decimal"/>
      <w:suff w:val="space"/>
      <w:lvlText w:val="%1."/>
      <w:lvlJc w:val="left"/>
    </w:lvl>
  </w:abstractNum>
  <w:abstractNum w:abstractNumId="8">
    <w:nsid w:val="7514511E"/>
    <w:multiLevelType w:val="hybridMultilevel"/>
    <w:tmpl w:val="04E8983E"/>
    <w:lvl w:ilvl="0" w:tplc="CBF0709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6BE8"/>
    <w:rsid w:val="00014672"/>
    <w:rsid w:val="00081C7C"/>
    <w:rsid w:val="000D1F6D"/>
    <w:rsid w:val="00102C70"/>
    <w:rsid w:val="0017371C"/>
    <w:rsid w:val="00180CDB"/>
    <w:rsid w:val="001A4ABD"/>
    <w:rsid w:val="00201FB0"/>
    <w:rsid w:val="002246B4"/>
    <w:rsid w:val="002F2E07"/>
    <w:rsid w:val="003117A5"/>
    <w:rsid w:val="00336338"/>
    <w:rsid w:val="00341254"/>
    <w:rsid w:val="00347443"/>
    <w:rsid w:val="004A6D80"/>
    <w:rsid w:val="00522710"/>
    <w:rsid w:val="00561065"/>
    <w:rsid w:val="00563C49"/>
    <w:rsid w:val="00593E5D"/>
    <w:rsid w:val="005A6BE8"/>
    <w:rsid w:val="00655602"/>
    <w:rsid w:val="00657F01"/>
    <w:rsid w:val="00665C8A"/>
    <w:rsid w:val="006F3A63"/>
    <w:rsid w:val="00716A39"/>
    <w:rsid w:val="00720E54"/>
    <w:rsid w:val="0074449F"/>
    <w:rsid w:val="00782C3E"/>
    <w:rsid w:val="007A04F3"/>
    <w:rsid w:val="00886E7A"/>
    <w:rsid w:val="008977DA"/>
    <w:rsid w:val="00930004"/>
    <w:rsid w:val="009337FB"/>
    <w:rsid w:val="009A2735"/>
    <w:rsid w:val="009B5368"/>
    <w:rsid w:val="009C607A"/>
    <w:rsid w:val="00A007B4"/>
    <w:rsid w:val="00A0773A"/>
    <w:rsid w:val="00A21EEF"/>
    <w:rsid w:val="00AB00EC"/>
    <w:rsid w:val="00BC1207"/>
    <w:rsid w:val="00BC4804"/>
    <w:rsid w:val="00BF3B5C"/>
    <w:rsid w:val="00C608BB"/>
    <w:rsid w:val="00C84AB8"/>
    <w:rsid w:val="00CA1FB7"/>
    <w:rsid w:val="00CA2FB2"/>
    <w:rsid w:val="00CD3F6C"/>
    <w:rsid w:val="00CF7086"/>
    <w:rsid w:val="00D03180"/>
    <w:rsid w:val="00D96AEF"/>
    <w:rsid w:val="00DA11AC"/>
    <w:rsid w:val="00DC4ECD"/>
    <w:rsid w:val="00E87063"/>
    <w:rsid w:val="00ED482E"/>
    <w:rsid w:val="00F70C8A"/>
    <w:rsid w:val="00F92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09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72"/>
  </w:style>
  <w:style w:type="paragraph" w:styleId="1">
    <w:name w:val="heading 1"/>
    <w:basedOn w:val="a"/>
    <w:next w:val="a"/>
    <w:link w:val="10"/>
    <w:qFormat/>
    <w:rsid w:val="00D0318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007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0318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6BE8"/>
    <w:rPr>
      <w:b/>
      <w:bCs/>
    </w:rPr>
  </w:style>
  <w:style w:type="character" w:styleId="a5">
    <w:name w:val="Hyperlink"/>
    <w:basedOn w:val="a0"/>
    <w:unhideWhenUsed/>
    <w:rsid w:val="005A6BE8"/>
    <w:rPr>
      <w:color w:val="0000FF"/>
      <w:u w:val="single"/>
    </w:rPr>
  </w:style>
  <w:style w:type="character" w:styleId="a6">
    <w:name w:val="page number"/>
    <w:basedOn w:val="a0"/>
    <w:rsid w:val="005A6BE8"/>
  </w:style>
  <w:style w:type="paragraph" w:styleId="3">
    <w:name w:val="Body Text 3"/>
    <w:basedOn w:val="a"/>
    <w:link w:val="30"/>
    <w:rsid w:val="005A6B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A6BE8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D0318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D031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D031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D0318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031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D0318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D0318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D0318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qFormat/>
    <w:rsid w:val="00D0318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D031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0318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D031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D0318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rsid w:val="00D03180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rsid w:val="00D03180"/>
    <w:rPr>
      <w:rFonts w:ascii="Segoe UI" w:eastAsia="Times New Roman" w:hAnsi="Segoe UI" w:cs="Times New Roman"/>
      <w:sz w:val="18"/>
      <w:szCs w:val="18"/>
    </w:rPr>
  </w:style>
  <w:style w:type="numbering" w:customStyle="1" w:styleId="11">
    <w:name w:val="Нет списка1"/>
    <w:next w:val="a2"/>
    <w:semiHidden/>
    <w:rsid w:val="00D03180"/>
  </w:style>
  <w:style w:type="numbering" w:customStyle="1" w:styleId="21">
    <w:name w:val="Нет списка2"/>
    <w:next w:val="a2"/>
    <w:semiHidden/>
    <w:rsid w:val="00D03180"/>
  </w:style>
  <w:style w:type="paragraph" w:customStyle="1" w:styleId="p4">
    <w:name w:val="p4"/>
    <w:basedOn w:val="a"/>
    <w:rsid w:val="00D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D03180"/>
  </w:style>
  <w:style w:type="paragraph" w:customStyle="1" w:styleId="p6">
    <w:name w:val="p6"/>
    <w:basedOn w:val="a"/>
    <w:rsid w:val="00D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D03180"/>
  </w:style>
  <w:style w:type="paragraph" w:customStyle="1" w:styleId="31">
    <w:name w:val="Основной текст 31"/>
    <w:basedOn w:val="a"/>
    <w:rsid w:val="00D0318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f1">
    <w:name w:val="Содержимое таблицы"/>
    <w:basedOn w:val="a"/>
    <w:rsid w:val="00D031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A007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f2">
    <w:name w:val="Table Grid"/>
    <w:basedOn w:val="a1"/>
    <w:rsid w:val="000D1F6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D3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3">
    <w:name w:val="Emphasis"/>
    <w:basedOn w:val="a0"/>
    <w:uiPriority w:val="20"/>
    <w:qFormat/>
    <w:rsid w:val="00DC4ECD"/>
    <w:rPr>
      <w:i/>
      <w:iCs/>
    </w:rPr>
  </w:style>
  <w:style w:type="paragraph" w:customStyle="1" w:styleId="af4">
    <w:name w:val="Знак Знак Знак Знак"/>
    <w:basedOn w:val="a"/>
    <w:rsid w:val="00102C7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665C8A"/>
    <w:pPr>
      <w:ind w:left="720"/>
      <w:contextualSpacing/>
    </w:pPr>
  </w:style>
  <w:style w:type="character" w:customStyle="1" w:styleId="12">
    <w:name w:val="Основной шрифт абзаца1"/>
    <w:rsid w:val="0074449F"/>
  </w:style>
  <w:style w:type="paragraph" w:customStyle="1" w:styleId="af6">
    <w:name w:val="Заголовок"/>
    <w:basedOn w:val="a"/>
    <w:next w:val="a9"/>
    <w:rsid w:val="0074449F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7">
    <w:name w:val="List"/>
    <w:basedOn w:val="a9"/>
    <w:rsid w:val="0074449F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8">
    <w:name w:val="caption"/>
    <w:basedOn w:val="a"/>
    <w:qFormat/>
    <w:rsid w:val="007444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7444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9">
    <w:name w:val="No Spacing"/>
    <w:qFormat/>
    <w:rsid w:val="0074449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a">
    <w:name w:val="Заголовок таблицы"/>
    <w:basedOn w:val="af1"/>
    <w:rsid w:val="0074449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4A4851371A3F35414ABA645DFCF27DFA902556B532B00B3D37252C3A89D2929CD1D3CD5C36B4BA39B020CF47pEH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3310E-C525-48DB-AC1A-26C21C8D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Новосельский</dc:creator>
  <cp:keywords/>
  <dc:description/>
  <cp:lastModifiedBy>Новосельский</cp:lastModifiedBy>
  <cp:revision>27</cp:revision>
  <cp:lastPrinted>2021-11-18T07:10:00Z</cp:lastPrinted>
  <dcterms:created xsi:type="dcterms:W3CDTF">2021-09-29T06:48:00Z</dcterms:created>
  <dcterms:modified xsi:type="dcterms:W3CDTF">2021-12-20T09:58:00Z</dcterms:modified>
</cp:coreProperties>
</file>