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753" w:tblpY="1726"/>
        <w:tblW w:w="15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0"/>
        <w:gridCol w:w="4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7"/>
              </w:rPr>
            </w:pPr>
          </w:p>
          <w:p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от 1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.04.2023 №3</w:t>
            </w:r>
            <w:r>
              <w:rPr>
                <w:rFonts w:hint="default"/>
                <w:b/>
                <w:lang w:val="ru-RU"/>
              </w:rPr>
              <w:t>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ind w:firstLine="851"/>
        <w:jc w:val="both"/>
      </w:pPr>
    </w:p>
    <w:p>
      <w:pPr>
        <w:pStyle w:val="52"/>
        <w:jc w:val="center"/>
      </w:pPr>
    </w:p>
    <w:p>
      <w:pPr>
        <w:jc w:val="both"/>
        <w:rPr>
          <w:sz w:val="28"/>
          <w:szCs w:val="28"/>
        </w:rPr>
      </w:pPr>
    </w:p>
    <w:p>
      <w:pPr>
        <w:jc w:val="center"/>
      </w:pPr>
      <w:r>
        <w:drawing>
          <wp:inline distT="0" distB="0" distL="0" distR="0">
            <wp:extent cx="885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</w:rPr>
      </w:pPr>
      <w:r>
        <w:rPr>
          <w:b/>
          <w:bCs/>
        </w:rPr>
        <w:t>РОССИЙСКАЯ   ФЕДЕРАЦИЯ</w:t>
      </w:r>
    </w:p>
    <w:p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>Новгородская область Старорусский район</w:t>
      </w:r>
      <w:r>
        <w:rPr>
          <w:b/>
          <w:bCs/>
          <w:sz w:val="28"/>
          <w:szCs w:val="28"/>
        </w:rPr>
        <w:tab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Новосельского сельского поселения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.04.202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№ </w:t>
      </w:r>
      <w:r>
        <w:rPr>
          <w:rFonts w:hint="default"/>
          <w:sz w:val="28"/>
          <w:szCs w:val="28"/>
          <w:lang w:val="ru-RU"/>
        </w:rPr>
        <w:t>66</w:t>
      </w:r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п. Новосельский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на территории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особого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противопожарного режима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усиления противопожарной защиты объектов и населенных пунктов Новосельского сельского поселения, во исполнение Федеральных законов от 21 декабря 1994 года № 69-ФЗ «О пожарной безопасности» и от 6 октября 2003 года № 131-ФЗ «Об общих принципах организации местного самоуправления в Российской Федерации», в соответствии с областным законом от 11.01.2005 года № 384-ОЗ «О пожарной безопасности» и в связи с повышенной пожарной опасностью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 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на территории Новосельского сельского поселения с момента подписания настоящего постановления по 20 мая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особый противопожарный режим: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2.Запретить в период особого противопожарного режима: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2.1.Проведение пожароопасных работ за исключением в специально определенных помещениях, разведение костров, топку уличных печей на территории Новосельского сельского поселения.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2.2.Разведение костров, сжигание отходов и тары на расстоянии 50 метров до зданий и сооружений.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Рекомендовать руководителям предприятий, организаций и учреждений, расположенных на территории сельского поселения независимо от форм собственности, принять меры к сохранности объектов недвижимости и персонала, находящегося в их ведении.                          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4.Рекомендовать гражданам, проживающим на территории сельского поселения, обеспечить сохранность своего имущества.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5.Рекомендовать каждому домовладельцу установить у каждого жилого строения ёмкости (бочки) с водой или иметь огнетушители.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6.Провести встречи граждан в целях информирования о необходимости выполнения мер противопожарной безопасности.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7.В случае обнаружения очагов возгорания на территории сельского поселения сообщить информацию по телефону: 8(81652) 71-438.</w:t>
      </w:r>
    </w:p>
    <w:p>
      <w:pPr>
        <w:tabs>
          <w:tab w:val="left" w:pos="2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Опубликовать данное постановление в газете «Новосельский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>
      <w:pPr>
        <w:tabs>
          <w:tab w:val="left" w:pos="2777"/>
        </w:tabs>
        <w:rPr>
          <w:sz w:val="28"/>
          <w:szCs w:val="28"/>
        </w:rPr>
      </w:pPr>
    </w:p>
    <w:p>
      <w:pPr>
        <w:tabs>
          <w:tab w:val="left" w:pos="27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Новосельского  </w:t>
      </w:r>
    </w:p>
    <w:p>
      <w:pPr>
        <w:tabs>
          <w:tab w:val="left" w:pos="277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М.В.Пестрецов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>
      <w:r>
        <w:t xml:space="preserve">                                      </w:t>
      </w:r>
    </w:p>
    <w:p/>
    <w:p>
      <w:pPr>
        <w:rPr>
          <w:b/>
          <w:sz w:val="22"/>
          <w:szCs w:val="22"/>
        </w:rPr>
      </w:pPr>
    </w:p>
    <w:tbl>
      <w:tblPr>
        <w:tblStyle w:val="12"/>
        <w:tblpPr w:leftFromText="180" w:rightFromText="180" w:vertAnchor="page" w:horzAnchor="page" w:tblpX="864" w:tblpY="1297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>1</w:t>
            </w:r>
            <w:r>
              <w:rPr>
                <w:rFonts w:hint="default"/>
                <w:lang w:val="ru-RU"/>
              </w:rPr>
              <w:t>8</w:t>
            </w:r>
            <w:r>
              <w:t>.04.2023 в 10.00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pStyle w:val="49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headerReference r:id="rId3" w:type="even"/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CA5B6"/>
    <w:multiLevelType w:val="singleLevel"/>
    <w:tmpl w:val="577CA5B6"/>
    <w:lvl w:ilvl="0" w:tentative="0">
      <w:start w:val="1"/>
      <w:numFmt w:val="decimal"/>
      <w:pStyle w:val="140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A2DA5"/>
    <w:rsid w:val="003D74E0"/>
    <w:rsid w:val="003F68A5"/>
    <w:rsid w:val="004172F0"/>
    <w:rsid w:val="00434FF4"/>
    <w:rsid w:val="00444378"/>
    <w:rsid w:val="00445CEF"/>
    <w:rsid w:val="004519EF"/>
    <w:rsid w:val="00455714"/>
    <w:rsid w:val="00485564"/>
    <w:rsid w:val="00485AB4"/>
    <w:rsid w:val="00486298"/>
    <w:rsid w:val="004A6C65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671E3"/>
    <w:rsid w:val="00D75885"/>
    <w:rsid w:val="00DF0885"/>
    <w:rsid w:val="00E1133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F07F09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B060E12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34"/>
    <w:unhideWhenUsed/>
    <w:qFormat/>
    <w:uiPriority w:val="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4">
    <w:name w:val="heading 3"/>
    <w:basedOn w:val="1"/>
    <w:next w:val="1"/>
    <w:link w:val="85"/>
    <w:unhideWhenUsed/>
    <w:qFormat/>
    <w:uiPriority w:val="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86"/>
    <w:unhideWhenUsed/>
    <w:qFormat/>
    <w:uiPriority w:val="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6">
    <w:name w:val="heading 5"/>
    <w:basedOn w:val="1"/>
    <w:next w:val="1"/>
    <w:link w:val="87"/>
    <w:unhideWhenUsed/>
    <w:qFormat/>
    <w:uiPriority w:val="0"/>
    <w:pPr>
      <w:spacing w:line="266" w:lineRule="auto"/>
      <w:outlineLvl w:val="4"/>
    </w:pPr>
    <w:rPr>
      <w:rFonts w:ascii="Calibri" w:hAnsi="Calibri"/>
      <w:i/>
      <w:iCs/>
    </w:rPr>
  </w:style>
  <w:style w:type="paragraph" w:styleId="7">
    <w:name w:val="heading 6"/>
    <w:basedOn w:val="1"/>
    <w:next w:val="1"/>
    <w:link w:val="35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8">
    <w:name w:val="heading 7"/>
    <w:basedOn w:val="1"/>
    <w:next w:val="1"/>
    <w:link w:val="36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37"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eastAsia="ar-SA"/>
    </w:rPr>
  </w:style>
  <w:style w:type="paragraph" w:styleId="10">
    <w:name w:val="heading 9"/>
    <w:basedOn w:val="1"/>
    <w:next w:val="1"/>
    <w:link w:val="88"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eastAsia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954F72"/>
      <w:u w:val="single"/>
    </w:rPr>
  </w:style>
  <w:style w:type="character" w:styleId="14">
    <w:name w:val="footnote reference"/>
    <w:semiHidden/>
    <w:qFormat/>
    <w:uiPriority w:val="99"/>
    <w:rPr>
      <w:rFonts w:cs="Times New Roman"/>
      <w:vertAlign w:val="superscript"/>
    </w:rPr>
  </w:style>
  <w:style w:type="character" w:styleId="15">
    <w:name w:val="annotation reference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styleId="17">
    <w:name w:val="page number"/>
    <w:basedOn w:val="11"/>
    <w:qFormat/>
    <w:uiPriority w:val="0"/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Balloon Text"/>
    <w:basedOn w:val="1"/>
    <w:link w:val="38"/>
    <w:unhideWhenUsed/>
    <w:qFormat/>
    <w:uiPriority w:val="0"/>
    <w:rPr>
      <w:rFonts w:ascii="Segoe UI" w:hAnsi="Segoe UI" w:cs="Segoe UI"/>
      <w:sz w:val="18"/>
      <w:szCs w:val="18"/>
    </w:rPr>
  </w:style>
  <w:style w:type="paragraph" w:styleId="20">
    <w:name w:val="annotation text"/>
    <w:basedOn w:val="1"/>
    <w:link w:val="92"/>
    <w:semiHidden/>
    <w:unhideWhenUsed/>
    <w:qFormat/>
    <w:uiPriority w:val="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21">
    <w:name w:val="annotation subject"/>
    <w:basedOn w:val="20"/>
    <w:next w:val="20"/>
    <w:link w:val="102"/>
    <w:semiHidden/>
    <w:unhideWhenUsed/>
    <w:qFormat/>
    <w:uiPriority w:val="0"/>
    <w:rPr>
      <w:b/>
      <w:bCs/>
    </w:rPr>
  </w:style>
  <w:style w:type="paragraph" w:styleId="22">
    <w:name w:val="header"/>
    <w:basedOn w:val="1"/>
    <w:link w:val="39"/>
    <w:qFormat/>
    <w:uiPriority w:val="0"/>
    <w:pPr>
      <w:tabs>
        <w:tab w:val="center" w:pos="4677"/>
        <w:tab w:val="right" w:pos="9355"/>
      </w:tabs>
    </w:pPr>
  </w:style>
  <w:style w:type="paragraph" w:styleId="23">
    <w:name w:val="Body Text"/>
    <w:basedOn w:val="1"/>
    <w:link w:val="40"/>
    <w:qFormat/>
    <w:uiPriority w:val="0"/>
    <w:pPr>
      <w:widowControl w:val="0"/>
      <w:jc w:val="both"/>
    </w:pPr>
    <w:rPr>
      <w:sz w:val="28"/>
      <w:szCs w:val="20"/>
    </w:rPr>
  </w:style>
  <w:style w:type="paragraph" w:styleId="24">
    <w:name w:val="Body Text Indent"/>
    <w:basedOn w:val="1"/>
    <w:link w:val="41"/>
    <w:qFormat/>
    <w:uiPriority w:val="0"/>
    <w:pPr>
      <w:spacing w:after="120"/>
      <w:ind w:left="283"/>
    </w:pPr>
  </w:style>
  <w:style w:type="paragraph" w:styleId="25">
    <w:name w:val="Title"/>
    <w:basedOn w:val="1"/>
    <w:next w:val="1"/>
    <w:link w:val="100"/>
    <w:qFormat/>
    <w:uiPriority w:val="0"/>
    <w:pPr>
      <w:widowControl w:val="0"/>
      <w:pBdr>
        <w:bottom w:val="single" w:color="5B9BD5" w:themeColor="accent1" w:sz="8" w:space="4"/>
      </w:pBdr>
      <w:suppressAutoHyphens/>
      <w:autoSpaceDE w:val="0"/>
      <w:spacing w:after="300"/>
      <w:contextualSpacing/>
    </w:pPr>
    <w:rPr>
      <w:rFonts w:ascii="Calibri" w:hAnsi="Calibri" w:eastAsia="SimSun" w:cs="Calibri"/>
      <w:smallCaps/>
      <w:sz w:val="52"/>
      <w:szCs w:val="52"/>
    </w:rPr>
  </w:style>
  <w:style w:type="paragraph" w:styleId="26">
    <w:name w:val="footer"/>
    <w:basedOn w:val="1"/>
    <w:link w:val="42"/>
    <w:qFormat/>
    <w:uiPriority w:val="0"/>
    <w:pPr>
      <w:tabs>
        <w:tab w:val="center" w:pos="4677"/>
        <w:tab w:val="right" w:pos="9355"/>
      </w:tabs>
    </w:pPr>
  </w:style>
  <w:style w:type="paragraph" w:styleId="27">
    <w:name w:val="Normal (Web)"/>
    <w:basedOn w:val="1"/>
    <w:link w:val="43"/>
    <w:unhideWhenUsed/>
    <w:qFormat/>
    <w:uiPriority w:val="0"/>
    <w:pPr>
      <w:spacing w:before="100" w:beforeAutospacing="1" w:after="100" w:afterAutospacing="1"/>
    </w:pPr>
  </w:style>
  <w:style w:type="paragraph" w:styleId="28">
    <w:name w:val="Body Text 3"/>
    <w:basedOn w:val="1"/>
    <w:link w:val="44"/>
    <w:qFormat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45"/>
    <w:semiHidden/>
    <w:unhideWhenUsed/>
    <w:qFormat/>
    <w:uiPriority w:val="99"/>
    <w:pPr>
      <w:spacing w:after="120" w:line="480" w:lineRule="auto"/>
      <w:ind w:left="283"/>
    </w:pPr>
  </w:style>
  <w:style w:type="paragraph" w:styleId="30">
    <w:name w:val="Subtitle"/>
    <w:basedOn w:val="1"/>
    <w:next w:val="1"/>
    <w:link w:val="101"/>
    <w:qFormat/>
    <w:uiPriority w:val="0"/>
    <w:pPr>
      <w:widowControl w:val="0"/>
      <w:suppressAutoHyphens/>
      <w:autoSpaceDE w:val="0"/>
    </w:pPr>
    <w:rPr>
      <w:rFonts w:ascii="Calibri" w:hAnsi="Calibri" w:eastAsia="SimSun" w:cs="Calibri"/>
      <w:i/>
      <w:iCs/>
      <w:smallCaps/>
      <w:spacing w:val="10"/>
      <w:sz w:val="28"/>
      <w:szCs w:val="28"/>
    </w:rPr>
  </w:style>
  <w:style w:type="paragraph" w:styleId="31">
    <w:name w:val="HTML Preformatted"/>
    <w:basedOn w:val="1"/>
    <w:link w:val="46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table" w:styleId="32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4">
    <w:name w:val="Заголовок 2 Знак"/>
    <w:basedOn w:val="11"/>
    <w:link w:val="3"/>
    <w:semiHidden/>
    <w:qFormat/>
    <w:uiPriority w:val="0"/>
    <w:rPr>
      <w:rFonts w:ascii="Calibri" w:hAnsi="Calibri" w:eastAsia="Times New Roman"/>
      <w:b/>
      <w:bCs/>
      <w:sz w:val="28"/>
      <w:szCs w:val="28"/>
    </w:rPr>
  </w:style>
  <w:style w:type="character" w:customStyle="1" w:styleId="35">
    <w:name w:val="Заголовок 6 Знак"/>
    <w:basedOn w:val="11"/>
    <w:link w:val="7"/>
    <w:qFormat/>
    <w:uiPriority w:val="0"/>
    <w:rPr>
      <w:rFonts w:asciiTheme="majorHAnsi" w:hAnsiTheme="majorHAnsi" w:eastAsiaTheme="majorEastAsia" w:cstheme="majorBidi"/>
      <w:i/>
      <w:iCs/>
      <w:color w:val="1E4D78" w:themeColor="accent1" w:themeShade="7F"/>
      <w:sz w:val="24"/>
      <w:szCs w:val="24"/>
    </w:rPr>
  </w:style>
  <w:style w:type="character" w:customStyle="1" w:styleId="36">
    <w:name w:val="Заголовок 7 Знак"/>
    <w:basedOn w:val="11"/>
    <w:link w:val="8"/>
    <w:qFormat/>
    <w:uiPriority w:val="0"/>
    <w:rPr>
      <w:rFonts w:eastAsia="Times New Roman"/>
      <w:sz w:val="24"/>
      <w:szCs w:val="24"/>
    </w:rPr>
  </w:style>
  <w:style w:type="character" w:customStyle="1" w:styleId="37">
    <w:name w:val="Заголовок 8 Знак"/>
    <w:basedOn w:val="11"/>
    <w:link w:val="9"/>
    <w:semiHidden/>
    <w:qFormat/>
    <w:uiPriority w:val="0"/>
    <w:rPr>
      <w:rFonts w:asciiTheme="majorHAnsi" w:hAnsiTheme="majorHAnsi" w:eastAsiaTheme="majorEastAsia" w:cstheme="majorBidi"/>
      <w:color w:val="3F3F3F" w:themeColor="text1" w:themeTint="BF"/>
      <w:lang w:eastAsia="ar-SA"/>
    </w:rPr>
  </w:style>
  <w:style w:type="character" w:customStyle="1" w:styleId="38">
    <w:name w:val="Текст выноски Знак"/>
    <w:basedOn w:val="11"/>
    <w:link w:val="19"/>
    <w:qFormat/>
    <w:uiPriority w:val="0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39">
    <w:name w:val="Верхний колонтитул Знак"/>
    <w:basedOn w:val="11"/>
    <w:link w:val="22"/>
    <w:qFormat/>
    <w:uiPriority w:val="0"/>
    <w:rPr>
      <w:rFonts w:eastAsia="Times New Roman"/>
      <w:sz w:val="24"/>
      <w:szCs w:val="24"/>
    </w:rPr>
  </w:style>
  <w:style w:type="character" w:customStyle="1" w:styleId="40">
    <w:name w:val="Основной текст Знак"/>
    <w:basedOn w:val="11"/>
    <w:link w:val="23"/>
    <w:qFormat/>
    <w:uiPriority w:val="0"/>
    <w:rPr>
      <w:rFonts w:eastAsia="Times New Roman"/>
      <w:sz w:val="28"/>
    </w:rPr>
  </w:style>
  <w:style w:type="character" w:customStyle="1" w:styleId="41">
    <w:name w:val="Основной текст с отступом Знак"/>
    <w:basedOn w:val="11"/>
    <w:link w:val="24"/>
    <w:qFormat/>
    <w:uiPriority w:val="0"/>
    <w:rPr>
      <w:rFonts w:eastAsia="Times New Roman"/>
      <w:sz w:val="24"/>
      <w:szCs w:val="24"/>
    </w:rPr>
  </w:style>
  <w:style w:type="character" w:customStyle="1" w:styleId="42">
    <w:name w:val="Нижний колонтитул Знак"/>
    <w:basedOn w:val="11"/>
    <w:link w:val="26"/>
    <w:qFormat/>
    <w:uiPriority w:val="0"/>
    <w:rPr>
      <w:rFonts w:eastAsia="Times New Roman"/>
      <w:sz w:val="24"/>
      <w:szCs w:val="24"/>
    </w:rPr>
  </w:style>
  <w:style w:type="character" w:customStyle="1" w:styleId="43">
    <w:name w:val="Обычный (веб) Знак"/>
    <w:link w:val="27"/>
    <w:qFormat/>
    <w:locked/>
    <w:uiPriority w:val="0"/>
    <w:rPr>
      <w:rFonts w:eastAsia="Times New Roman"/>
      <w:sz w:val="24"/>
      <w:szCs w:val="24"/>
    </w:rPr>
  </w:style>
  <w:style w:type="character" w:customStyle="1" w:styleId="44">
    <w:name w:val="Основной текст 3 Знак"/>
    <w:basedOn w:val="11"/>
    <w:link w:val="2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5">
    <w:name w:val="Основной текст с отступом 2 Знак"/>
    <w:basedOn w:val="11"/>
    <w:link w:val="29"/>
    <w:semiHidden/>
    <w:qFormat/>
    <w:uiPriority w:val="99"/>
    <w:rPr>
      <w:rFonts w:eastAsia="Times New Roman"/>
      <w:sz w:val="24"/>
      <w:szCs w:val="24"/>
    </w:rPr>
  </w:style>
  <w:style w:type="character" w:customStyle="1" w:styleId="46">
    <w:name w:val="Стандартный HTML Знак1"/>
    <w:link w:val="31"/>
    <w:qFormat/>
    <w:locked/>
    <w:uiPriority w:val="0"/>
    <w:rPr>
      <w:rFonts w:ascii="Courier New" w:hAnsi="Courier New" w:eastAsia="Courier New"/>
    </w:rPr>
  </w:style>
  <w:style w:type="character" w:customStyle="1" w:styleId="47">
    <w:name w:val="Стандартный HTML Знак"/>
    <w:basedOn w:val="11"/>
    <w:semiHidden/>
    <w:qFormat/>
    <w:uiPriority w:val="99"/>
    <w:rPr>
      <w:rFonts w:ascii="Consolas" w:hAnsi="Consolas" w:eastAsia="Times New Roman"/>
    </w:rPr>
  </w:style>
  <w:style w:type="paragraph" w:customStyle="1" w:styleId="48">
    <w:name w:val="Абзац списка1"/>
    <w:basedOn w:val="1"/>
    <w:qFormat/>
    <w:uiPriority w:val="0"/>
    <w:pPr>
      <w:ind w:left="720"/>
      <w:contextualSpacing/>
    </w:pPr>
    <w:rPr>
      <w:rFonts w:eastAsia="Calibri"/>
    </w:rPr>
  </w:style>
  <w:style w:type="paragraph" w:customStyle="1" w:styleId="49">
    <w:name w:val="ConsPlusNormal"/>
    <w:link w:val="50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50">
    <w:name w:val="ConsPlusNormal Знак"/>
    <w:link w:val="49"/>
    <w:qFormat/>
    <w:locked/>
    <w:uiPriority w:val="0"/>
    <w:rPr>
      <w:rFonts w:ascii="Arial" w:hAnsi="Arial" w:eastAsia="Calibri" w:cs="Arial"/>
    </w:rPr>
  </w:style>
  <w:style w:type="paragraph" w:customStyle="1" w:styleId="51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53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55">
    <w:name w:val="List Paragraph"/>
    <w:basedOn w:val="1"/>
    <w:qFormat/>
    <w:uiPriority w:val="99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56">
    <w:name w:val="ListLabel 1"/>
    <w:qFormat/>
    <w:uiPriority w:val="0"/>
    <w:rPr>
      <w:sz w:val="28"/>
      <w:szCs w:val="28"/>
    </w:rPr>
  </w:style>
  <w:style w:type="character" w:customStyle="1" w:styleId="57">
    <w:name w:val="ListLabel 3"/>
    <w:qFormat/>
    <w:uiPriority w:val="0"/>
    <w:rPr>
      <w:color w:val="000000"/>
    </w:rPr>
  </w:style>
  <w:style w:type="paragraph" w:customStyle="1" w:styleId="5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59">
    <w:name w:val="p4"/>
    <w:basedOn w:val="1"/>
    <w:qFormat/>
    <w:uiPriority w:val="0"/>
    <w:pPr>
      <w:spacing w:before="100" w:beforeAutospacing="1" w:after="100" w:afterAutospacing="1"/>
    </w:pPr>
  </w:style>
  <w:style w:type="character" w:customStyle="1" w:styleId="60">
    <w:name w:val="s1"/>
    <w:qFormat/>
    <w:uiPriority w:val="0"/>
  </w:style>
  <w:style w:type="paragraph" w:customStyle="1" w:styleId="61">
    <w:name w:val="p6"/>
    <w:basedOn w:val="1"/>
    <w:qFormat/>
    <w:uiPriority w:val="0"/>
    <w:pPr>
      <w:spacing w:before="100" w:beforeAutospacing="1" w:after="100" w:afterAutospacing="1"/>
    </w:pPr>
  </w:style>
  <w:style w:type="paragraph" w:customStyle="1" w:styleId="62">
    <w:name w:val="p7"/>
    <w:basedOn w:val="1"/>
    <w:qFormat/>
    <w:uiPriority w:val="0"/>
    <w:pPr>
      <w:spacing w:before="100" w:beforeAutospacing="1" w:after="100" w:afterAutospacing="1"/>
    </w:p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64">
    <w:name w:val="s2"/>
    <w:qFormat/>
    <w:uiPriority w:val="0"/>
  </w:style>
  <w:style w:type="paragraph" w:customStyle="1" w:styleId="65">
    <w:name w:val="Основной текст 31"/>
    <w:basedOn w:val="1"/>
    <w:qFormat/>
    <w:uiPriority w:val="0"/>
    <w:pPr>
      <w:suppressAutoHyphens/>
      <w:spacing w:after="120"/>
    </w:pPr>
    <w:rPr>
      <w:sz w:val="16"/>
      <w:szCs w:val="16"/>
      <w:lang w:eastAsia="zh-CN"/>
    </w:rPr>
  </w:style>
  <w:style w:type="paragraph" w:customStyle="1" w:styleId="66">
    <w:name w:val="Содержимое таблицы"/>
    <w:basedOn w:val="1"/>
    <w:qFormat/>
    <w:uiPriority w:val="0"/>
    <w:pPr>
      <w:suppressLineNumbers/>
      <w:suppressAutoHyphens/>
    </w:pPr>
    <w:rPr>
      <w:lang w:eastAsia="zh-CN"/>
    </w:rPr>
  </w:style>
  <w:style w:type="paragraph" w:customStyle="1" w:styleId="67">
    <w:name w:val="1"/>
    <w:basedOn w:val="1"/>
    <w:next w:val="27"/>
    <w:qFormat/>
    <w:uiPriority w:val="0"/>
  </w:style>
  <w:style w:type="table" w:customStyle="1" w:styleId="6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Оглавление 11"/>
    <w:basedOn w:val="1"/>
    <w:qFormat/>
    <w:uiPriority w:val="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70">
    <w:name w:val="Заголовок 11"/>
    <w:basedOn w:val="1"/>
    <w:qFormat/>
    <w:uiPriority w:val="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71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72">
    <w:name w:val="p3"/>
    <w:basedOn w:val="1"/>
    <w:qFormat/>
    <w:uiPriority w:val="0"/>
    <w:pPr>
      <w:spacing w:before="100" w:beforeAutospacing="1" w:after="100" w:afterAutospacing="1"/>
    </w:pPr>
  </w:style>
  <w:style w:type="paragraph" w:customStyle="1" w:styleId="73">
    <w:name w:val="p5"/>
    <w:basedOn w:val="1"/>
    <w:qFormat/>
    <w:uiPriority w:val="0"/>
    <w:pPr>
      <w:spacing w:before="100" w:beforeAutospacing="1" w:after="100" w:afterAutospacing="1"/>
    </w:pPr>
  </w:style>
  <w:style w:type="paragraph" w:customStyle="1" w:styleId="74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75">
    <w:name w:val="Основной текст 21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76">
    <w:name w:val="Основной текст (2)_"/>
    <w:link w:val="77"/>
    <w:qFormat/>
    <w:uiPriority w:val="0"/>
    <w:rPr>
      <w:shd w:val="clear" w:color="auto" w:fill="FFFFFF"/>
    </w:rPr>
  </w:style>
  <w:style w:type="paragraph" w:customStyle="1" w:styleId="77">
    <w:name w:val="Основной текст (2)"/>
    <w:basedOn w:val="1"/>
    <w:link w:val="76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78">
    <w:name w:val="Heading 31"/>
    <w:basedOn w:val="1"/>
    <w:qFormat/>
    <w:uiPriority w:val="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79">
    <w:name w:val="Основной текст_"/>
    <w:link w:val="80"/>
    <w:qFormat/>
    <w:uiPriority w:val="0"/>
    <w:rPr>
      <w:sz w:val="28"/>
      <w:szCs w:val="28"/>
    </w:rPr>
  </w:style>
  <w:style w:type="paragraph" w:customStyle="1" w:styleId="80">
    <w:name w:val="Основной текст1"/>
    <w:basedOn w:val="1"/>
    <w:link w:val="79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1">
    <w:name w:val="Другое_"/>
    <w:link w:val="82"/>
    <w:qFormat/>
    <w:uiPriority w:val="0"/>
    <w:rPr>
      <w:sz w:val="28"/>
      <w:szCs w:val="28"/>
    </w:rPr>
  </w:style>
  <w:style w:type="paragraph" w:customStyle="1" w:styleId="82">
    <w:name w:val="Другое"/>
    <w:basedOn w:val="1"/>
    <w:link w:val="81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3">
    <w:name w:val="Основной текст (3)_"/>
    <w:basedOn w:val="11"/>
    <w:link w:val="84"/>
    <w:qFormat/>
    <w:uiPriority w:val="0"/>
    <w:rPr>
      <w:rFonts w:eastAsia="Times New Roman"/>
    </w:rPr>
  </w:style>
  <w:style w:type="paragraph" w:customStyle="1" w:styleId="84">
    <w:name w:val="Основной текст (3)"/>
    <w:basedOn w:val="1"/>
    <w:link w:val="83"/>
    <w:qFormat/>
    <w:uiPriority w:val="0"/>
    <w:pPr>
      <w:widowControl w:val="0"/>
      <w:spacing w:after="220"/>
      <w:ind w:left="4940"/>
    </w:pPr>
    <w:rPr>
      <w:sz w:val="20"/>
      <w:szCs w:val="20"/>
    </w:rPr>
  </w:style>
  <w:style w:type="character" w:customStyle="1" w:styleId="85">
    <w:name w:val="Заголовок 3 Знак"/>
    <w:basedOn w:val="11"/>
    <w:link w:val="4"/>
    <w:semiHidden/>
    <w:qFormat/>
    <w:uiPriority w:val="0"/>
    <w:rPr>
      <w:rFonts w:ascii="Calibri" w:hAnsi="Calibri" w:eastAsia="Times New Roman"/>
      <w:i/>
      <w:iCs/>
      <w:smallCaps/>
      <w:spacing w:val="5"/>
      <w:sz w:val="26"/>
      <w:szCs w:val="26"/>
    </w:rPr>
  </w:style>
  <w:style w:type="character" w:customStyle="1" w:styleId="86">
    <w:name w:val="Заголовок 4 Знак"/>
    <w:basedOn w:val="11"/>
    <w:link w:val="5"/>
    <w:semiHidden/>
    <w:qFormat/>
    <w:uiPriority w:val="0"/>
    <w:rPr>
      <w:rFonts w:ascii="Calibri" w:hAnsi="Calibri" w:eastAsia="Times New Roman"/>
      <w:b/>
      <w:bCs/>
      <w:spacing w:val="5"/>
      <w:sz w:val="24"/>
      <w:szCs w:val="24"/>
    </w:rPr>
  </w:style>
  <w:style w:type="character" w:customStyle="1" w:styleId="87">
    <w:name w:val="Заголовок 5 Знак"/>
    <w:basedOn w:val="11"/>
    <w:link w:val="6"/>
    <w:semiHidden/>
    <w:qFormat/>
    <w:uiPriority w:val="0"/>
    <w:rPr>
      <w:rFonts w:ascii="Calibri" w:hAnsi="Calibri" w:eastAsia="Times New Roman"/>
      <w:i/>
      <w:iCs/>
      <w:sz w:val="24"/>
      <w:szCs w:val="24"/>
    </w:rPr>
  </w:style>
  <w:style w:type="character" w:customStyle="1" w:styleId="88">
    <w:name w:val="Заголовок 9 Знак"/>
    <w:basedOn w:val="11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lang w:eastAsia="ar-SA"/>
    </w:rPr>
  </w:style>
  <w:style w:type="character" w:customStyle="1" w:styleId="89">
    <w:name w:val="Текст примечания Знак"/>
    <w:semiHidden/>
    <w:qFormat/>
    <w:locked/>
    <w:uiPriority w:val="0"/>
    <w:rPr>
      <w:lang w:eastAsia="ar-SA"/>
    </w:rPr>
  </w:style>
  <w:style w:type="character" w:customStyle="1" w:styleId="90">
    <w:name w:val="Название Знак"/>
    <w:qFormat/>
    <w:locked/>
    <w:uiPriority w:val="0"/>
    <w:rPr>
      <w:rFonts w:ascii="Calibri" w:hAnsi="Calibri" w:cs="Calibri"/>
      <w:smallCaps/>
      <w:sz w:val="52"/>
      <w:szCs w:val="52"/>
    </w:rPr>
  </w:style>
  <w:style w:type="character" w:customStyle="1" w:styleId="91">
    <w:name w:val="Подзаголовок Знак"/>
    <w:qFormat/>
    <w:locked/>
    <w:uiPriority w:val="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92">
    <w:name w:val="Текст примечания Знак1"/>
    <w:basedOn w:val="11"/>
    <w:link w:val="20"/>
    <w:semiHidden/>
    <w:qFormat/>
    <w:uiPriority w:val="0"/>
    <w:rPr>
      <w:rFonts w:eastAsia="Times New Roman"/>
    </w:rPr>
  </w:style>
  <w:style w:type="character" w:customStyle="1" w:styleId="93">
    <w:name w:val="Тема примечания Знак"/>
    <w:semiHidden/>
    <w:qFormat/>
    <w:locked/>
    <w:uiPriority w:val="0"/>
    <w:rPr>
      <w:b/>
      <w:bCs/>
      <w:lang w:eastAsia="ar-SA"/>
    </w:rPr>
  </w:style>
  <w:style w:type="character" w:customStyle="1" w:styleId="94">
    <w:name w:val="No Spacing Char"/>
    <w:link w:val="95"/>
    <w:qFormat/>
    <w:locked/>
    <w:uiPriority w:val="0"/>
    <w:rPr>
      <w:rFonts w:ascii="Calibri" w:hAnsi="Calibri" w:cs="Calibri"/>
    </w:rPr>
  </w:style>
  <w:style w:type="paragraph" w:customStyle="1" w:styleId="95">
    <w:name w:val="Без интервала1"/>
    <w:link w:val="94"/>
    <w:qFormat/>
    <w:uiPriority w:val="0"/>
    <w:rPr>
      <w:rFonts w:ascii="Calibri" w:hAnsi="Calibri" w:eastAsia="SimSun" w:cs="Calibri"/>
      <w:lang w:val="ru-RU" w:eastAsia="ru-RU" w:bidi="ar-SA"/>
    </w:rPr>
  </w:style>
  <w:style w:type="character" w:customStyle="1" w:styleId="96">
    <w:name w:val="Quote Char"/>
    <w:link w:val="97"/>
    <w:qFormat/>
    <w:locked/>
    <w:uiPriority w:val="0"/>
    <w:rPr>
      <w:rFonts w:ascii="Calibri" w:hAnsi="Calibri" w:cs="Calibri"/>
      <w:i/>
      <w:iCs/>
    </w:rPr>
  </w:style>
  <w:style w:type="paragraph" w:customStyle="1" w:styleId="97">
    <w:name w:val="Цитата 21"/>
    <w:next w:val="1"/>
    <w:link w:val="96"/>
    <w:qFormat/>
    <w:uiPriority w:val="0"/>
    <w:pPr>
      <w:spacing w:after="200" w:line="276" w:lineRule="auto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98">
    <w:name w:val="Intense Quote Char"/>
    <w:link w:val="99"/>
    <w:qFormat/>
    <w:locked/>
    <w:uiPriority w:val="0"/>
    <w:rPr>
      <w:rFonts w:ascii="Calibri" w:hAnsi="Calibri" w:cs="Calibri"/>
      <w:i/>
      <w:iCs/>
    </w:rPr>
  </w:style>
  <w:style w:type="paragraph" w:customStyle="1" w:styleId="99">
    <w:name w:val="Выделенная цитата1"/>
    <w:next w:val="1"/>
    <w:link w:val="98"/>
    <w:qFormat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100">
    <w:name w:val="Название Знак1"/>
    <w:basedOn w:val="11"/>
    <w:link w:val="25"/>
    <w:qFormat/>
    <w:uiPriority w:val="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1">
    <w:name w:val="Подзаголовок Знак1"/>
    <w:basedOn w:val="11"/>
    <w:link w:val="30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102">
    <w:name w:val="Тема примечания Знак1"/>
    <w:basedOn w:val="92"/>
    <w:link w:val="21"/>
    <w:semiHidden/>
    <w:qFormat/>
    <w:uiPriority w:val="0"/>
    <w:rPr>
      <w:rFonts w:eastAsia="Times New Roman"/>
      <w:b/>
      <w:bCs/>
    </w:rPr>
  </w:style>
  <w:style w:type="character" w:customStyle="1" w:styleId="103">
    <w:name w:val="Absatz-Standardschriftart"/>
    <w:qFormat/>
    <w:uiPriority w:val="0"/>
  </w:style>
  <w:style w:type="character" w:customStyle="1" w:styleId="104">
    <w:name w:val="WW-Absatz-Standardschriftart"/>
    <w:qFormat/>
    <w:uiPriority w:val="0"/>
  </w:style>
  <w:style w:type="character" w:customStyle="1" w:styleId="105">
    <w:name w:val="WW-Absatz-Standardschriftart1"/>
    <w:qFormat/>
    <w:uiPriority w:val="0"/>
  </w:style>
  <w:style w:type="character" w:customStyle="1" w:styleId="106">
    <w:name w:val="WW-Absatz-Standardschriftart11"/>
    <w:qFormat/>
    <w:uiPriority w:val="0"/>
  </w:style>
  <w:style w:type="character" w:customStyle="1" w:styleId="107">
    <w:name w:val="Основной шрифт абзаца1"/>
    <w:qFormat/>
    <w:uiPriority w:val="0"/>
  </w:style>
  <w:style w:type="character" w:customStyle="1" w:styleId="108">
    <w:name w:val="WW8Num1z1"/>
    <w:qFormat/>
    <w:uiPriority w:val="0"/>
    <w:rPr>
      <w:rFonts w:hint="default" w:ascii="Symbol" w:hAnsi="Symbol"/>
    </w:rPr>
  </w:style>
  <w:style w:type="character" w:customStyle="1" w:styleId="109">
    <w:name w:val="WW8Num5z0"/>
    <w:qFormat/>
    <w:uiPriority w:val="0"/>
    <w:rPr>
      <w:sz w:val="24"/>
      <w:szCs w:val="24"/>
    </w:rPr>
  </w:style>
  <w:style w:type="paragraph" w:styleId="110">
    <w:name w:val="No Spacing"/>
    <w:qFormat/>
    <w:uiPriority w:val="99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1"/>
      <w:lang w:val="ru-RU" w:eastAsia="hi-IN" w:bidi="hi-IN"/>
    </w:rPr>
  </w:style>
  <w:style w:type="paragraph" w:customStyle="1" w:styleId="111">
    <w:name w:val="Абзац списка2"/>
    <w:basedOn w:val="1"/>
    <w:qFormat/>
    <w:uiPriority w:val="0"/>
    <w:pPr>
      <w:ind w:left="720"/>
      <w:contextualSpacing/>
    </w:pPr>
    <w:rPr>
      <w:rFonts w:eastAsia="Calibri"/>
    </w:rPr>
  </w:style>
  <w:style w:type="paragraph" w:customStyle="1" w:styleId="112">
    <w:name w:val="Знак1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3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114">
    <w:name w:val="Абзац списка3"/>
    <w:basedOn w:val="1"/>
    <w:qFormat/>
    <w:uiPriority w:val="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15">
    <w:name w:val="Абзац списка31"/>
    <w:basedOn w:val="1"/>
    <w:qFormat/>
    <w:uiPriority w:val="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16">
    <w:name w:val="Заголовок"/>
    <w:basedOn w:val="1"/>
    <w:next w:val="23"/>
    <w:qFormat/>
    <w:uiPriority w:val="0"/>
    <w:pPr>
      <w:keepNext/>
      <w:widowControl w:val="0"/>
      <w:suppressAutoHyphens/>
      <w:autoSpaceDE w:val="0"/>
      <w:spacing w:before="240" w:after="120"/>
    </w:pPr>
    <w:rPr>
      <w:rFonts w:ascii="Arial" w:hAnsi="Arial" w:eastAsia="Lucida Sans Unicode" w:cs="Tahoma"/>
      <w:sz w:val="28"/>
      <w:szCs w:val="28"/>
      <w:lang w:eastAsia="ar-SA"/>
    </w:rPr>
  </w:style>
  <w:style w:type="paragraph" w:customStyle="1" w:styleId="117">
    <w:name w:val="Название1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18">
    <w:name w:val="Указатель1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19">
    <w:name w:val="Содержимое врезки"/>
    <w:basedOn w:val="23"/>
    <w:qFormat/>
    <w:uiPriority w:val="0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120">
    <w:name w:val="Заголовок таблицы"/>
    <w:basedOn w:val="66"/>
    <w:qFormat/>
    <w:uiPriority w:val="0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121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22">
    <w:name w:val="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3">
    <w:name w:val="Heading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124">
    <w:name w:val="Знак2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5">
    <w:name w:val="Table Contents"/>
    <w:basedOn w:val="1"/>
    <w:qFormat/>
    <w:uiPriority w:val="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126">
    <w:name w:val="Заголовок 7 Знак1"/>
    <w:semiHidden/>
    <w:qFormat/>
    <w:uiPriority w:val="0"/>
    <w:rPr>
      <w:rFonts w:ascii="Calibri Light" w:hAnsi="Calibri Light" w:eastAsia="Times New Roman" w:cs="Times New Roman"/>
      <w:i/>
      <w:iCs/>
      <w:color w:val="1F4D78"/>
      <w:lang w:eastAsia="ar-SA"/>
    </w:rPr>
  </w:style>
  <w:style w:type="character" w:customStyle="1" w:styleId="127">
    <w:name w:val="Заголовок 8 Знак1"/>
    <w:semiHidden/>
    <w:qFormat/>
    <w:uiPriority w:val="0"/>
    <w:rPr>
      <w:rFonts w:ascii="Calibri Light" w:hAnsi="Calibri Light" w:eastAsia="Times New Roman" w:cs="Times New Roman"/>
      <w:color w:val="272727"/>
      <w:sz w:val="21"/>
      <w:szCs w:val="21"/>
      <w:lang w:eastAsia="ar-SA"/>
    </w:rPr>
  </w:style>
  <w:style w:type="character" w:customStyle="1" w:styleId="128">
    <w:name w:val="Заголовок 9 Знак1"/>
    <w:semiHidden/>
    <w:qFormat/>
    <w:uiPriority w:val="0"/>
    <w:rPr>
      <w:rFonts w:ascii="Calibri Light" w:hAnsi="Calibri Light" w:eastAsia="Times New Roman" w:cs="Times New Roman"/>
      <w:i/>
      <w:iCs/>
      <w:color w:val="272727"/>
      <w:sz w:val="21"/>
      <w:szCs w:val="21"/>
      <w:lang w:eastAsia="ar-SA"/>
    </w:rPr>
  </w:style>
  <w:style w:type="character" w:customStyle="1" w:styleId="129">
    <w:name w:val="Верхний колонтитул Знак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0">
    <w:name w:val="Нижний колонтитул Знак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1">
    <w:name w:val="Текст выноски Знак1"/>
    <w:semiHidden/>
    <w:qFormat/>
    <w:uiPriority w:val="0"/>
    <w:rPr>
      <w:rFonts w:ascii="Segoe UI" w:hAnsi="Segoe UI" w:eastAsia="Times New Roman" w:cs="Segoe UI"/>
      <w:sz w:val="18"/>
      <w:szCs w:val="18"/>
      <w:lang w:eastAsia="ar-SA"/>
    </w:rPr>
  </w:style>
  <w:style w:type="table" w:customStyle="1" w:styleId="132">
    <w:name w:val="Сетка таблицы1"/>
    <w:basedOn w:val="12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4">
    <w:name w:val="Абзац списка4"/>
    <w:basedOn w:val="1"/>
    <w:uiPriority w:val="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35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36">
    <w:name w:val="Абзац списка5"/>
    <w:basedOn w:val="1"/>
    <w:uiPriority w:val="0"/>
    <w:pPr>
      <w:ind w:left="720"/>
      <w:contextualSpacing/>
    </w:pPr>
    <w:rPr>
      <w:rFonts w:eastAsia="Calibri"/>
    </w:rPr>
  </w:style>
  <w:style w:type="paragraph" w:customStyle="1" w:styleId="137">
    <w:name w:val="Знак3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8">
    <w:name w:val="Гиперссылка1"/>
    <w:basedOn w:val="11"/>
    <w:uiPriority w:val="0"/>
  </w:style>
  <w:style w:type="paragraph" w:customStyle="1" w:styleId="139">
    <w:name w:val="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List Paragraph1"/>
    <w:basedOn w:val="1"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34</Pages>
  <Words>6509</Words>
  <Characters>37106</Characters>
  <Lines>309</Lines>
  <Paragraphs>87</Paragraphs>
  <TotalTime>1</TotalTime>
  <ScaleCrop>false</ScaleCrop>
  <LinksUpToDate>false</LinksUpToDate>
  <CharactersWithSpaces>43528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НСП</cp:lastModifiedBy>
  <cp:lastPrinted>2023-04-06T10:36:00Z</cp:lastPrinted>
  <dcterms:modified xsi:type="dcterms:W3CDTF">2023-04-18T05:58:42Z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8C9656B6D6304AB4BE8091D8C4B3971C</vt:lpwstr>
  </property>
</Properties>
</file>