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34AF" w:rsidRDefault="006614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958850" cy="777240"/>
            <wp:effectExtent l="0" t="0" r="127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77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4AF" w:rsidRDefault="006614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9E34AF" w:rsidRDefault="006614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Новгородская область Старорусский район</w:t>
      </w:r>
    </w:p>
    <w:p w:rsidR="009E34AF" w:rsidRDefault="006614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НОВОСЕЛЬСКОГО СЕЛЬСКОГО ПОСЕЛЕНИЯ</w:t>
      </w:r>
    </w:p>
    <w:p w:rsidR="009E34AF" w:rsidRDefault="009E34AF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E34AF" w:rsidRDefault="0066148A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П О С Т А Н О В Л Е Н И Е</w:t>
      </w:r>
    </w:p>
    <w:p w:rsidR="009E34AF" w:rsidRDefault="009E34AF">
      <w:pPr>
        <w:rPr>
          <w:rFonts w:ascii="Times New Roman" w:hAnsi="Times New Roman"/>
          <w:sz w:val="28"/>
          <w:szCs w:val="28"/>
          <w:lang w:val="ru-RU"/>
        </w:rPr>
      </w:pPr>
    </w:p>
    <w:p w:rsidR="009E34AF" w:rsidRDefault="0066148A">
      <w:pPr>
        <w:ind w:firstLine="0"/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</w:pPr>
      <w:r w:rsidRPr="00C5105D"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  <w:t>«</w:t>
      </w:r>
      <w:r w:rsidR="00C5105D" w:rsidRPr="00C5105D"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  <w:t>24</w:t>
      </w:r>
      <w:r w:rsidRPr="00C5105D"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  <w:t>»</w:t>
      </w:r>
      <w:r w:rsidR="00C5105D" w:rsidRPr="00C5105D"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  <w:t xml:space="preserve"> августа 2022</w:t>
      </w:r>
      <w:r w:rsidR="00C5105D" w:rsidRPr="00C5105D"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  <w:tab/>
      </w:r>
      <w:r w:rsidRPr="00C5105D"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  <w:t xml:space="preserve">№ </w:t>
      </w:r>
      <w:r w:rsidR="00C5105D" w:rsidRPr="00C5105D"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  <w:t>89</w:t>
      </w:r>
    </w:p>
    <w:p w:rsidR="009E34AF" w:rsidRDefault="0066148A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овосельский</w:t>
      </w:r>
    </w:p>
    <w:p w:rsidR="009E34AF" w:rsidRDefault="009E34AF">
      <w:pPr>
        <w:rPr>
          <w:rFonts w:ascii="Times New Roman" w:hAnsi="Times New Roman"/>
          <w:sz w:val="48"/>
          <w:szCs w:val="48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503"/>
      </w:tblGrid>
      <w:tr w:rsidR="009E34AF" w:rsidRPr="00C5105D">
        <w:trPr>
          <w:trHeight w:val="2885"/>
        </w:trPr>
        <w:tc>
          <w:tcPr>
            <w:tcW w:w="4503" w:type="dxa"/>
            <w:noWrap/>
          </w:tcPr>
          <w:p w:rsidR="009E34AF" w:rsidRDefault="0066148A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 внесении изменений в административный регламент предоставления муниципальной услуги «Предоставления во владение и (или) пользование муниципального имущества, включённого в Перечень муниципального имущества Новосельского сельского поселения, свободного от прав третьих лиц, предназначенного для предъявления во владение 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или) в пользование субъектам малого или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9E34AF" w:rsidRDefault="009E34AF">
      <w:pPr>
        <w:ind w:firstLine="0"/>
        <w:jc w:val="both"/>
        <w:rPr>
          <w:rFonts w:ascii="Times New Roman" w:hAnsi="Times New Roman"/>
          <w:sz w:val="44"/>
          <w:szCs w:val="44"/>
          <w:lang w:val="ru-RU"/>
        </w:rPr>
      </w:pPr>
    </w:p>
    <w:p w:rsidR="009E34AF" w:rsidRDefault="0066148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Федеральными законами от 02 мая 2006 года  № 59-ФЗ «О порядке  рассмотрения  обращений  граждан   Российской Федерации», от 24 июля 2007 года № 209-ФЗ «О развитии малого и  среднего  предпринимательства  в  Российской  Федерации», от 22 июля 2008 года № 159-ФЗ «Об особенностях отчуждения недвижимого  имущества,  находящегося в государственной  собственности  субъектов Российской Федерации или в муниципальной собственности и арендуемого  субъектам малого и среднего предпринимательства, и о  внесении  изменений  в отдельные  законодательные акты Российской  Федерации», протестом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Старорусской межрайонной прокуратуры от 05.08.2022 № 7-02-2022/Прдп414-22-20490017, Уставом Новосельского сельского поселения, Администрация Новосельского сельского поселения  </w:t>
      </w:r>
    </w:p>
    <w:p w:rsidR="009E34AF" w:rsidRDefault="0066148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9E34AF" w:rsidRDefault="0066148A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в постановление Администрации Новосельского сельского поселения от 01.07.2019 № 81«Об утверждении административного регламента предоставления муниципальной услуги «Предоставления во владение и (или) пользование муниципального имущества, включённого в Перечень муниципального имущества Новосельского сельского поселения, свободного от прав третьих лиц, предназначенного для предъявления во владение и ( или) в пользование субъектам малого или среднего предпринимательства и организациям, образующим инфраструктуру поддержки субъектов малого и среднего предпринимательства» (далее, соответственно – Постановление и Порядок), следующие изменения:</w:t>
      </w:r>
    </w:p>
    <w:p w:rsidR="009E34AF" w:rsidRPr="0066148A" w:rsidRDefault="0066148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названии Постановления после слов «субъектам малого и среднего предпринимательства» добавить слова </w:t>
      </w:r>
      <w:r w:rsidRPr="0066148A"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Pr="0066148A">
        <w:rPr>
          <w:rFonts w:ascii="Times New Roman" w:hAnsi="Times New Roman"/>
          <w:bCs/>
          <w:sz w:val="28"/>
          <w:szCs w:val="28"/>
          <w:lang w:val="ru-RU"/>
        </w:rPr>
        <w:t>,а</w:t>
      </w:r>
      <w:proofErr w:type="gramEnd"/>
      <w:r w:rsidRPr="0066148A">
        <w:rPr>
          <w:rFonts w:ascii="Times New Roman" w:hAnsi="Times New Roman"/>
          <w:bCs/>
          <w:sz w:val="28"/>
          <w:szCs w:val="28"/>
          <w:lang w:val="ru-RU"/>
        </w:rPr>
        <w:t xml:space="preserve"> также </w:t>
      </w:r>
      <w:r w:rsidRPr="0066148A">
        <w:rPr>
          <w:rFonts w:ascii="Times New Roman" w:hAnsi="Times New Roman"/>
          <w:bCs/>
          <w:sz w:val="28"/>
          <w:szCs w:val="28"/>
          <w:lang w:val="ru-RU" w:eastAsia="ru-RU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9E34AF" w:rsidRDefault="0066148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пункте 1 постановления после слов «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и организациям, представляющим инфраструктуру поддержки субъектов  малого и среднего предпринимательства (далее - организации инфраструктуры поддержки)</w:t>
      </w:r>
      <w:r>
        <w:rPr>
          <w:rFonts w:ascii="Times New Roman" w:hAnsi="Times New Roman"/>
          <w:sz w:val="28"/>
          <w:szCs w:val="28"/>
          <w:lang w:val="ru-RU"/>
        </w:rPr>
        <w:t>» добавить слова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также </w:t>
      </w:r>
      <w:r>
        <w:rPr>
          <w:rFonts w:ascii="Times New Roman" w:hAnsi="Times New Roman"/>
          <w:sz w:val="28"/>
          <w:szCs w:val="28"/>
          <w:lang w:val="ru-RU" w:eastAsia="ru-RU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9E34AF" w:rsidRDefault="0066148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названии Административного регламента после слов «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субъектам малого и среднего предпринимательства и организациям инфраструктуры поддержки» добавить слова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также </w:t>
      </w:r>
      <w:r>
        <w:rPr>
          <w:rFonts w:ascii="Times New Roman" w:hAnsi="Times New Roman"/>
          <w:sz w:val="28"/>
          <w:szCs w:val="28"/>
          <w:lang w:val="ru-RU" w:eastAsia="ru-RU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9E34AF" w:rsidRDefault="0066148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пункте 1.1 раздела 1 Административного регламента после слов «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для субъектов малого и среднего предпринимательства и организаций инфраструктуры поддержки» добавить слова «</w:t>
      </w:r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также </w:t>
      </w:r>
      <w:r>
        <w:rPr>
          <w:rFonts w:ascii="Times New Roman" w:hAnsi="Times New Roman"/>
          <w:sz w:val="28"/>
          <w:szCs w:val="28"/>
          <w:lang w:val="ru-RU" w:eastAsia="ru-RU"/>
        </w:rPr>
        <w:t>физических лиц, не являющихся индивидуальными предпринимателями и применяющими специальный налоговый режим «Налог на профессиональный доход».</w:t>
      </w:r>
    </w:p>
    <w:p w:rsidR="009E34AF" w:rsidRDefault="0066148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пункте 1.2 раздела 1 Административного регламента после слов «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субъектам малого и среднего предпринимательства и организациям инфраструктуры поддержки» добавить слова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также </w:t>
      </w:r>
      <w:r>
        <w:rPr>
          <w:rFonts w:ascii="Times New Roman" w:hAnsi="Times New Roman"/>
          <w:sz w:val="28"/>
          <w:szCs w:val="28"/>
          <w:lang w:val="ru-RU" w:eastAsia="ru-RU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9E34AF" w:rsidRDefault="0066148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пункте 2.1 раздела 2 Административного регламента после слов «а также имущественных прав субъектов малого и среднего предпринимательства» добавить слова «и </w:t>
      </w:r>
      <w:r>
        <w:rPr>
          <w:rFonts w:ascii="Times New Roman" w:hAnsi="Times New Roman"/>
          <w:sz w:val="28"/>
          <w:szCs w:val="28"/>
          <w:lang w:val="ru-RU" w:eastAsia="ru-RU"/>
        </w:rPr>
        <w:t>физических лиц, не являющихся индивидуальными предпринимателями и применяющими специальный налоговый режим «Налог на профессиональный доход».</w:t>
      </w:r>
    </w:p>
    <w:p w:rsidR="009E34AF" w:rsidRDefault="0066148A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Опубликовать настоящее постановление в газете «Новосельский вестник».</w:t>
      </w:r>
    </w:p>
    <w:p w:rsidR="009E34AF" w:rsidRDefault="0066148A">
      <w:pPr>
        <w:ind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Глава администрации</w:t>
      </w:r>
    </w:p>
    <w:p w:rsidR="009E34AF" w:rsidRDefault="0066148A">
      <w:pPr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Новосельского сельского поселения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М.В.Пестрецов</w:t>
      </w:r>
      <w:proofErr w:type="spellEnd"/>
    </w:p>
    <w:p w:rsidR="009E34AF" w:rsidRPr="0066148A" w:rsidRDefault="009E34AF">
      <w:pPr>
        <w:rPr>
          <w:lang w:val="ru-RU"/>
        </w:rPr>
      </w:pPr>
    </w:p>
    <w:sectPr w:rsidR="009E34AF" w:rsidRPr="0066148A" w:rsidSect="007510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22625"/>
    <w:multiLevelType w:val="multilevel"/>
    <w:tmpl w:val="72322625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1">
    <w:nsid w:val="7BD02284"/>
    <w:multiLevelType w:val="multilevel"/>
    <w:tmpl w:val="7BD02284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2F4272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0307"/>
    <w:rsid w:val="005C1B16"/>
    <w:rsid w:val="005E53D0"/>
    <w:rsid w:val="006002EB"/>
    <w:rsid w:val="006128EF"/>
    <w:rsid w:val="006264B4"/>
    <w:rsid w:val="00643033"/>
    <w:rsid w:val="00644CC3"/>
    <w:rsid w:val="00661468"/>
    <w:rsid w:val="0066148A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51091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653FA"/>
    <w:rsid w:val="00984C93"/>
    <w:rsid w:val="00987CE1"/>
    <w:rsid w:val="0099405C"/>
    <w:rsid w:val="009C600F"/>
    <w:rsid w:val="009D3723"/>
    <w:rsid w:val="009E04F2"/>
    <w:rsid w:val="009E34AF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105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AA66C4"/>
    <w:rsid w:val="223C16EB"/>
    <w:rsid w:val="318557C6"/>
    <w:rsid w:val="3D2E204C"/>
    <w:rsid w:val="4258744E"/>
    <w:rsid w:val="45A92BE0"/>
    <w:rsid w:val="5FFE4795"/>
    <w:rsid w:val="70B60FDB"/>
    <w:rsid w:val="7637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AF"/>
    <w:pPr>
      <w:ind w:firstLine="360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4AF"/>
    <w:pPr>
      <w:ind w:left="720"/>
      <w:contextualSpacing/>
    </w:pPr>
  </w:style>
  <w:style w:type="paragraph" w:styleId="a4">
    <w:name w:val="Balloon Text"/>
    <w:basedOn w:val="a"/>
    <w:link w:val="a5"/>
    <w:rsid w:val="006614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148A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481</Words>
  <Characters>3659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Новосельский</cp:lastModifiedBy>
  <cp:revision>5</cp:revision>
  <cp:lastPrinted>2022-08-24T05:19:00Z</cp:lastPrinted>
  <dcterms:created xsi:type="dcterms:W3CDTF">2018-04-10T05:36:00Z</dcterms:created>
  <dcterms:modified xsi:type="dcterms:W3CDTF">2022-08-24T05:19:00Z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3C6E164DAE7E490F82985DC2E7D1ABD8</vt:lpwstr>
  </property>
</Properties>
</file>